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DCA1" w14:textId="77777777" w:rsidR="009B0972" w:rsidRPr="00FD020B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FD020B">
        <w:rPr>
          <w:rFonts w:eastAsia="Calibri"/>
          <w:b/>
          <w:sz w:val="22"/>
          <w:szCs w:val="22"/>
        </w:rPr>
        <w:t>Uzasadnienie</w:t>
      </w:r>
    </w:p>
    <w:p w14:paraId="2FC3C7A7" w14:textId="23436842" w:rsidR="009B0972" w:rsidRPr="00FD020B" w:rsidRDefault="009B0972" w:rsidP="009B0972">
      <w:pPr>
        <w:jc w:val="center"/>
        <w:rPr>
          <w:b/>
          <w:bCs/>
        </w:rPr>
      </w:pPr>
      <w:r w:rsidRPr="00FD020B">
        <w:rPr>
          <w:b/>
          <w:sz w:val="22"/>
          <w:szCs w:val="22"/>
        </w:rPr>
        <w:t xml:space="preserve">do </w:t>
      </w:r>
      <w:r w:rsidRPr="00FD020B">
        <w:rPr>
          <w:b/>
          <w:bCs/>
        </w:rPr>
        <w:t>UCHWAŁ</w:t>
      </w:r>
      <w:r w:rsidR="00261715" w:rsidRPr="00FD020B">
        <w:rPr>
          <w:b/>
          <w:bCs/>
        </w:rPr>
        <w:t>Y</w:t>
      </w:r>
      <w:r w:rsidRPr="00FD020B">
        <w:rPr>
          <w:b/>
          <w:bCs/>
        </w:rPr>
        <w:t xml:space="preserve"> NR..../....../....</w:t>
      </w:r>
    </w:p>
    <w:p w14:paraId="04CF2178" w14:textId="77777777" w:rsidR="009B0972" w:rsidRPr="00FD020B" w:rsidRDefault="009B0972" w:rsidP="009B0972">
      <w:pPr>
        <w:jc w:val="center"/>
        <w:rPr>
          <w:b/>
          <w:bCs/>
        </w:rPr>
      </w:pPr>
      <w:r w:rsidRPr="00FD020B">
        <w:rPr>
          <w:b/>
          <w:bCs/>
        </w:rPr>
        <w:t>RADY MIEJSKIEJ W OBORNIKACH</w:t>
      </w:r>
    </w:p>
    <w:p w14:paraId="1943BD3B" w14:textId="77777777" w:rsidR="009B0972" w:rsidRPr="00FD020B" w:rsidRDefault="009B0972" w:rsidP="009B0972">
      <w:pPr>
        <w:jc w:val="center"/>
        <w:rPr>
          <w:b/>
          <w:bCs/>
        </w:rPr>
      </w:pPr>
      <w:r w:rsidRPr="00FD020B">
        <w:rPr>
          <w:b/>
          <w:bCs/>
        </w:rPr>
        <w:t>z dnia........................</w:t>
      </w:r>
    </w:p>
    <w:p w14:paraId="37F45B2B" w14:textId="56BF4298" w:rsidR="009B0972" w:rsidRPr="00FD020B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6C8E52C7" w14:textId="124B5FF6" w:rsidR="00FD020B" w:rsidRPr="00A65FFF" w:rsidRDefault="009B0972" w:rsidP="00FD02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65FFF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FD020B" w:rsidRPr="00A65FFF">
        <w:rPr>
          <w:rFonts w:eastAsia="Calibri"/>
          <w:sz w:val="22"/>
          <w:szCs w:val="22"/>
          <w:lang w:eastAsia="ar-SA"/>
        </w:rPr>
        <w:t>LXXIII/892/23</w:t>
      </w:r>
      <w:r w:rsidRPr="00A65FFF">
        <w:rPr>
          <w:rFonts w:eastAsia="Calibri"/>
          <w:sz w:val="22"/>
          <w:szCs w:val="22"/>
          <w:lang w:eastAsia="ar-SA"/>
        </w:rPr>
        <w:t xml:space="preserve"> z dnia </w:t>
      </w:r>
      <w:r w:rsidR="00BC760B" w:rsidRPr="00A65FFF">
        <w:rPr>
          <w:rFonts w:eastAsia="Calibri"/>
          <w:sz w:val="22"/>
          <w:szCs w:val="22"/>
          <w:lang w:eastAsia="ar-SA"/>
        </w:rPr>
        <w:t xml:space="preserve">29 listopada </w:t>
      </w:r>
      <w:r w:rsidR="00373324" w:rsidRPr="00A65FFF">
        <w:rPr>
          <w:rFonts w:eastAsia="Calibri"/>
          <w:sz w:val="22"/>
          <w:szCs w:val="22"/>
          <w:lang w:eastAsia="ar-SA"/>
        </w:rPr>
        <w:t>202</w:t>
      </w:r>
      <w:r w:rsidR="00BC760B" w:rsidRPr="00A65FFF">
        <w:rPr>
          <w:rFonts w:eastAsia="Calibri"/>
          <w:sz w:val="22"/>
          <w:szCs w:val="22"/>
          <w:lang w:eastAsia="ar-SA"/>
        </w:rPr>
        <w:t>3</w:t>
      </w:r>
      <w:r w:rsidR="00C20979" w:rsidRPr="00A65FFF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A65FFF">
        <w:rPr>
          <w:rFonts w:eastAsia="Calibri"/>
          <w:sz w:val="22"/>
          <w:szCs w:val="22"/>
          <w:lang w:eastAsia="ar-SA"/>
        </w:rPr>
        <w:t xml:space="preserve">do sporządzenia </w:t>
      </w:r>
      <w:r w:rsidR="002072B7" w:rsidRPr="00A65FFF">
        <w:rPr>
          <w:rFonts w:eastAsia="Calibri"/>
          <w:sz w:val="22"/>
          <w:szCs w:val="22"/>
          <w:lang w:eastAsia="ar-SA"/>
        </w:rPr>
        <w:t xml:space="preserve">miejscowego </w:t>
      </w:r>
      <w:r w:rsidR="00BC760B" w:rsidRPr="00A65FFF">
        <w:rPr>
          <w:rFonts w:eastAsia="Calibri"/>
          <w:sz w:val="22"/>
          <w:szCs w:val="22"/>
          <w:lang w:eastAsia="ar-SA"/>
        </w:rPr>
        <w:t xml:space="preserve">planu </w:t>
      </w:r>
      <w:r w:rsidR="00FD020B" w:rsidRPr="00A65FFF">
        <w:rPr>
          <w:rFonts w:eastAsia="Calibri"/>
          <w:sz w:val="22"/>
          <w:szCs w:val="22"/>
          <w:lang w:eastAsia="ar-SA"/>
        </w:rPr>
        <w:t>zagospodarowania przestrzennego dla terenu położonego w rejonie ulic: Komunalnej</w:t>
      </w:r>
      <w:r w:rsidR="00431EE7" w:rsidRPr="00A65FFF">
        <w:rPr>
          <w:rFonts w:eastAsia="Calibri"/>
          <w:sz w:val="22"/>
          <w:szCs w:val="22"/>
          <w:lang w:eastAsia="ar-SA"/>
        </w:rPr>
        <w:t xml:space="preserve"> </w:t>
      </w:r>
      <w:r w:rsidR="00FD020B" w:rsidRPr="00A65FFF">
        <w:rPr>
          <w:rFonts w:eastAsia="Calibri"/>
          <w:sz w:val="22"/>
          <w:szCs w:val="22"/>
          <w:lang w:eastAsia="ar-SA"/>
        </w:rPr>
        <w:t xml:space="preserve">i Mostowej w miejscowości Oborniki, gmina Oborniki </w:t>
      </w:r>
    </w:p>
    <w:p w14:paraId="073C4A57" w14:textId="6FC89F7A" w:rsidR="009B0972" w:rsidRPr="00A65FFF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65FFF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D62C60" w:rsidRPr="00A65FFF">
        <w:rPr>
          <w:rFonts w:eastAsia="Calibri"/>
          <w:sz w:val="22"/>
          <w:szCs w:val="22"/>
          <w:lang w:eastAsia="ar-SA"/>
        </w:rPr>
        <w:t>Dz. U. z 2024 r. poz. 1130 tekst jednolity</w:t>
      </w:r>
      <w:bookmarkEnd w:id="0"/>
      <w:r w:rsidR="008B4B93" w:rsidRPr="00A65FFF">
        <w:rPr>
          <w:rFonts w:eastAsia="Calibri"/>
          <w:sz w:val="22"/>
          <w:szCs w:val="22"/>
          <w:lang w:eastAsia="ar-SA"/>
        </w:rPr>
        <w:t xml:space="preserve"> – ze zm.</w:t>
      </w:r>
      <w:r w:rsidRPr="00A65FFF">
        <w:rPr>
          <w:rFonts w:eastAsia="Calibri"/>
          <w:sz w:val="22"/>
          <w:szCs w:val="22"/>
          <w:lang w:eastAsia="ar-SA"/>
        </w:rPr>
        <w:t xml:space="preserve">), </w:t>
      </w:r>
      <w:r w:rsidR="00BC760B" w:rsidRPr="00A65FFF">
        <w:rPr>
          <w:rFonts w:eastAsia="Calibri"/>
          <w:sz w:val="22"/>
          <w:szCs w:val="22"/>
          <w:lang w:eastAsia="ar-SA"/>
        </w:rPr>
        <w:t xml:space="preserve">w związku z art. 67 ust. 3 ustawy </w:t>
      </w:r>
      <w:r w:rsidR="00A65FFF">
        <w:rPr>
          <w:rFonts w:eastAsia="Calibri"/>
          <w:sz w:val="22"/>
          <w:szCs w:val="22"/>
          <w:lang w:eastAsia="ar-SA"/>
        </w:rPr>
        <w:t xml:space="preserve">                               </w:t>
      </w:r>
      <w:r w:rsidR="00BC760B" w:rsidRPr="00A65FFF">
        <w:rPr>
          <w:rFonts w:eastAsia="Calibri"/>
          <w:sz w:val="22"/>
          <w:szCs w:val="22"/>
          <w:lang w:eastAsia="ar-SA"/>
        </w:rPr>
        <w:t xml:space="preserve">z dnia 7 lipca 2023 r. o zmianie ustawy o planowaniu i zagospodarowaniu przestrzennym </w:t>
      </w:r>
      <w:r w:rsidR="00A65FFF">
        <w:rPr>
          <w:rFonts w:eastAsia="Calibri"/>
          <w:sz w:val="22"/>
          <w:szCs w:val="22"/>
          <w:lang w:eastAsia="ar-SA"/>
        </w:rPr>
        <w:t xml:space="preserve">                    </w:t>
      </w:r>
      <w:r w:rsidR="00BC760B" w:rsidRPr="00A65FFF">
        <w:rPr>
          <w:rFonts w:eastAsia="Calibri"/>
          <w:sz w:val="22"/>
          <w:szCs w:val="22"/>
          <w:lang w:eastAsia="ar-SA"/>
        </w:rPr>
        <w:t xml:space="preserve">oraz niektórych innych ustaw (Dz. U. z 2023 r., poz. 1688) </w:t>
      </w:r>
      <w:r w:rsidRPr="00A65FFF">
        <w:rPr>
          <w:rFonts w:eastAsia="Calibri"/>
          <w:sz w:val="22"/>
          <w:szCs w:val="22"/>
          <w:lang w:eastAsia="ar-SA"/>
        </w:rPr>
        <w:t xml:space="preserve">została przeprowadzona procedura sporządzania planu, przewidziana w art. 17. </w:t>
      </w:r>
    </w:p>
    <w:p w14:paraId="2EFC95A4" w14:textId="4166D7EB" w:rsidR="009B0972" w:rsidRPr="00A65FFF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65FFF">
        <w:rPr>
          <w:rFonts w:eastAsia="Calibri"/>
          <w:sz w:val="22"/>
          <w:szCs w:val="22"/>
          <w:lang w:eastAsia="ar-SA"/>
        </w:rPr>
        <w:t>Stosownie do art. 17 pkt 1) ww. ustawy, ogłoszenie o przystąpieniu do sporządzenia planu ukazało się w gazecie „</w:t>
      </w:r>
      <w:r w:rsidR="00BC760B" w:rsidRPr="00A65FFF">
        <w:rPr>
          <w:rFonts w:eastAsia="Calibri"/>
          <w:sz w:val="22"/>
          <w:szCs w:val="22"/>
          <w:lang w:eastAsia="ar-SA"/>
        </w:rPr>
        <w:t>Gazeta Powiatowa Ziemia Obornicka</w:t>
      </w:r>
      <w:r w:rsidRPr="00A65FFF">
        <w:rPr>
          <w:rFonts w:eastAsia="Calibri"/>
          <w:sz w:val="22"/>
          <w:szCs w:val="22"/>
          <w:lang w:eastAsia="ar-SA"/>
        </w:rPr>
        <w:t>” w dniu</w:t>
      </w:r>
      <w:r w:rsidR="00BC760B" w:rsidRPr="00A65FFF">
        <w:rPr>
          <w:rFonts w:eastAsia="Calibri"/>
          <w:sz w:val="22"/>
          <w:szCs w:val="22"/>
          <w:lang w:eastAsia="ar-SA"/>
        </w:rPr>
        <w:t xml:space="preserve"> 12</w:t>
      </w:r>
      <w:r w:rsidR="006D1819" w:rsidRPr="00A65FFF">
        <w:rPr>
          <w:rFonts w:eastAsia="Calibri"/>
          <w:sz w:val="22"/>
          <w:szCs w:val="22"/>
          <w:lang w:eastAsia="ar-SA"/>
        </w:rPr>
        <w:t>.</w:t>
      </w:r>
      <w:r w:rsidR="00BC760B" w:rsidRPr="00A65FFF">
        <w:rPr>
          <w:rFonts w:eastAsia="Calibri"/>
          <w:sz w:val="22"/>
          <w:szCs w:val="22"/>
          <w:lang w:eastAsia="ar-SA"/>
        </w:rPr>
        <w:t>12</w:t>
      </w:r>
      <w:r w:rsidR="006D1819" w:rsidRPr="00A65FFF">
        <w:rPr>
          <w:rFonts w:eastAsia="Calibri"/>
          <w:sz w:val="22"/>
          <w:szCs w:val="22"/>
          <w:lang w:eastAsia="ar-SA"/>
        </w:rPr>
        <w:t>.202</w:t>
      </w:r>
      <w:r w:rsidR="00BC760B" w:rsidRPr="00A65FFF">
        <w:rPr>
          <w:rFonts w:eastAsia="Calibri"/>
          <w:sz w:val="22"/>
          <w:szCs w:val="22"/>
          <w:lang w:eastAsia="ar-SA"/>
        </w:rPr>
        <w:t>3</w:t>
      </w:r>
      <w:r w:rsidR="00ED2A3D" w:rsidRPr="00A65FFF">
        <w:rPr>
          <w:rFonts w:eastAsia="Calibri"/>
          <w:sz w:val="22"/>
          <w:szCs w:val="22"/>
          <w:lang w:eastAsia="ar-SA"/>
        </w:rPr>
        <w:t xml:space="preserve"> r</w:t>
      </w:r>
      <w:r w:rsidRPr="00A65FFF">
        <w:rPr>
          <w:rFonts w:eastAsia="Calibri"/>
          <w:sz w:val="22"/>
          <w:szCs w:val="22"/>
          <w:lang w:eastAsia="ar-SA"/>
        </w:rPr>
        <w:t>.,</w:t>
      </w:r>
      <w:r w:rsidR="00A65FFF">
        <w:rPr>
          <w:rFonts w:eastAsia="Calibri"/>
          <w:sz w:val="22"/>
          <w:szCs w:val="22"/>
          <w:lang w:eastAsia="ar-SA"/>
        </w:rPr>
        <w:t xml:space="preserve">                          </w:t>
      </w:r>
      <w:r w:rsidRPr="00A65FFF">
        <w:rPr>
          <w:rFonts w:eastAsia="Calibri"/>
          <w:sz w:val="22"/>
          <w:szCs w:val="22"/>
          <w:lang w:eastAsia="ar-SA"/>
        </w:rPr>
        <w:t xml:space="preserve"> a obwieszczenie zostało wywieszone na tablicy ogłoszeń Urzędu Miejskiego w Obornikach </w:t>
      </w:r>
      <w:r w:rsidR="00A65FFF">
        <w:rPr>
          <w:rFonts w:eastAsia="Calibri"/>
          <w:sz w:val="22"/>
          <w:szCs w:val="22"/>
          <w:lang w:eastAsia="ar-SA"/>
        </w:rPr>
        <w:t xml:space="preserve">         </w:t>
      </w:r>
      <w:r w:rsidRPr="00A65FFF">
        <w:rPr>
          <w:rFonts w:eastAsia="Calibri"/>
          <w:sz w:val="22"/>
          <w:szCs w:val="22"/>
          <w:lang w:eastAsia="ar-SA"/>
        </w:rPr>
        <w:t>w dniach</w:t>
      </w:r>
      <w:r w:rsidR="00BC760B" w:rsidRPr="00A65FFF">
        <w:rPr>
          <w:rFonts w:eastAsia="Calibri"/>
          <w:sz w:val="22"/>
          <w:szCs w:val="22"/>
          <w:lang w:eastAsia="ar-SA"/>
        </w:rPr>
        <w:t xml:space="preserve"> </w:t>
      </w:r>
      <w:r w:rsidRPr="00A65FFF">
        <w:rPr>
          <w:rFonts w:eastAsia="Calibri"/>
          <w:sz w:val="22"/>
          <w:szCs w:val="22"/>
          <w:lang w:eastAsia="ar-SA"/>
        </w:rPr>
        <w:t xml:space="preserve">od </w:t>
      </w:r>
      <w:r w:rsidR="00BC760B" w:rsidRPr="00A65FFF">
        <w:rPr>
          <w:rFonts w:eastAsia="Calibri"/>
          <w:sz w:val="22"/>
          <w:szCs w:val="22"/>
          <w:lang w:eastAsia="ar-SA"/>
        </w:rPr>
        <w:t>12.12</w:t>
      </w:r>
      <w:r w:rsidR="006D1819" w:rsidRPr="00A65FFF">
        <w:rPr>
          <w:rFonts w:eastAsia="Calibri"/>
          <w:sz w:val="22"/>
          <w:szCs w:val="22"/>
          <w:lang w:eastAsia="ar-SA"/>
        </w:rPr>
        <w:t>.202</w:t>
      </w:r>
      <w:r w:rsidR="00BC760B" w:rsidRPr="00A65FFF">
        <w:rPr>
          <w:rFonts w:eastAsia="Calibri"/>
          <w:sz w:val="22"/>
          <w:szCs w:val="22"/>
          <w:lang w:eastAsia="ar-SA"/>
        </w:rPr>
        <w:t>3</w:t>
      </w:r>
      <w:r w:rsidR="00ED2A3D" w:rsidRPr="00A65FFF">
        <w:rPr>
          <w:rFonts w:eastAsia="Calibri"/>
          <w:sz w:val="22"/>
          <w:szCs w:val="22"/>
          <w:lang w:eastAsia="ar-SA"/>
        </w:rPr>
        <w:t xml:space="preserve"> </w:t>
      </w:r>
      <w:r w:rsidRPr="00A65FFF">
        <w:rPr>
          <w:rFonts w:eastAsia="Calibri"/>
          <w:sz w:val="22"/>
          <w:szCs w:val="22"/>
          <w:lang w:eastAsia="ar-SA"/>
        </w:rPr>
        <w:t xml:space="preserve">r. do </w:t>
      </w:r>
      <w:r w:rsidR="00BC760B" w:rsidRPr="00A65FFF">
        <w:rPr>
          <w:rFonts w:eastAsia="Calibri"/>
          <w:sz w:val="22"/>
          <w:szCs w:val="22"/>
          <w:lang w:eastAsia="ar-SA"/>
        </w:rPr>
        <w:t>15</w:t>
      </w:r>
      <w:r w:rsidR="006D1819" w:rsidRPr="00A65FFF">
        <w:rPr>
          <w:rFonts w:eastAsia="Calibri"/>
          <w:sz w:val="22"/>
          <w:szCs w:val="22"/>
          <w:lang w:eastAsia="ar-SA"/>
        </w:rPr>
        <w:t>.0</w:t>
      </w:r>
      <w:r w:rsidR="00BC760B" w:rsidRPr="00A65FFF">
        <w:rPr>
          <w:rFonts w:eastAsia="Calibri"/>
          <w:sz w:val="22"/>
          <w:szCs w:val="22"/>
          <w:lang w:eastAsia="ar-SA"/>
        </w:rPr>
        <w:t>1</w:t>
      </w:r>
      <w:r w:rsidR="006D1819" w:rsidRPr="00A65FFF">
        <w:rPr>
          <w:rFonts w:eastAsia="Calibri"/>
          <w:sz w:val="22"/>
          <w:szCs w:val="22"/>
          <w:lang w:eastAsia="ar-SA"/>
        </w:rPr>
        <w:t>.202</w:t>
      </w:r>
      <w:r w:rsidR="00BC760B" w:rsidRPr="00A65FFF">
        <w:rPr>
          <w:rFonts w:eastAsia="Calibri"/>
          <w:sz w:val="22"/>
          <w:szCs w:val="22"/>
          <w:lang w:eastAsia="ar-SA"/>
        </w:rPr>
        <w:t>4</w:t>
      </w:r>
      <w:r w:rsidRPr="00A65FFF">
        <w:rPr>
          <w:rFonts w:eastAsia="Calibri"/>
          <w:sz w:val="22"/>
          <w:szCs w:val="22"/>
          <w:lang w:eastAsia="ar-SA"/>
        </w:rPr>
        <w:t xml:space="preserve"> r. oraz</w:t>
      </w:r>
      <w:r w:rsidR="00A65FFF" w:rsidRPr="00A65FFF">
        <w:rPr>
          <w:rFonts w:eastAsia="Calibri"/>
          <w:sz w:val="22"/>
          <w:szCs w:val="22"/>
        </w:rPr>
        <w:t xml:space="preserve"> na stronach internetowych Urzędu Miejskiego w Obornikach </w:t>
      </w:r>
      <w:hyperlink r:id="rId7" w:history="1">
        <w:r w:rsidR="00A65FFF" w:rsidRPr="00A65FFF">
          <w:rPr>
            <w:rStyle w:val="Hipercze"/>
            <w:rFonts w:eastAsiaTheme="majorEastAsia"/>
            <w:sz w:val="22"/>
            <w:szCs w:val="22"/>
          </w:rPr>
          <w:t>www.oborniki.pl</w:t>
        </w:r>
      </w:hyperlink>
      <w:r w:rsidR="00A65FFF" w:rsidRPr="00A65FFF">
        <w:rPr>
          <w:sz w:val="22"/>
          <w:szCs w:val="22"/>
        </w:rPr>
        <w:t xml:space="preserve">.i </w:t>
      </w:r>
      <w:hyperlink r:id="rId8" w:history="1">
        <w:r w:rsidR="00A65FFF" w:rsidRPr="00A65FFF">
          <w:rPr>
            <w:rStyle w:val="Hipercze"/>
            <w:rFonts w:eastAsiaTheme="majorEastAsia"/>
            <w:sz w:val="22"/>
            <w:szCs w:val="22"/>
          </w:rPr>
          <w:t>www.bip.oborniki.pl</w:t>
        </w:r>
      </w:hyperlink>
      <w:r w:rsidR="00A65FFF" w:rsidRPr="00A65FFF">
        <w:rPr>
          <w:rFonts w:eastAsia="Calibri"/>
          <w:color w:val="FF0000"/>
          <w:sz w:val="22"/>
          <w:szCs w:val="22"/>
        </w:rPr>
        <w:t>,</w:t>
      </w:r>
    </w:p>
    <w:p w14:paraId="2B058A99" w14:textId="16BA497B" w:rsidR="009B0972" w:rsidRPr="00A65FFF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65FFF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ED2A3D" w:rsidRPr="00A65FFF">
        <w:rPr>
          <w:rFonts w:eastAsia="Calibri"/>
          <w:sz w:val="22"/>
          <w:szCs w:val="22"/>
          <w:lang w:eastAsia="ar-SA"/>
        </w:rPr>
        <w:t xml:space="preserve">został złożony </w:t>
      </w:r>
      <w:r w:rsidR="00A65FFF">
        <w:rPr>
          <w:rFonts w:eastAsia="Calibri"/>
          <w:sz w:val="22"/>
          <w:szCs w:val="22"/>
          <w:lang w:eastAsia="ar-SA"/>
        </w:rPr>
        <w:t xml:space="preserve">jeden </w:t>
      </w:r>
      <w:r w:rsidRPr="00A65FFF">
        <w:rPr>
          <w:rFonts w:eastAsia="Calibri"/>
          <w:sz w:val="22"/>
          <w:szCs w:val="22"/>
          <w:lang w:eastAsia="ar-SA"/>
        </w:rPr>
        <w:t>wnios</w:t>
      </w:r>
      <w:r w:rsidR="00ED2A3D" w:rsidRPr="00A65FFF">
        <w:rPr>
          <w:rFonts w:eastAsia="Calibri"/>
          <w:sz w:val="22"/>
          <w:szCs w:val="22"/>
          <w:lang w:eastAsia="ar-SA"/>
        </w:rPr>
        <w:t>ek</w:t>
      </w:r>
      <w:r w:rsidRPr="00A65FFF">
        <w:rPr>
          <w:rFonts w:eastAsia="Calibri"/>
          <w:sz w:val="22"/>
          <w:szCs w:val="22"/>
          <w:lang w:eastAsia="ar-SA"/>
        </w:rPr>
        <w:t xml:space="preserve"> do projektu planu</w:t>
      </w:r>
      <w:r w:rsidR="00A65FFF">
        <w:rPr>
          <w:rFonts w:eastAsia="Calibri"/>
          <w:sz w:val="22"/>
          <w:szCs w:val="22"/>
          <w:lang w:eastAsia="ar-SA"/>
        </w:rPr>
        <w:t>, który nie został uwzględniony.</w:t>
      </w:r>
    </w:p>
    <w:p w14:paraId="0EA2D724" w14:textId="37023D70" w:rsidR="009B0972" w:rsidRPr="00A65FFF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65FFF">
        <w:rPr>
          <w:rFonts w:eastAsia="Calibri"/>
          <w:sz w:val="22"/>
          <w:szCs w:val="22"/>
          <w:lang w:eastAsia="ar-SA"/>
        </w:rPr>
        <w:t xml:space="preserve">Stosownie do art. 17 pkt 2) ww. ustawy o planowaniu i zagospodarowaniu przestrzennym, pismem nr </w:t>
      </w:r>
      <w:r w:rsidR="00080A70" w:rsidRPr="00A65FFF">
        <w:rPr>
          <w:rFonts w:eastAsia="Calibri"/>
          <w:sz w:val="22"/>
          <w:szCs w:val="22"/>
          <w:lang w:eastAsia="ar-SA"/>
        </w:rPr>
        <w:t>PLP.6722.</w:t>
      </w:r>
      <w:r w:rsidR="00FD020B" w:rsidRPr="00A65FFF">
        <w:rPr>
          <w:rFonts w:eastAsia="Calibri"/>
          <w:sz w:val="22"/>
          <w:szCs w:val="22"/>
          <w:lang w:eastAsia="ar-SA"/>
        </w:rPr>
        <w:t>4</w:t>
      </w:r>
      <w:r w:rsidR="00080A70" w:rsidRPr="00A65FFF">
        <w:rPr>
          <w:rFonts w:eastAsia="Calibri"/>
          <w:sz w:val="22"/>
          <w:szCs w:val="22"/>
          <w:lang w:eastAsia="ar-SA"/>
        </w:rPr>
        <w:t>.202</w:t>
      </w:r>
      <w:r w:rsidR="00BC760B" w:rsidRPr="00A65FFF">
        <w:rPr>
          <w:rFonts w:eastAsia="Calibri"/>
          <w:sz w:val="22"/>
          <w:szCs w:val="22"/>
          <w:lang w:eastAsia="ar-SA"/>
        </w:rPr>
        <w:t>3</w:t>
      </w:r>
      <w:r w:rsidRPr="00A65FFF">
        <w:rPr>
          <w:rFonts w:eastAsia="Calibri"/>
          <w:sz w:val="22"/>
          <w:szCs w:val="22"/>
          <w:lang w:eastAsia="ar-SA"/>
        </w:rPr>
        <w:t xml:space="preserve"> z dnia </w:t>
      </w:r>
      <w:r w:rsidR="00BC760B" w:rsidRPr="00A65FFF">
        <w:rPr>
          <w:rFonts w:eastAsia="Calibri"/>
          <w:sz w:val="22"/>
          <w:szCs w:val="22"/>
          <w:lang w:eastAsia="ar-SA"/>
        </w:rPr>
        <w:t>1</w:t>
      </w:r>
      <w:r w:rsidR="006D1819" w:rsidRPr="00A65FFF">
        <w:rPr>
          <w:rFonts w:eastAsia="Calibri"/>
          <w:sz w:val="22"/>
          <w:szCs w:val="22"/>
          <w:lang w:eastAsia="ar-SA"/>
        </w:rPr>
        <w:t>2</w:t>
      </w:r>
      <w:r w:rsidR="00BC760B" w:rsidRPr="00A65FFF">
        <w:rPr>
          <w:rFonts w:eastAsia="Calibri"/>
          <w:sz w:val="22"/>
          <w:szCs w:val="22"/>
          <w:lang w:eastAsia="ar-SA"/>
        </w:rPr>
        <w:t>.12.</w:t>
      </w:r>
      <w:r w:rsidR="00ED2A3D" w:rsidRPr="00A65FFF">
        <w:rPr>
          <w:rFonts w:eastAsia="Calibri"/>
          <w:sz w:val="22"/>
          <w:szCs w:val="22"/>
          <w:lang w:eastAsia="ar-SA"/>
        </w:rPr>
        <w:t>202</w:t>
      </w:r>
      <w:r w:rsidR="00BC760B" w:rsidRPr="00A65FFF">
        <w:rPr>
          <w:rFonts w:eastAsia="Calibri"/>
          <w:sz w:val="22"/>
          <w:szCs w:val="22"/>
          <w:lang w:eastAsia="ar-SA"/>
        </w:rPr>
        <w:t>3</w:t>
      </w:r>
      <w:r w:rsidR="00ED2A3D" w:rsidRPr="00A65FFF">
        <w:rPr>
          <w:rFonts w:eastAsia="Calibri"/>
          <w:sz w:val="22"/>
          <w:szCs w:val="22"/>
          <w:lang w:eastAsia="ar-SA"/>
        </w:rPr>
        <w:t xml:space="preserve"> </w:t>
      </w:r>
      <w:r w:rsidRPr="00A65FFF">
        <w:rPr>
          <w:rFonts w:eastAsia="Calibri"/>
          <w:sz w:val="22"/>
          <w:szCs w:val="22"/>
          <w:lang w:eastAsia="ar-SA"/>
        </w:rPr>
        <w:t xml:space="preserve">r. o przystąpieniu do sporządzenia planu zostały zawiadomione instytucje oraz organy właściwe do uzgadniania i opiniowania. </w:t>
      </w:r>
    </w:p>
    <w:p w14:paraId="18244577" w14:textId="3F589DA4" w:rsidR="009B0972" w:rsidRPr="00A65FFF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65FFF">
        <w:rPr>
          <w:rFonts w:eastAsia="Calibri"/>
          <w:sz w:val="22"/>
          <w:szCs w:val="22"/>
          <w:lang w:eastAsia="ar-SA"/>
        </w:rPr>
        <w:t xml:space="preserve">Uzgodniono zakres i stopień szczegółowości informacji wymaganych w prognozie oddziaływania na środowisko od Regionalnego Dyrektora Ochrony Środowiska </w:t>
      </w:r>
      <w:r w:rsidRPr="00A65FFF">
        <w:rPr>
          <w:rFonts w:eastAsia="Calibri"/>
          <w:sz w:val="22"/>
          <w:szCs w:val="22"/>
          <w:lang w:eastAsia="ar-SA"/>
        </w:rPr>
        <w:br/>
        <w:t>w Poznaniu pismo nr WOO-III.</w:t>
      </w:r>
      <w:r w:rsidR="00E108CB" w:rsidRPr="00A65FFF">
        <w:rPr>
          <w:rFonts w:eastAsia="Calibri"/>
          <w:sz w:val="22"/>
          <w:szCs w:val="22"/>
          <w:lang w:eastAsia="ar-SA"/>
        </w:rPr>
        <w:t>411.</w:t>
      </w:r>
      <w:r w:rsidR="00BC760B" w:rsidRPr="00A65FFF">
        <w:rPr>
          <w:rFonts w:eastAsia="Calibri"/>
          <w:sz w:val="22"/>
          <w:szCs w:val="22"/>
          <w:lang w:eastAsia="ar-SA"/>
        </w:rPr>
        <w:t>45</w:t>
      </w:r>
      <w:r w:rsidR="00FD020B" w:rsidRPr="00A65FFF">
        <w:rPr>
          <w:rFonts w:eastAsia="Calibri"/>
          <w:sz w:val="22"/>
          <w:szCs w:val="22"/>
          <w:lang w:eastAsia="ar-SA"/>
        </w:rPr>
        <w:t>6</w:t>
      </w:r>
      <w:r w:rsidR="00E108CB" w:rsidRPr="00A65FFF">
        <w:rPr>
          <w:rFonts w:eastAsia="Calibri"/>
          <w:sz w:val="22"/>
          <w:szCs w:val="22"/>
          <w:lang w:eastAsia="ar-SA"/>
        </w:rPr>
        <w:t>.202</w:t>
      </w:r>
      <w:r w:rsidR="00BC760B" w:rsidRPr="00A65FFF">
        <w:rPr>
          <w:rFonts w:eastAsia="Calibri"/>
          <w:sz w:val="22"/>
          <w:szCs w:val="22"/>
          <w:lang w:eastAsia="ar-SA"/>
        </w:rPr>
        <w:t>3</w:t>
      </w:r>
      <w:r w:rsidR="00E108CB" w:rsidRPr="00A65FFF">
        <w:rPr>
          <w:rFonts w:eastAsia="Calibri"/>
          <w:sz w:val="22"/>
          <w:szCs w:val="22"/>
          <w:lang w:eastAsia="ar-SA"/>
        </w:rPr>
        <w:t>.</w:t>
      </w:r>
      <w:r w:rsidR="006D1819" w:rsidRPr="00A65FFF">
        <w:rPr>
          <w:rFonts w:eastAsia="Calibri"/>
          <w:sz w:val="22"/>
          <w:szCs w:val="22"/>
          <w:lang w:eastAsia="ar-SA"/>
        </w:rPr>
        <w:t>AK</w:t>
      </w:r>
      <w:r w:rsidR="00E108CB" w:rsidRPr="00A65FFF">
        <w:rPr>
          <w:rFonts w:eastAsia="Calibri"/>
          <w:sz w:val="22"/>
          <w:szCs w:val="22"/>
          <w:lang w:eastAsia="ar-SA"/>
        </w:rPr>
        <w:t>.1</w:t>
      </w:r>
      <w:r w:rsidR="00080A70" w:rsidRPr="00A65FFF">
        <w:rPr>
          <w:rFonts w:eastAsia="Calibri"/>
          <w:sz w:val="22"/>
          <w:szCs w:val="22"/>
          <w:lang w:eastAsia="ar-SA"/>
        </w:rPr>
        <w:t xml:space="preserve"> </w:t>
      </w:r>
      <w:r w:rsidR="000D6525" w:rsidRPr="00A65FFF">
        <w:rPr>
          <w:rFonts w:eastAsia="Calibri"/>
          <w:sz w:val="22"/>
          <w:szCs w:val="22"/>
          <w:lang w:eastAsia="ar-SA"/>
        </w:rPr>
        <w:t>z dnia</w:t>
      </w:r>
      <w:r w:rsidRPr="00A65FFF">
        <w:rPr>
          <w:rFonts w:eastAsia="Calibri"/>
          <w:sz w:val="22"/>
          <w:szCs w:val="22"/>
          <w:lang w:eastAsia="ar-SA"/>
        </w:rPr>
        <w:t xml:space="preserve"> </w:t>
      </w:r>
      <w:r w:rsidR="00BC760B" w:rsidRPr="00A65FFF">
        <w:rPr>
          <w:rFonts w:eastAsia="Calibri"/>
          <w:sz w:val="22"/>
          <w:szCs w:val="22"/>
          <w:lang w:eastAsia="ar-SA"/>
        </w:rPr>
        <w:t>12</w:t>
      </w:r>
      <w:r w:rsidR="006D1819" w:rsidRPr="00A65FFF">
        <w:rPr>
          <w:rFonts w:eastAsia="Calibri"/>
          <w:sz w:val="22"/>
          <w:szCs w:val="22"/>
          <w:lang w:eastAsia="ar-SA"/>
        </w:rPr>
        <w:t>.0</w:t>
      </w:r>
      <w:r w:rsidR="00BC760B" w:rsidRPr="00A65FFF">
        <w:rPr>
          <w:rFonts w:eastAsia="Calibri"/>
          <w:sz w:val="22"/>
          <w:szCs w:val="22"/>
          <w:lang w:eastAsia="ar-SA"/>
        </w:rPr>
        <w:t>1</w:t>
      </w:r>
      <w:r w:rsidR="00E108CB" w:rsidRPr="00A65FFF">
        <w:rPr>
          <w:rFonts w:eastAsia="Calibri"/>
          <w:sz w:val="22"/>
          <w:szCs w:val="22"/>
          <w:lang w:eastAsia="ar-SA"/>
        </w:rPr>
        <w:t>.202</w:t>
      </w:r>
      <w:r w:rsidR="00BC760B" w:rsidRPr="00A65FFF">
        <w:rPr>
          <w:rFonts w:eastAsia="Calibri"/>
          <w:sz w:val="22"/>
          <w:szCs w:val="22"/>
          <w:lang w:eastAsia="ar-SA"/>
        </w:rPr>
        <w:t>4</w:t>
      </w:r>
      <w:r w:rsidR="00E108CB" w:rsidRPr="00A65FFF">
        <w:rPr>
          <w:rFonts w:eastAsia="Calibri"/>
          <w:sz w:val="22"/>
          <w:szCs w:val="22"/>
          <w:lang w:eastAsia="ar-SA"/>
        </w:rPr>
        <w:t xml:space="preserve"> r. </w:t>
      </w:r>
      <w:r w:rsidR="00BC760B" w:rsidRPr="00A65FFF">
        <w:rPr>
          <w:rFonts w:eastAsia="Calibri"/>
          <w:sz w:val="22"/>
          <w:szCs w:val="22"/>
          <w:lang w:eastAsia="ar-SA"/>
        </w:rPr>
        <w:t xml:space="preserve">oraz z Państwowym Powiatowym Inspektorem Sanitarnym w Obornikach </w:t>
      </w:r>
      <w:r w:rsidR="00D2484E" w:rsidRPr="00A65FFF">
        <w:rPr>
          <w:rFonts w:eastAsia="Calibri"/>
          <w:sz w:val="22"/>
          <w:szCs w:val="22"/>
          <w:lang w:eastAsia="ar-SA"/>
        </w:rPr>
        <w:t>pismo nr ON-NS.9011.24</w:t>
      </w:r>
      <w:r w:rsidR="00FD020B" w:rsidRPr="00A65FFF">
        <w:rPr>
          <w:rFonts w:eastAsia="Calibri"/>
          <w:sz w:val="22"/>
          <w:szCs w:val="22"/>
          <w:lang w:eastAsia="ar-SA"/>
        </w:rPr>
        <w:t>4</w:t>
      </w:r>
      <w:r w:rsidR="00D2484E" w:rsidRPr="00A65FFF">
        <w:rPr>
          <w:rFonts w:eastAsia="Calibri"/>
          <w:sz w:val="22"/>
          <w:szCs w:val="22"/>
          <w:lang w:eastAsia="ar-SA"/>
        </w:rPr>
        <w:t>.2023</w:t>
      </w:r>
      <w:r w:rsidR="00A65FFF">
        <w:rPr>
          <w:rFonts w:eastAsia="Calibri"/>
          <w:sz w:val="22"/>
          <w:szCs w:val="22"/>
          <w:lang w:eastAsia="ar-SA"/>
        </w:rPr>
        <w:t xml:space="preserve">                                  </w:t>
      </w:r>
      <w:r w:rsidR="00D2484E" w:rsidRPr="00A65FFF">
        <w:rPr>
          <w:rFonts w:eastAsia="Calibri"/>
          <w:sz w:val="22"/>
          <w:szCs w:val="22"/>
          <w:lang w:eastAsia="ar-SA"/>
        </w:rPr>
        <w:t xml:space="preserve"> z dnia 15 grudnia 2023 r. </w:t>
      </w:r>
    </w:p>
    <w:p w14:paraId="4289A159" w14:textId="17AFC45A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Zgodnie z art. 17 pkt 4) sporządzono projekt planu wraz z prognozą oddziaływania                           </w:t>
      </w:r>
      <w:r w:rsidR="00431EE7" w:rsidRPr="00A65FFF">
        <w:rPr>
          <w:rFonts w:eastAsia="Calibri"/>
          <w:sz w:val="22"/>
          <w:szCs w:val="22"/>
        </w:rPr>
        <w:t xml:space="preserve">      </w:t>
      </w:r>
      <w:r w:rsidRPr="00A65FFF">
        <w:rPr>
          <w:rFonts w:eastAsia="Calibri"/>
          <w:sz w:val="22"/>
          <w:szCs w:val="22"/>
        </w:rPr>
        <w:t>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27B37B25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</w:t>
      </w:r>
      <w:r w:rsidR="00A65FFF">
        <w:rPr>
          <w:rFonts w:eastAsia="Calibri"/>
          <w:sz w:val="22"/>
          <w:szCs w:val="22"/>
        </w:rPr>
        <w:t xml:space="preserve">                             </w:t>
      </w:r>
      <w:r w:rsidRPr="00A65FFF">
        <w:rPr>
          <w:rFonts w:eastAsia="Calibri"/>
          <w:sz w:val="22"/>
          <w:szCs w:val="22"/>
        </w:rPr>
        <w:t xml:space="preserve"> od właściwych organów/instytucji.</w:t>
      </w:r>
    </w:p>
    <w:p w14:paraId="51720DD6" w14:textId="77777777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BC6C456" w14:textId="5F0E30A7" w:rsidR="00BC760B" w:rsidRPr="00A65FFF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Wyłożenie do publicznego wglądu projektu planu wraz z prognozą oddziaływania na środowisko - </w:t>
      </w:r>
      <w:bookmarkStart w:id="1" w:name="_Hlk5184183"/>
      <w:r w:rsidRPr="00A65FFF">
        <w:rPr>
          <w:rFonts w:eastAsia="Calibri"/>
          <w:sz w:val="22"/>
          <w:szCs w:val="22"/>
        </w:rPr>
        <w:t xml:space="preserve">nastąpiło w dniach od </w:t>
      </w:r>
      <w:r w:rsidR="00A65FFF" w:rsidRPr="00A65FFF">
        <w:rPr>
          <w:rFonts w:eastAsia="Calibri"/>
          <w:sz w:val="22"/>
          <w:szCs w:val="22"/>
        </w:rPr>
        <w:t>03 czerwca</w:t>
      </w:r>
      <w:r w:rsidRPr="00A65FFF">
        <w:rPr>
          <w:rFonts w:eastAsia="Calibri"/>
          <w:sz w:val="22"/>
          <w:szCs w:val="22"/>
        </w:rPr>
        <w:t xml:space="preserve"> 202</w:t>
      </w:r>
      <w:r w:rsidR="00020F5A" w:rsidRPr="00A65FFF">
        <w:rPr>
          <w:rFonts w:eastAsia="Calibri"/>
          <w:sz w:val="22"/>
          <w:szCs w:val="22"/>
        </w:rPr>
        <w:t>5</w:t>
      </w:r>
      <w:r w:rsidRPr="00A65FFF">
        <w:rPr>
          <w:rFonts w:eastAsia="Calibri"/>
          <w:sz w:val="22"/>
          <w:szCs w:val="22"/>
        </w:rPr>
        <w:t xml:space="preserve"> r. do </w:t>
      </w:r>
      <w:r w:rsidR="00A65FFF" w:rsidRPr="00A65FFF">
        <w:rPr>
          <w:rFonts w:eastAsia="Calibri"/>
          <w:sz w:val="22"/>
          <w:szCs w:val="22"/>
        </w:rPr>
        <w:t>07 lipca</w:t>
      </w:r>
      <w:r w:rsidRPr="00A65FFF">
        <w:rPr>
          <w:rFonts w:eastAsia="Calibri"/>
          <w:sz w:val="22"/>
          <w:szCs w:val="22"/>
        </w:rPr>
        <w:t xml:space="preserve"> 202</w:t>
      </w:r>
      <w:r w:rsidR="00020F5A" w:rsidRPr="00A65FFF">
        <w:rPr>
          <w:rFonts w:eastAsia="Calibri"/>
          <w:sz w:val="22"/>
          <w:szCs w:val="22"/>
        </w:rPr>
        <w:t>5</w:t>
      </w:r>
      <w:r w:rsidRPr="00A65FFF">
        <w:rPr>
          <w:rFonts w:eastAsia="Calibri"/>
          <w:sz w:val="22"/>
          <w:szCs w:val="22"/>
        </w:rPr>
        <w:t>r.</w:t>
      </w:r>
      <w:bookmarkEnd w:id="1"/>
      <w:r w:rsidRPr="00A65FFF">
        <w:rPr>
          <w:rFonts w:eastAsia="Calibri"/>
          <w:sz w:val="22"/>
          <w:szCs w:val="22"/>
        </w:rPr>
        <w:t xml:space="preserve"> Ogłoszenie </w:t>
      </w:r>
      <w:r w:rsidR="00A65FFF">
        <w:rPr>
          <w:rFonts w:eastAsia="Calibri"/>
          <w:sz w:val="22"/>
          <w:szCs w:val="22"/>
        </w:rPr>
        <w:t xml:space="preserve">                                  </w:t>
      </w:r>
      <w:r w:rsidRPr="00A65FFF">
        <w:rPr>
          <w:rFonts w:eastAsia="Calibri"/>
          <w:sz w:val="22"/>
          <w:szCs w:val="22"/>
        </w:rPr>
        <w:t>o wyłożeniu do publicznego wglądu ww. projektu planu, ukazało się</w:t>
      </w:r>
      <w:r w:rsid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t>w </w:t>
      </w:r>
      <w:r w:rsidR="00A65FFF">
        <w:rPr>
          <w:rFonts w:eastAsia="Calibri"/>
          <w:sz w:val="22"/>
          <w:szCs w:val="22"/>
        </w:rPr>
        <w:t>g</w:t>
      </w:r>
      <w:r w:rsidRPr="00A65FFF">
        <w:rPr>
          <w:rFonts w:eastAsia="Calibri"/>
          <w:sz w:val="22"/>
          <w:szCs w:val="22"/>
        </w:rPr>
        <w:t>azecie</w:t>
      </w:r>
      <w:r w:rsidR="00A65FFF" w:rsidRPr="00A65FFF">
        <w:rPr>
          <w:rFonts w:eastAsia="Calibri"/>
          <w:sz w:val="22"/>
          <w:szCs w:val="22"/>
        </w:rPr>
        <w:t xml:space="preserve"> </w:t>
      </w:r>
      <w:r w:rsidR="00A65FFF" w:rsidRPr="00A65FFF">
        <w:rPr>
          <w:rFonts w:eastAsia="Calibri"/>
          <w:sz w:val="22"/>
          <w:szCs w:val="22"/>
          <w:lang w:eastAsia="ar-SA"/>
        </w:rPr>
        <w:t xml:space="preserve">„Gazeta Powiatowa Ziemia Obornicka” </w:t>
      </w:r>
      <w:r w:rsidRPr="00A65FFF">
        <w:rPr>
          <w:rFonts w:eastAsia="Calibri"/>
          <w:sz w:val="22"/>
          <w:szCs w:val="22"/>
        </w:rPr>
        <w:t xml:space="preserve">w dniu </w:t>
      </w:r>
      <w:r w:rsidR="00A65FFF" w:rsidRPr="00A65FFF">
        <w:rPr>
          <w:rFonts w:eastAsia="Calibri"/>
          <w:sz w:val="22"/>
          <w:szCs w:val="22"/>
        </w:rPr>
        <w:t xml:space="preserve">03 czerwca 2025 </w:t>
      </w:r>
      <w:r w:rsidRPr="00A65FFF">
        <w:rPr>
          <w:rFonts w:eastAsia="Calibri"/>
          <w:sz w:val="22"/>
          <w:szCs w:val="22"/>
        </w:rPr>
        <w:t>r. oraz na stron</w:t>
      </w:r>
      <w:r w:rsidR="00A65FFF" w:rsidRPr="00A65FFF">
        <w:rPr>
          <w:rFonts w:eastAsia="Calibri"/>
          <w:sz w:val="22"/>
          <w:szCs w:val="22"/>
        </w:rPr>
        <w:t>ach</w:t>
      </w:r>
      <w:r w:rsidRPr="00A65FFF">
        <w:rPr>
          <w:rFonts w:eastAsia="Calibri"/>
          <w:sz w:val="22"/>
          <w:szCs w:val="22"/>
        </w:rPr>
        <w:t xml:space="preserve"> internetow</w:t>
      </w:r>
      <w:r w:rsidR="00A65FFF" w:rsidRPr="00A65FFF">
        <w:rPr>
          <w:rFonts w:eastAsia="Calibri"/>
          <w:sz w:val="22"/>
          <w:szCs w:val="22"/>
        </w:rPr>
        <w:t xml:space="preserve">ych </w:t>
      </w:r>
      <w:r w:rsidRPr="00A65FFF">
        <w:rPr>
          <w:rFonts w:eastAsia="Calibri"/>
          <w:sz w:val="22"/>
          <w:szCs w:val="22"/>
        </w:rPr>
        <w:t xml:space="preserve">Urzędu </w:t>
      </w:r>
      <w:r w:rsidR="00A65FFF" w:rsidRPr="00A65FFF">
        <w:rPr>
          <w:rFonts w:eastAsia="Calibri"/>
          <w:sz w:val="22"/>
          <w:szCs w:val="22"/>
        </w:rPr>
        <w:t xml:space="preserve">Miejskiego w Obornikach </w:t>
      </w:r>
      <w:hyperlink r:id="rId9" w:history="1">
        <w:r w:rsidR="00A65FFF" w:rsidRPr="00A65FFF">
          <w:rPr>
            <w:rStyle w:val="Hipercze"/>
            <w:rFonts w:eastAsiaTheme="majorEastAsia"/>
            <w:color w:val="auto"/>
            <w:sz w:val="22"/>
            <w:szCs w:val="22"/>
          </w:rPr>
          <w:t>www.oborniki.pl</w:t>
        </w:r>
      </w:hyperlink>
      <w:r w:rsidR="00A65FFF" w:rsidRPr="00A65FFF">
        <w:rPr>
          <w:sz w:val="22"/>
          <w:szCs w:val="22"/>
        </w:rPr>
        <w:t xml:space="preserve">.i </w:t>
      </w:r>
      <w:hyperlink r:id="rId10" w:history="1">
        <w:r w:rsidR="00A65FFF" w:rsidRPr="00A65FFF">
          <w:rPr>
            <w:rStyle w:val="Hipercze"/>
            <w:rFonts w:eastAsiaTheme="majorEastAsia"/>
            <w:color w:val="auto"/>
            <w:sz w:val="22"/>
            <w:szCs w:val="22"/>
          </w:rPr>
          <w:t>www.bip.oborniki.pl</w:t>
        </w:r>
      </w:hyperlink>
      <w:r w:rsidRPr="00A65FFF">
        <w:rPr>
          <w:rFonts w:eastAsia="Calibri"/>
          <w:sz w:val="22"/>
          <w:szCs w:val="22"/>
        </w:rPr>
        <w:t xml:space="preserve">, a obwieszczenie zostało wywieszone na tablicy Urzędu Miejskiego w dniach od </w:t>
      </w:r>
      <w:r w:rsidR="00A65FFF">
        <w:rPr>
          <w:rFonts w:eastAsia="Calibri"/>
          <w:sz w:val="22"/>
          <w:szCs w:val="22"/>
        </w:rPr>
        <w:t>…………..</w:t>
      </w:r>
      <w:r w:rsidRPr="00A65FFF">
        <w:rPr>
          <w:rFonts w:eastAsia="Calibri"/>
          <w:sz w:val="22"/>
          <w:szCs w:val="22"/>
        </w:rPr>
        <w:t xml:space="preserve"> r. do </w:t>
      </w:r>
      <w:r w:rsidR="00A65FFF">
        <w:rPr>
          <w:rFonts w:eastAsia="Calibri"/>
          <w:sz w:val="22"/>
          <w:szCs w:val="22"/>
        </w:rPr>
        <w:t>………….</w:t>
      </w:r>
      <w:r w:rsidRPr="00A65FFF">
        <w:rPr>
          <w:rFonts w:eastAsia="Calibri"/>
          <w:sz w:val="22"/>
          <w:szCs w:val="22"/>
        </w:rPr>
        <w:t xml:space="preserve"> r. </w:t>
      </w:r>
    </w:p>
    <w:p w14:paraId="3366D3B6" w14:textId="33564890" w:rsidR="00BC760B" w:rsidRPr="00A65FFF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W dniu </w:t>
      </w:r>
      <w:r w:rsidR="00A65FFF" w:rsidRPr="00A65FFF">
        <w:rPr>
          <w:rFonts w:eastAsia="Calibri"/>
          <w:sz w:val="22"/>
          <w:szCs w:val="22"/>
        </w:rPr>
        <w:t>16 czerwca</w:t>
      </w:r>
      <w:r w:rsidRPr="00A65FFF">
        <w:rPr>
          <w:rFonts w:eastAsia="Calibri"/>
          <w:sz w:val="22"/>
          <w:szCs w:val="22"/>
        </w:rPr>
        <w:t xml:space="preserve"> 202</w:t>
      </w:r>
      <w:r w:rsidR="00020F5A" w:rsidRPr="00A65FFF">
        <w:rPr>
          <w:rFonts w:eastAsia="Calibri"/>
          <w:sz w:val="22"/>
          <w:szCs w:val="22"/>
        </w:rPr>
        <w:t>5</w:t>
      </w:r>
      <w:r w:rsidRPr="00A65FFF">
        <w:rPr>
          <w:rFonts w:eastAsia="Calibri"/>
          <w:sz w:val="22"/>
          <w:szCs w:val="22"/>
        </w:rPr>
        <w:t xml:space="preserve"> r. odb</w:t>
      </w:r>
      <w:r w:rsidR="00A65FFF" w:rsidRPr="00A65FFF">
        <w:rPr>
          <w:rFonts w:eastAsia="Calibri"/>
          <w:sz w:val="22"/>
          <w:szCs w:val="22"/>
        </w:rPr>
        <w:t>ędzie</w:t>
      </w:r>
      <w:r w:rsidRPr="00A65FFF">
        <w:rPr>
          <w:rFonts w:eastAsia="Calibri"/>
          <w:sz w:val="22"/>
          <w:szCs w:val="22"/>
        </w:rPr>
        <w:t xml:space="preserve"> się dyskusja publiczna nad przyjętymi rozwiązaniami </w:t>
      </w:r>
      <w:r w:rsidR="00A65FFF">
        <w:rPr>
          <w:rFonts w:eastAsia="Calibri"/>
          <w:sz w:val="22"/>
          <w:szCs w:val="22"/>
        </w:rPr>
        <w:t xml:space="preserve">                  </w:t>
      </w:r>
      <w:r w:rsidRPr="00A65FFF">
        <w:rPr>
          <w:rFonts w:eastAsia="Calibri"/>
          <w:sz w:val="22"/>
          <w:szCs w:val="22"/>
        </w:rPr>
        <w:t>w projekcie planu.</w:t>
      </w:r>
    </w:p>
    <w:p w14:paraId="0AD4B700" w14:textId="37BF75B2" w:rsidR="00BC760B" w:rsidRPr="00A65FFF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W ustawow</w:t>
      </w:r>
      <w:r w:rsidR="00A65FFF" w:rsidRPr="00A65FFF">
        <w:rPr>
          <w:rFonts w:eastAsia="Calibri"/>
          <w:sz w:val="22"/>
          <w:szCs w:val="22"/>
        </w:rPr>
        <w:t>o wyznaczonym</w:t>
      </w:r>
      <w:r w:rsidRPr="00A65FFF">
        <w:rPr>
          <w:rFonts w:eastAsia="Calibri"/>
          <w:sz w:val="22"/>
          <w:szCs w:val="22"/>
        </w:rPr>
        <w:t xml:space="preserve"> terminie, </w:t>
      </w:r>
      <w:bookmarkStart w:id="2" w:name="_Hlk5184214"/>
      <w:r w:rsidR="00A65FFF" w:rsidRPr="00A65FFF">
        <w:rPr>
          <w:rFonts w:eastAsia="Calibri"/>
          <w:sz w:val="22"/>
          <w:szCs w:val="22"/>
        </w:rPr>
        <w:t xml:space="preserve">tj. </w:t>
      </w:r>
      <w:r w:rsidRPr="00A65FFF">
        <w:rPr>
          <w:rFonts w:eastAsia="Calibri"/>
          <w:sz w:val="22"/>
          <w:szCs w:val="22"/>
        </w:rPr>
        <w:t xml:space="preserve">do dnia </w:t>
      </w:r>
      <w:r w:rsidR="00A65FFF" w:rsidRPr="00A65FFF">
        <w:rPr>
          <w:rFonts w:eastAsia="Calibri"/>
          <w:sz w:val="22"/>
          <w:szCs w:val="22"/>
        </w:rPr>
        <w:t>07 lipca</w:t>
      </w:r>
      <w:r w:rsidRPr="00A65FFF">
        <w:rPr>
          <w:rFonts w:eastAsia="Calibri"/>
          <w:sz w:val="22"/>
          <w:szCs w:val="22"/>
        </w:rPr>
        <w:t xml:space="preserve"> 202</w:t>
      </w:r>
      <w:r w:rsidR="00020F5A" w:rsidRPr="00A65FFF">
        <w:rPr>
          <w:rFonts w:eastAsia="Calibri"/>
          <w:sz w:val="22"/>
          <w:szCs w:val="22"/>
        </w:rPr>
        <w:t>5</w:t>
      </w:r>
      <w:r w:rsidRPr="00A65FFF">
        <w:rPr>
          <w:rFonts w:eastAsia="Calibri"/>
          <w:sz w:val="22"/>
          <w:szCs w:val="22"/>
        </w:rPr>
        <w:t xml:space="preserve"> r., </w:t>
      </w:r>
      <w:bookmarkEnd w:id="2"/>
      <w:r w:rsidRPr="00A65FFF">
        <w:rPr>
          <w:rFonts w:eastAsia="Calibri"/>
          <w:sz w:val="22"/>
          <w:szCs w:val="22"/>
        </w:rPr>
        <w:t xml:space="preserve">do projektu planu oraz prognozy oddziaływania na środowisko </w:t>
      </w:r>
      <w:r w:rsidR="00A65FFF">
        <w:rPr>
          <w:rFonts w:eastAsia="Calibri"/>
          <w:sz w:val="22"/>
          <w:szCs w:val="22"/>
        </w:rPr>
        <w:t>wpłynęły/</w:t>
      </w:r>
      <w:r w:rsidRPr="00A65FFF">
        <w:rPr>
          <w:rFonts w:eastAsia="Calibri"/>
          <w:sz w:val="22"/>
          <w:szCs w:val="22"/>
        </w:rPr>
        <w:t>nie wpłynęły żadne uwagi.</w:t>
      </w:r>
    </w:p>
    <w:p w14:paraId="1D7D3239" w14:textId="64AD9C07" w:rsidR="00BC760B" w:rsidRPr="00A65FFF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Wobec dopełnienia procedury przewidzianej ustawą z dnia 27 marca 2003r. o planowaniu</w:t>
      </w:r>
      <w:r w:rsidR="00A65FFF">
        <w:rPr>
          <w:rFonts w:eastAsia="Calibri"/>
          <w:sz w:val="22"/>
          <w:szCs w:val="22"/>
        </w:rPr>
        <w:t xml:space="preserve">                       </w:t>
      </w:r>
      <w:r w:rsidRPr="00A65FFF">
        <w:rPr>
          <w:rFonts w:eastAsia="Calibri"/>
          <w:sz w:val="22"/>
          <w:szCs w:val="22"/>
        </w:rPr>
        <w:t xml:space="preserve"> i zagospodarowaniu przestrzennym projekt zmiany planu, przedłożono Radzie Miejskiej</w:t>
      </w:r>
      <w:r w:rsidR="00A65FFF">
        <w:rPr>
          <w:rFonts w:eastAsia="Calibri"/>
          <w:sz w:val="22"/>
          <w:szCs w:val="22"/>
        </w:rPr>
        <w:t xml:space="preserve">                       </w:t>
      </w:r>
      <w:r w:rsidRP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lastRenderedPageBreak/>
        <w:t>w Obornikach, celem uchwalenia.</w:t>
      </w:r>
    </w:p>
    <w:p w14:paraId="05678A6A" w14:textId="7866F75A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Zgodnie z art. 1 ust. 2 ustawy o planowaniu i zagospodarowaniu przestrzennym projekt planu:</w:t>
      </w:r>
    </w:p>
    <w:p w14:paraId="7035B6A2" w14:textId="6B1603C3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</w:t>
      </w:r>
      <w:r w:rsidR="006D1819" w:rsidRPr="00A65FFF">
        <w:rPr>
          <w:rFonts w:eastAsia="Calibri"/>
          <w:sz w:val="22"/>
          <w:szCs w:val="22"/>
        </w:rPr>
        <w:t>-</w:t>
      </w:r>
      <w:r w:rsidR="009E6170" w:rsidRPr="00A65FFF">
        <w:rPr>
          <w:rFonts w:eastAsia="Calibri"/>
          <w:sz w:val="22"/>
          <w:szCs w:val="22"/>
        </w:rPr>
        <w:t>2</w:t>
      </w:r>
      <w:r w:rsidR="00E34ED6" w:rsidRPr="00A65FFF">
        <w:rPr>
          <w:rFonts w:eastAsia="Calibri"/>
          <w:sz w:val="22"/>
          <w:szCs w:val="22"/>
        </w:rPr>
        <w:t>1</w:t>
      </w:r>
      <w:r w:rsidR="002072B7" w:rsidRP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16049E0A" w14:textId="4F1B4A96" w:rsidR="000E44B9" w:rsidRPr="00A65FFF" w:rsidRDefault="000E44B9" w:rsidP="000E44B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uwzględnia potrzeby zrównoważonego rozwoju, poprzez ustalenia zawarte m. in. w §4 tekstu uchwały, dotyczące zasad ochrony i kształtowania ładu przestrzennego, w §5 dotyczące zasad ochrony środowiska, przyrody i krajobrazu oraz zasad kształtowania krajobrazu oraz w §14-</w:t>
      </w:r>
      <w:r w:rsidR="009E6170" w:rsidRPr="00A65FFF">
        <w:rPr>
          <w:rFonts w:eastAsia="Calibri"/>
          <w:sz w:val="22"/>
          <w:szCs w:val="22"/>
        </w:rPr>
        <w:t>2</w:t>
      </w:r>
      <w:r w:rsidR="00E34ED6" w:rsidRPr="00A65FFF">
        <w:rPr>
          <w:rFonts w:eastAsia="Calibri"/>
          <w:sz w:val="22"/>
          <w:szCs w:val="22"/>
        </w:rPr>
        <w:t>1</w:t>
      </w:r>
      <w:r w:rsidRPr="00A65FFF">
        <w:rPr>
          <w:rFonts w:eastAsia="Calibri"/>
          <w:sz w:val="22"/>
          <w:szCs w:val="22"/>
        </w:rPr>
        <w:t xml:space="preserve"> ustalając zasady kształtowania zabudowy oraz wskaźniki zagospodarowania terenu;</w:t>
      </w:r>
    </w:p>
    <w:p w14:paraId="57AC528C" w14:textId="3086E93F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</w:t>
      </w:r>
      <w:r w:rsidR="006D1819" w:rsidRPr="00A65FFF">
        <w:rPr>
          <w:rFonts w:eastAsia="Calibri"/>
          <w:sz w:val="22"/>
          <w:szCs w:val="22"/>
        </w:rPr>
        <w:t>-</w:t>
      </w:r>
      <w:r w:rsidR="009E6170" w:rsidRPr="00A65FFF">
        <w:rPr>
          <w:rFonts w:eastAsia="Calibri"/>
          <w:sz w:val="22"/>
          <w:szCs w:val="22"/>
        </w:rPr>
        <w:t>2</w:t>
      </w:r>
      <w:r w:rsidR="00E34ED6" w:rsidRPr="00A65FFF">
        <w:rPr>
          <w:rFonts w:eastAsia="Calibri"/>
          <w:sz w:val="22"/>
          <w:szCs w:val="22"/>
        </w:rPr>
        <w:t>1</w:t>
      </w:r>
      <w:r w:rsidR="006D1819" w:rsidRP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08E79BB4" w14:textId="77777777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A65FFF">
        <w:rPr>
          <w:rFonts w:eastAsia="Calibri"/>
          <w:b/>
          <w:sz w:val="22"/>
          <w:szCs w:val="22"/>
        </w:rPr>
        <w:t>§</w:t>
      </w:r>
      <w:r w:rsidRPr="00A65FFF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01081EEB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uwzględnia wymagania ochrony dziedzictwa kulturowego i zabytków oraz dóbr kultury współczesnej</w:t>
      </w:r>
      <w:r w:rsidR="00233999" w:rsidRPr="00A65FFF">
        <w:rPr>
          <w:rFonts w:eastAsia="Calibri"/>
          <w:sz w:val="22"/>
          <w:szCs w:val="22"/>
        </w:rPr>
        <w:t xml:space="preserve">, </w:t>
      </w:r>
      <w:r w:rsidR="008529CC" w:rsidRPr="00A65FFF">
        <w:rPr>
          <w:rFonts w:eastAsia="Calibri"/>
          <w:sz w:val="22"/>
          <w:szCs w:val="22"/>
        </w:rPr>
        <w:t xml:space="preserve">które na obszarze objętym </w:t>
      </w:r>
      <w:r w:rsidR="002072B7" w:rsidRPr="00A65FFF">
        <w:rPr>
          <w:rFonts w:eastAsia="Calibri"/>
          <w:sz w:val="22"/>
          <w:szCs w:val="22"/>
        </w:rPr>
        <w:t>plan</w:t>
      </w:r>
      <w:r w:rsidR="007601B9" w:rsidRPr="00A65FFF">
        <w:rPr>
          <w:rFonts w:eastAsia="Calibri"/>
          <w:sz w:val="22"/>
          <w:szCs w:val="22"/>
        </w:rPr>
        <w:t>em</w:t>
      </w:r>
      <w:r w:rsidR="008529CC" w:rsidRPr="00A65FFF">
        <w:rPr>
          <w:rFonts w:eastAsia="Calibri"/>
          <w:sz w:val="22"/>
          <w:szCs w:val="22"/>
        </w:rPr>
        <w:t xml:space="preserve"> nie występują, </w:t>
      </w:r>
    </w:p>
    <w:p w14:paraId="7F66C2C9" w14:textId="578059C2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4A3E3A9D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uwzględnienia walory ekonomiczne przestrzeni, poprzez ustalenia zawarte m.in. w §14</w:t>
      </w:r>
      <w:r w:rsidR="006D1819" w:rsidRPr="00A65FFF">
        <w:rPr>
          <w:rFonts w:eastAsia="Calibri"/>
          <w:sz w:val="22"/>
          <w:szCs w:val="22"/>
        </w:rPr>
        <w:t>-</w:t>
      </w:r>
      <w:r w:rsidR="009E6170" w:rsidRPr="00A65FFF">
        <w:rPr>
          <w:rFonts w:eastAsia="Calibri"/>
          <w:sz w:val="22"/>
          <w:szCs w:val="22"/>
        </w:rPr>
        <w:t>2</w:t>
      </w:r>
      <w:r w:rsidR="00E34ED6" w:rsidRPr="00A65FFF">
        <w:rPr>
          <w:rFonts w:eastAsia="Calibri"/>
          <w:sz w:val="22"/>
          <w:szCs w:val="22"/>
        </w:rPr>
        <w:t>1</w:t>
      </w:r>
      <w:r w:rsidR="002072B7" w:rsidRP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t>tekstu uchwały;</w:t>
      </w:r>
    </w:p>
    <w:p w14:paraId="05053D14" w14:textId="629D0727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uwzględnia prawo własności, poprzez ustalenia zawarte m.in. w §14</w:t>
      </w:r>
      <w:r w:rsidR="006D1819" w:rsidRPr="00A65FFF">
        <w:rPr>
          <w:rFonts w:eastAsia="Calibri"/>
          <w:sz w:val="22"/>
          <w:szCs w:val="22"/>
        </w:rPr>
        <w:t>-</w:t>
      </w:r>
      <w:r w:rsidR="009E6170" w:rsidRPr="00A65FFF">
        <w:rPr>
          <w:rFonts w:eastAsia="Calibri"/>
          <w:sz w:val="22"/>
          <w:szCs w:val="22"/>
        </w:rPr>
        <w:t>2</w:t>
      </w:r>
      <w:r w:rsidR="00E34ED6" w:rsidRPr="00A65FFF">
        <w:rPr>
          <w:rFonts w:eastAsia="Calibri"/>
          <w:sz w:val="22"/>
          <w:szCs w:val="22"/>
        </w:rPr>
        <w:t>1</w:t>
      </w:r>
      <w:r w:rsidR="002072B7" w:rsidRP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t>tekstu uchwały;</w:t>
      </w:r>
    </w:p>
    <w:p w14:paraId="3504E076" w14:textId="22A8DD24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uwzględnia potrzeby obronności i bezpieczeństwa państwa, poprzez ustalenia zawarte m.in. w §11 tekstu uchwały dotyczące zasad modernizacji, rozbudowy i budowy systemów komunikacji oraz w §12 tekstu uchwały, dotyczące zasad modernizacji, rozbudowy</w:t>
      </w:r>
      <w:r w:rsidR="00A65FFF">
        <w:rPr>
          <w:rFonts w:eastAsia="Calibri"/>
          <w:sz w:val="22"/>
          <w:szCs w:val="22"/>
        </w:rPr>
        <w:t xml:space="preserve">                             </w:t>
      </w:r>
      <w:r w:rsidRPr="00A65FFF">
        <w:rPr>
          <w:rFonts w:eastAsia="Calibri"/>
          <w:sz w:val="22"/>
          <w:szCs w:val="22"/>
        </w:rPr>
        <w:t xml:space="preserve"> i budowy systemów infrastruktury technicznej;</w:t>
      </w:r>
    </w:p>
    <w:p w14:paraId="1723F18D" w14:textId="77777777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1D015EF6" w:rsidR="009B0972" w:rsidRPr="00A65FFF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A65FFF">
        <w:rPr>
          <w:rFonts w:eastAsia="Calibri"/>
          <w:b/>
          <w:sz w:val="22"/>
          <w:szCs w:val="22"/>
        </w:rPr>
        <w:t>§</w:t>
      </w:r>
      <w:r w:rsidRPr="00A65FFF">
        <w:rPr>
          <w:rFonts w:eastAsia="Calibri"/>
          <w:sz w:val="22"/>
          <w:szCs w:val="22"/>
        </w:rPr>
        <w:t>12 tekstu uchwały, dotyczące zasad modernizacji, rozbudowy i budowy systemów infrastruktury technicznej</w:t>
      </w:r>
      <w:r w:rsidR="000E44B9" w:rsidRPr="00A65FFF">
        <w:rPr>
          <w:rFonts w:eastAsia="Calibri"/>
          <w:sz w:val="22"/>
          <w:szCs w:val="22"/>
        </w:rPr>
        <w:t>;</w:t>
      </w:r>
    </w:p>
    <w:p w14:paraId="46D876A9" w14:textId="34C4F41B" w:rsidR="000E44B9" w:rsidRPr="00A65FFF" w:rsidRDefault="000E44B9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uwzględnia potrzeby zapobiegania poważnym awariom i ograniczania ich skutków </w:t>
      </w:r>
      <w:r w:rsidR="00A65FFF">
        <w:rPr>
          <w:rFonts w:eastAsia="Calibri"/>
          <w:sz w:val="22"/>
          <w:szCs w:val="22"/>
        </w:rPr>
        <w:t xml:space="preserve">                         </w:t>
      </w:r>
      <w:r w:rsidRPr="00A65FFF">
        <w:rPr>
          <w:rFonts w:eastAsia="Calibri"/>
          <w:sz w:val="22"/>
          <w:szCs w:val="22"/>
        </w:rPr>
        <w:t xml:space="preserve">dla zdrowia ludzkiego i środowiska, poprzez ustalenia zawarte m.in. </w:t>
      </w:r>
      <w:r w:rsidR="00A27E2D" w:rsidRPr="00A65FFF">
        <w:rPr>
          <w:rFonts w:eastAsia="Calibri"/>
          <w:sz w:val="22"/>
          <w:szCs w:val="22"/>
        </w:rPr>
        <w:t xml:space="preserve">w §5 tekstu uchwały dotyczące zasad ochrony środowiska, przyrody i krajobrazu oraz zasad kształtowania krajobrazu oraz </w:t>
      </w:r>
      <w:r w:rsidRPr="00A65FFF">
        <w:rPr>
          <w:rFonts w:eastAsia="Calibri"/>
          <w:sz w:val="22"/>
          <w:szCs w:val="22"/>
        </w:rPr>
        <w:t>w §14-</w:t>
      </w:r>
      <w:r w:rsidR="009E6170" w:rsidRPr="00A65FFF">
        <w:rPr>
          <w:rFonts w:eastAsia="Calibri"/>
          <w:sz w:val="22"/>
          <w:szCs w:val="22"/>
        </w:rPr>
        <w:t>2</w:t>
      </w:r>
      <w:r w:rsidR="00A27E2D" w:rsidRPr="00A65FFF">
        <w:rPr>
          <w:rFonts w:eastAsia="Calibri"/>
          <w:sz w:val="22"/>
          <w:szCs w:val="22"/>
        </w:rPr>
        <w:t>1</w:t>
      </w:r>
      <w:r w:rsidRPr="00A65FFF">
        <w:rPr>
          <w:rFonts w:eastAsia="Calibri"/>
          <w:sz w:val="22"/>
          <w:szCs w:val="22"/>
        </w:rPr>
        <w:t xml:space="preserve"> tekstu uchwały;</w:t>
      </w:r>
    </w:p>
    <w:p w14:paraId="14B6A8C5" w14:textId="296A7BB0" w:rsidR="000E44B9" w:rsidRPr="00A65FFF" w:rsidRDefault="000E44B9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uwzględnia potrzeby związane z kształtowaniem rolniczej przestrzeni produkcyjnej </w:t>
      </w:r>
      <w:r w:rsidR="00A65FFF">
        <w:rPr>
          <w:rFonts w:eastAsia="Calibri"/>
          <w:sz w:val="22"/>
          <w:szCs w:val="22"/>
        </w:rPr>
        <w:t xml:space="preserve">                         </w:t>
      </w:r>
      <w:r w:rsidRPr="00A65FFF">
        <w:rPr>
          <w:rFonts w:eastAsia="Calibri"/>
          <w:sz w:val="22"/>
          <w:szCs w:val="22"/>
        </w:rPr>
        <w:t xml:space="preserve">i rozwoju produkcji rolniczej, </w:t>
      </w:r>
      <w:r w:rsidR="00A27E2D" w:rsidRPr="00A65FFF">
        <w:rPr>
          <w:rFonts w:eastAsia="Calibri"/>
          <w:sz w:val="22"/>
          <w:szCs w:val="22"/>
        </w:rPr>
        <w:t xml:space="preserve">które nie dotyczą obszaru objętego planem; </w:t>
      </w:r>
    </w:p>
    <w:p w14:paraId="0053B317" w14:textId="77777777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26781B4B" w:rsidR="009B0972" w:rsidRPr="00A65FFF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zapewniono udział społeczeństwu w pracach nad niniejszym projektem planu, w tym przy </w:t>
      </w:r>
      <w:r w:rsidRPr="00A65FFF">
        <w:rPr>
          <w:rFonts w:eastAsia="Calibri"/>
          <w:sz w:val="22"/>
          <w:szCs w:val="22"/>
        </w:rPr>
        <w:lastRenderedPageBreak/>
        <w:t>użyciu środków komunikacji elektronicznej;</w:t>
      </w:r>
    </w:p>
    <w:p w14:paraId="6E896302" w14:textId="68BBD6A6" w:rsidR="009B0972" w:rsidRPr="00A65FFF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0926864F" w:rsidR="009B0972" w:rsidRPr="00A65FFF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niniejszy projekt planu, uwzględnia potrzebę zapewnienia odpowiedniej ilości i jakości wody, do celów zaopatrzenia ludności.</w:t>
      </w:r>
    </w:p>
    <w:p w14:paraId="7B294B50" w14:textId="2CF666A4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W projekcie miejscowego planu zagospodarowania przestrzennego</w:t>
      </w:r>
      <w:r w:rsidR="008529CC" w:rsidRPr="00A65FFF">
        <w:rPr>
          <w:rFonts w:eastAsia="Calibri"/>
          <w:sz w:val="22"/>
          <w:szCs w:val="22"/>
        </w:rPr>
        <w:t xml:space="preserve">, </w:t>
      </w:r>
      <w:r w:rsidRPr="00A65FFF">
        <w:rPr>
          <w:rFonts w:eastAsia="Calibri"/>
          <w:sz w:val="22"/>
          <w:szCs w:val="22"/>
        </w:rPr>
        <w:t xml:space="preserve">uwzględniono </w:t>
      </w:r>
      <w:r w:rsidR="00A65FFF">
        <w:rPr>
          <w:rFonts w:eastAsia="Calibri"/>
          <w:sz w:val="22"/>
          <w:szCs w:val="22"/>
        </w:rPr>
        <w:t xml:space="preserve">                                        </w:t>
      </w:r>
      <w:r w:rsidRPr="00A65FFF">
        <w:rPr>
          <w:rFonts w:eastAsia="Calibri"/>
          <w:sz w:val="22"/>
          <w:szCs w:val="22"/>
        </w:rPr>
        <w:t>ww. wymagania wynikające z art. 1 ust. 4 ustawy o planowaniu i zagospodarowaniu przestrzennym.</w:t>
      </w:r>
    </w:p>
    <w:p w14:paraId="7A3B3F2F" w14:textId="32536043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Zgodnie z art. 1 ust. 3 ustawy o planowaniu i zagospodarowaniu przestrzennym przy 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43ED7413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Zgodnie z art. 1 ust. 4 ustawy o planowaniu i zagospodarowaniu przestrzennym w przypadku </w:t>
      </w:r>
      <w:r w:rsidR="000E44B9" w:rsidRPr="00A65FFF">
        <w:rPr>
          <w:rFonts w:eastAsia="Calibri"/>
          <w:sz w:val="22"/>
          <w:szCs w:val="22"/>
        </w:rPr>
        <w:t>sytuowania nowej zabudowy, uwzględnienie wymagań ładu przestrzennego, walorów przyrodniczych przestrzeni, efektywnego gospodarowania przestrzenią oraz walorów ekonomicznych przestrzeni następuje poprzez</w:t>
      </w:r>
      <w:r w:rsidRPr="00A65FFF">
        <w:rPr>
          <w:rFonts w:eastAsia="Calibri"/>
          <w:sz w:val="22"/>
          <w:szCs w:val="22"/>
        </w:rPr>
        <w:t>:</w:t>
      </w:r>
    </w:p>
    <w:p w14:paraId="2150F3D2" w14:textId="77777777" w:rsidR="009B0972" w:rsidRPr="00A65FFF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A65FFF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A65FFF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A65FFF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projektowane tereny stanowi</w:t>
      </w:r>
      <w:r w:rsidR="00B27C88" w:rsidRPr="00A65FFF">
        <w:rPr>
          <w:rFonts w:eastAsia="Calibri"/>
          <w:sz w:val="22"/>
          <w:szCs w:val="22"/>
        </w:rPr>
        <w:t>ą</w:t>
      </w:r>
      <w:r w:rsidRPr="00A65FFF">
        <w:rPr>
          <w:rFonts w:eastAsia="Calibri"/>
          <w:sz w:val="22"/>
          <w:szCs w:val="22"/>
        </w:rPr>
        <w:t xml:space="preserve"> kontynuację istniejącej zabudowy</w:t>
      </w:r>
      <w:r w:rsidR="005440A6" w:rsidRPr="00A65FFF">
        <w:rPr>
          <w:rFonts w:eastAsia="Calibri"/>
          <w:sz w:val="22"/>
          <w:szCs w:val="22"/>
        </w:rPr>
        <w:t>,</w:t>
      </w:r>
    </w:p>
    <w:p w14:paraId="1F59D0C1" w14:textId="77777777" w:rsidR="005440A6" w:rsidRPr="00A65FFF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projektowanie uniwersalne.</w:t>
      </w:r>
    </w:p>
    <w:p w14:paraId="137DCE18" w14:textId="30891DD8" w:rsidR="009B0972" w:rsidRPr="00A65FFF" w:rsidRDefault="009B0972" w:rsidP="0073450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>Projekt planu sporządzony został zgodnie z wynikami analizy aktualności Studium uwarunkowań i kierunków zagospodarowania przestrzennego Gminy Oborniki i</w:t>
      </w:r>
      <w:r w:rsidR="008069E4" w:rsidRP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t>miejscowych planów zagospodarowania przestrzennego, przyjętej uchwałą Nr </w:t>
      </w:r>
      <w:r w:rsidR="0073450C" w:rsidRPr="00A65FFF">
        <w:rPr>
          <w:rFonts w:eastAsia="Calibri"/>
          <w:sz w:val="22"/>
          <w:szCs w:val="22"/>
        </w:rPr>
        <w:t>LXXVII/970/24</w:t>
      </w:r>
      <w:r w:rsidRPr="00A65FFF">
        <w:rPr>
          <w:rFonts w:eastAsia="Calibri"/>
          <w:sz w:val="22"/>
          <w:szCs w:val="22"/>
        </w:rPr>
        <w:t xml:space="preserve"> </w:t>
      </w:r>
      <w:r w:rsidR="00A65FFF">
        <w:rPr>
          <w:rFonts w:eastAsia="Calibri"/>
          <w:sz w:val="22"/>
          <w:szCs w:val="22"/>
        </w:rPr>
        <w:t xml:space="preserve">                                     </w:t>
      </w:r>
      <w:r w:rsidRPr="00A65FFF">
        <w:rPr>
          <w:rFonts w:eastAsia="Calibri"/>
          <w:sz w:val="22"/>
          <w:szCs w:val="22"/>
        </w:rPr>
        <w:t xml:space="preserve">Rady </w:t>
      </w:r>
      <w:r w:rsidR="00B41156" w:rsidRPr="00A65FFF">
        <w:rPr>
          <w:rFonts w:eastAsia="Calibri"/>
          <w:sz w:val="22"/>
          <w:szCs w:val="22"/>
        </w:rPr>
        <w:t>Miejskiej w Obornikach</w:t>
      </w:r>
      <w:r w:rsidRPr="00A65FFF">
        <w:rPr>
          <w:rFonts w:eastAsia="Calibri"/>
          <w:sz w:val="22"/>
          <w:szCs w:val="22"/>
        </w:rPr>
        <w:t xml:space="preserve"> z dnia </w:t>
      </w:r>
      <w:r w:rsidR="0073450C" w:rsidRPr="00A65FFF">
        <w:rPr>
          <w:rFonts w:eastAsia="Calibri"/>
          <w:sz w:val="22"/>
          <w:szCs w:val="22"/>
        </w:rPr>
        <w:t>27 marca 2024 r.</w:t>
      </w:r>
      <w:r w:rsidRPr="00A65FFF">
        <w:rPr>
          <w:rFonts w:eastAsia="Calibri"/>
          <w:sz w:val="22"/>
          <w:szCs w:val="22"/>
        </w:rPr>
        <w:t>, o której mowa w art. 32 ust. 1 ustawy</w:t>
      </w:r>
      <w:r w:rsidR="00A65FFF">
        <w:rPr>
          <w:rFonts w:eastAsia="Calibri"/>
          <w:sz w:val="22"/>
          <w:szCs w:val="22"/>
        </w:rPr>
        <w:t xml:space="preserve">           </w:t>
      </w:r>
      <w:r w:rsidRPr="00A65FFF">
        <w:rPr>
          <w:rFonts w:eastAsia="Calibri"/>
          <w:sz w:val="22"/>
          <w:szCs w:val="22"/>
        </w:rPr>
        <w:t xml:space="preserve"> o planowaniu</w:t>
      </w:r>
      <w:r w:rsidR="0073450C" w:rsidRPr="00A65FFF">
        <w:rPr>
          <w:rFonts w:eastAsia="Calibri"/>
          <w:sz w:val="22"/>
          <w:szCs w:val="22"/>
        </w:rPr>
        <w:t xml:space="preserve"> </w:t>
      </w:r>
      <w:r w:rsidRPr="00A65FFF">
        <w:rPr>
          <w:rFonts w:eastAsia="Calibri"/>
          <w:sz w:val="22"/>
          <w:szCs w:val="22"/>
        </w:rPr>
        <w:t>i zagospodarowaniu przestrzennym.</w:t>
      </w:r>
    </w:p>
    <w:p w14:paraId="116B16A2" w14:textId="22558CB5" w:rsidR="00980946" w:rsidRPr="00A65FFF" w:rsidRDefault="00980946" w:rsidP="0098094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Na podstawie art. 17 pkt 5) ustawy o planowaniu i zagospodarowaniu przestrzennym sporządzono prognozę skutków finansowych. </w:t>
      </w:r>
      <w:r w:rsidR="009E6170" w:rsidRPr="00A65FFF">
        <w:rPr>
          <w:rFonts w:eastAsia="Calibri"/>
          <w:sz w:val="22"/>
          <w:szCs w:val="22"/>
        </w:rPr>
        <w:t xml:space="preserve">Projekt planu wprowadza teren </w:t>
      </w:r>
      <w:r w:rsidR="00A27E2D" w:rsidRPr="00A65FFF">
        <w:rPr>
          <w:rFonts w:eastAsia="Calibri"/>
          <w:sz w:val="22"/>
          <w:szCs w:val="22"/>
        </w:rPr>
        <w:t xml:space="preserve">drogi głównej ruchu przyspieszonego </w:t>
      </w:r>
      <w:r w:rsidR="009E6170" w:rsidRPr="00A65FFF">
        <w:rPr>
          <w:rFonts w:eastAsia="Calibri"/>
          <w:sz w:val="22"/>
          <w:szCs w:val="22"/>
        </w:rPr>
        <w:t>(1KD</w:t>
      </w:r>
      <w:r w:rsidR="00A27E2D" w:rsidRPr="00A65FFF">
        <w:rPr>
          <w:rFonts w:eastAsia="Calibri"/>
          <w:sz w:val="22"/>
          <w:szCs w:val="22"/>
        </w:rPr>
        <w:t>R)</w:t>
      </w:r>
      <w:r w:rsidR="009E6170" w:rsidRPr="00A65FFF">
        <w:rPr>
          <w:rFonts w:eastAsia="Calibri"/>
          <w:sz w:val="22"/>
          <w:szCs w:val="22"/>
        </w:rPr>
        <w:t>, stanowiąc</w:t>
      </w:r>
      <w:r w:rsidR="00A27E2D" w:rsidRPr="00A65FFF">
        <w:rPr>
          <w:rFonts w:eastAsia="Calibri"/>
          <w:sz w:val="22"/>
          <w:szCs w:val="22"/>
        </w:rPr>
        <w:t>y</w:t>
      </w:r>
      <w:r w:rsidR="009E6170" w:rsidRPr="00A65FFF">
        <w:rPr>
          <w:rFonts w:eastAsia="Calibri"/>
          <w:sz w:val="22"/>
          <w:szCs w:val="22"/>
        </w:rPr>
        <w:t xml:space="preserve"> istniejąc</w:t>
      </w:r>
      <w:r w:rsidR="00A27E2D" w:rsidRPr="00A65FFF">
        <w:rPr>
          <w:rFonts w:eastAsia="Calibri"/>
          <w:sz w:val="22"/>
          <w:szCs w:val="22"/>
        </w:rPr>
        <w:t>ą</w:t>
      </w:r>
      <w:r w:rsidR="009E6170" w:rsidRPr="00A65FFF">
        <w:rPr>
          <w:rFonts w:eastAsia="Calibri"/>
          <w:sz w:val="22"/>
          <w:szCs w:val="22"/>
        </w:rPr>
        <w:t xml:space="preserve"> drog</w:t>
      </w:r>
      <w:r w:rsidR="00A27E2D" w:rsidRPr="00A65FFF">
        <w:rPr>
          <w:rFonts w:eastAsia="Calibri"/>
          <w:sz w:val="22"/>
          <w:szCs w:val="22"/>
        </w:rPr>
        <w:t>ę krajową nr 11</w:t>
      </w:r>
      <w:r w:rsidR="009E6170" w:rsidRPr="00A65FFF">
        <w:rPr>
          <w:rFonts w:eastAsia="Calibri"/>
          <w:sz w:val="22"/>
          <w:szCs w:val="22"/>
        </w:rPr>
        <w:t>. Teren stanowi</w:t>
      </w:r>
      <w:r w:rsidR="00A27E2D" w:rsidRPr="00A65FFF">
        <w:rPr>
          <w:rFonts w:eastAsia="Calibri"/>
          <w:sz w:val="22"/>
          <w:szCs w:val="22"/>
        </w:rPr>
        <w:t xml:space="preserve"> </w:t>
      </w:r>
      <w:r w:rsidR="009E6170" w:rsidRPr="00A65FFF">
        <w:rPr>
          <w:rFonts w:eastAsia="Calibri"/>
          <w:sz w:val="22"/>
          <w:szCs w:val="22"/>
        </w:rPr>
        <w:t xml:space="preserve">własność </w:t>
      </w:r>
      <w:r w:rsidR="00A27E2D" w:rsidRPr="00A65FFF">
        <w:rPr>
          <w:rFonts w:eastAsia="Calibri"/>
          <w:sz w:val="22"/>
          <w:szCs w:val="22"/>
        </w:rPr>
        <w:t xml:space="preserve">Skarbu Państwa oraz Generalnej Dyrekcji Dróg Krajowych i Autostrad. </w:t>
      </w:r>
      <w:r w:rsidR="009E6170" w:rsidRPr="00A65FFF">
        <w:rPr>
          <w:rFonts w:eastAsia="Calibri"/>
          <w:sz w:val="22"/>
          <w:szCs w:val="22"/>
        </w:rPr>
        <w:t>Projekt planu wprowadza teren</w:t>
      </w:r>
      <w:r w:rsidR="00A27E2D" w:rsidRPr="00A65FFF">
        <w:rPr>
          <w:rFonts w:eastAsia="Calibri"/>
          <w:sz w:val="22"/>
          <w:szCs w:val="22"/>
        </w:rPr>
        <w:t>y dróg lokalnych</w:t>
      </w:r>
      <w:r w:rsidR="009E6170" w:rsidRPr="00A65FFF">
        <w:rPr>
          <w:rFonts w:eastAsia="Calibri"/>
          <w:sz w:val="22"/>
          <w:szCs w:val="22"/>
        </w:rPr>
        <w:t xml:space="preserve"> (1KD</w:t>
      </w:r>
      <w:r w:rsidR="00A27E2D" w:rsidRPr="00A65FFF">
        <w:rPr>
          <w:rFonts w:eastAsia="Calibri"/>
          <w:sz w:val="22"/>
          <w:szCs w:val="22"/>
        </w:rPr>
        <w:t>L, 2KDL</w:t>
      </w:r>
      <w:r w:rsidR="009E6170" w:rsidRPr="00A65FFF">
        <w:rPr>
          <w:rFonts w:eastAsia="Calibri"/>
          <w:sz w:val="22"/>
          <w:szCs w:val="22"/>
        </w:rPr>
        <w:t>) stanowiąc</w:t>
      </w:r>
      <w:r w:rsidR="00A27E2D" w:rsidRPr="00A65FFF">
        <w:rPr>
          <w:rFonts w:eastAsia="Calibri"/>
          <w:sz w:val="22"/>
          <w:szCs w:val="22"/>
        </w:rPr>
        <w:t xml:space="preserve">e </w:t>
      </w:r>
      <w:r w:rsidR="009E6170" w:rsidRPr="00A65FFF">
        <w:rPr>
          <w:rFonts w:eastAsia="Calibri"/>
          <w:sz w:val="22"/>
          <w:szCs w:val="22"/>
        </w:rPr>
        <w:t>istniejąc drogi gminne</w:t>
      </w:r>
      <w:r w:rsidR="00A27E2D" w:rsidRPr="00A65FFF">
        <w:rPr>
          <w:rFonts w:eastAsia="Calibri"/>
          <w:sz w:val="22"/>
          <w:szCs w:val="22"/>
        </w:rPr>
        <w:t xml:space="preserve"> – ulice Komunalną oraz ulicę Armii Poznań. </w:t>
      </w:r>
      <w:r w:rsidRPr="00A65FFF">
        <w:rPr>
          <w:rFonts w:eastAsia="Calibri"/>
          <w:sz w:val="22"/>
          <w:szCs w:val="22"/>
        </w:rPr>
        <w:t xml:space="preserve">W związku z powyższym zadania związane z realizacją inwestycji z zakresu infrastruktury technicznej </w:t>
      </w:r>
      <w:r w:rsidR="009E6170" w:rsidRPr="00A65FFF">
        <w:rPr>
          <w:rFonts w:eastAsia="Calibri"/>
          <w:sz w:val="22"/>
          <w:szCs w:val="22"/>
        </w:rPr>
        <w:t xml:space="preserve">w granicach pasa drogowego </w:t>
      </w:r>
      <w:r w:rsidR="00A27E2D" w:rsidRPr="00A65FFF">
        <w:rPr>
          <w:rFonts w:eastAsia="Calibri"/>
          <w:sz w:val="22"/>
          <w:szCs w:val="22"/>
        </w:rPr>
        <w:t xml:space="preserve">dróg lokalnych (1KDL, 2KDL) </w:t>
      </w:r>
      <w:r w:rsidRPr="00A65FFF">
        <w:rPr>
          <w:rFonts w:eastAsia="Calibri"/>
          <w:sz w:val="22"/>
          <w:szCs w:val="22"/>
        </w:rPr>
        <w:t xml:space="preserve">będą miały wpływ na budżet gminy. </w:t>
      </w:r>
    </w:p>
    <w:p w14:paraId="3F24274E" w14:textId="18637D6F" w:rsidR="009B0972" w:rsidRPr="00A65FFF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65FFF">
        <w:rPr>
          <w:rFonts w:eastAsia="Calibri"/>
          <w:sz w:val="22"/>
          <w:szCs w:val="22"/>
        </w:rPr>
        <w:t xml:space="preserve">Przedmiotowy projekt planu jest zgodny z wyznaczonymi kierunkami zagospodarowania </w:t>
      </w:r>
      <w:r w:rsidR="00A65FFF">
        <w:rPr>
          <w:rFonts w:eastAsia="Calibri"/>
          <w:sz w:val="22"/>
          <w:szCs w:val="22"/>
        </w:rPr>
        <w:t xml:space="preserve">                        </w:t>
      </w:r>
      <w:r w:rsidRPr="00A65FFF">
        <w:rPr>
          <w:rFonts w:eastAsia="Calibri"/>
          <w:sz w:val="22"/>
          <w:szCs w:val="22"/>
        </w:rPr>
        <w:t xml:space="preserve">w obowiązującym </w:t>
      </w:r>
      <w:r w:rsidR="00DC5295" w:rsidRPr="00A65FFF">
        <w:rPr>
          <w:rFonts w:eastAsia="Calibri"/>
          <w:bCs/>
          <w:sz w:val="22"/>
          <w:szCs w:val="22"/>
        </w:rPr>
        <w:t>Studium uwarunkowań i kierunków zagospodarowania przestrzennego Gmin</w:t>
      </w:r>
      <w:r w:rsidR="00A65FFF">
        <w:rPr>
          <w:rFonts w:eastAsia="Calibri"/>
          <w:bCs/>
          <w:sz w:val="22"/>
          <w:szCs w:val="22"/>
        </w:rPr>
        <w:t xml:space="preserve">               </w:t>
      </w:r>
      <w:r w:rsidR="00DC5295" w:rsidRPr="00A65FFF">
        <w:rPr>
          <w:rFonts w:eastAsia="Calibri"/>
          <w:bCs/>
          <w:sz w:val="22"/>
          <w:szCs w:val="22"/>
        </w:rPr>
        <w:t xml:space="preserve">y Oborniki zatwierdzonym uchwałą Rady Miejskiej w Obornikach Nr LIII/810/18 </w:t>
      </w:r>
      <w:r w:rsidR="00233999" w:rsidRPr="00A65FFF">
        <w:rPr>
          <w:rFonts w:eastAsia="Calibri"/>
          <w:bCs/>
          <w:sz w:val="22"/>
          <w:szCs w:val="22"/>
        </w:rPr>
        <w:t>z</w:t>
      </w:r>
      <w:r w:rsidR="00DC5295" w:rsidRPr="00A65FFF">
        <w:rPr>
          <w:rFonts w:eastAsia="Calibri"/>
          <w:bCs/>
          <w:sz w:val="22"/>
          <w:szCs w:val="22"/>
        </w:rPr>
        <w:t xml:space="preserve"> dni</w:t>
      </w:r>
      <w:r w:rsidR="00233999" w:rsidRPr="00A65FFF">
        <w:rPr>
          <w:rFonts w:eastAsia="Calibri"/>
          <w:bCs/>
          <w:sz w:val="22"/>
          <w:szCs w:val="22"/>
        </w:rPr>
        <w:t>a</w:t>
      </w:r>
      <w:r w:rsidR="00DC5295" w:rsidRPr="00A65FFF">
        <w:rPr>
          <w:rFonts w:eastAsia="Calibri"/>
          <w:bCs/>
          <w:sz w:val="22"/>
          <w:szCs w:val="22"/>
        </w:rPr>
        <w:t xml:space="preserve"> 6 lipca 2018 r. oraz zmian</w:t>
      </w:r>
      <w:r w:rsidR="00995530" w:rsidRPr="00A65FFF">
        <w:rPr>
          <w:rFonts w:eastAsia="Calibri"/>
          <w:bCs/>
          <w:sz w:val="22"/>
          <w:szCs w:val="22"/>
        </w:rPr>
        <w:t>ie</w:t>
      </w:r>
      <w:r w:rsidR="00DC5295" w:rsidRPr="00A65FFF">
        <w:rPr>
          <w:rFonts w:eastAsia="Calibri"/>
          <w:bCs/>
          <w:sz w:val="22"/>
          <w:szCs w:val="22"/>
        </w:rPr>
        <w:t xml:space="preserve"> Studium uwarunkowań i kierunków zagospodarowania przestrzennego Gminy Oborniki, zatwierdzonej uchwałą nr LX/728/23 Rady Miejskiej w Obornikach z dnia 25 stycznia 2023 r</w:t>
      </w:r>
      <w:r w:rsidRPr="00A65FFF">
        <w:rPr>
          <w:rFonts w:eastAsia="Calibri"/>
          <w:bCs/>
          <w:sz w:val="22"/>
          <w:szCs w:val="22"/>
        </w:rPr>
        <w:t>.</w:t>
      </w:r>
    </w:p>
    <w:p w14:paraId="6904C0F0" w14:textId="77777777" w:rsidR="009B0972" w:rsidRPr="00A65FFF" w:rsidRDefault="009B0972" w:rsidP="009B0972">
      <w:pPr>
        <w:spacing w:line="276" w:lineRule="auto"/>
        <w:jc w:val="both"/>
        <w:rPr>
          <w:b/>
          <w:sz w:val="22"/>
          <w:szCs w:val="22"/>
        </w:rPr>
      </w:pPr>
    </w:p>
    <w:p w14:paraId="6280F00E" w14:textId="77777777" w:rsidR="00BE0941" w:rsidRPr="00A65FFF" w:rsidRDefault="00BE0941">
      <w:pPr>
        <w:rPr>
          <w:sz w:val="22"/>
          <w:szCs w:val="22"/>
        </w:rPr>
      </w:pPr>
    </w:p>
    <w:sectPr w:rsidR="00BE0941" w:rsidRPr="00A65FFF" w:rsidSect="00971D36">
      <w:footerReference w:type="even" r:id="rId11"/>
      <w:footerReference w:type="default" r:id="rId12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435D" w14:textId="77777777" w:rsidR="007B14AB" w:rsidRDefault="007B14AB">
      <w:r>
        <w:separator/>
      </w:r>
    </w:p>
  </w:endnote>
  <w:endnote w:type="continuationSeparator" w:id="0">
    <w:p w14:paraId="5E5C85A9" w14:textId="77777777" w:rsidR="007B14AB" w:rsidRDefault="007B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9CB6" w14:textId="77777777" w:rsidR="00995530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995530" w:rsidRDefault="009955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282F" w14:textId="77777777" w:rsidR="00995530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5B5656">
      <w:rPr>
        <w:rStyle w:val="Numerstrony"/>
        <w:noProof/>
        <w:sz w:val="20"/>
        <w:szCs w:val="20"/>
      </w:rPr>
      <w:t>3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995530" w:rsidRDefault="009955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05AA" w14:textId="77777777" w:rsidR="007B14AB" w:rsidRDefault="007B14AB">
      <w:r>
        <w:separator/>
      </w:r>
    </w:p>
  </w:footnote>
  <w:footnote w:type="continuationSeparator" w:id="0">
    <w:p w14:paraId="0E309F4D" w14:textId="77777777" w:rsidR="007B14AB" w:rsidRDefault="007B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5053813">
    <w:abstractNumId w:val="4"/>
  </w:num>
  <w:num w:numId="2" w16cid:durableId="522665889">
    <w:abstractNumId w:val="2"/>
  </w:num>
  <w:num w:numId="3" w16cid:durableId="2036343610">
    <w:abstractNumId w:val="3"/>
  </w:num>
  <w:num w:numId="4" w16cid:durableId="1190413081">
    <w:abstractNumId w:val="0"/>
  </w:num>
  <w:num w:numId="5" w16cid:durableId="37974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20F5A"/>
    <w:rsid w:val="00047E84"/>
    <w:rsid w:val="00080A70"/>
    <w:rsid w:val="00081921"/>
    <w:rsid w:val="00091020"/>
    <w:rsid w:val="000A6425"/>
    <w:rsid w:val="000B2A7C"/>
    <w:rsid w:val="000C736C"/>
    <w:rsid w:val="000D6525"/>
    <w:rsid w:val="000E44B9"/>
    <w:rsid w:val="00147998"/>
    <w:rsid w:val="001C2DCE"/>
    <w:rsid w:val="001E32B2"/>
    <w:rsid w:val="002072B7"/>
    <w:rsid w:val="00233999"/>
    <w:rsid w:val="00261715"/>
    <w:rsid w:val="002647B5"/>
    <w:rsid w:val="00277701"/>
    <w:rsid w:val="00282BAA"/>
    <w:rsid w:val="002C7656"/>
    <w:rsid w:val="002E3679"/>
    <w:rsid w:val="0032624D"/>
    <w:rsid w:val="00373324"/>
    <w:rsid w:val="00376F31"/>
    <w:rsid w:val="003C0347"/>
    <w:rsid w:val="00431EE7"/>
    <w:rsid w:val="00441627"/>
    <w:rsid w:val="004A51E1"/>
    <w:rsid w:val="005440A6"/>
    <w:rsid w:val="005B5656"/>
    <w:rsid w:val="006214AB"/>
    <w:rsid w:val="00627285"/>
    <w:rsid w:val="00655E53"/>
    <w:rsid w:val="0066178D"/>
    <w:rsid w:val="00691096"/>
    <w:rsid w:val="006D1819"/>
    <w:rsid w:val="006F7425"/>
    <w:rsid w:val="0073450C"/>
    <w:rsid w:val="00751592"/>
    <w:rsid w:val="007601B9"/>
    <w:rsid w:val="007B14AB"/>
    <w:rsid w:val="007B2AC3"/>
    <w:rsid w:val="008069E4"/>
    <w:rsid w:val="0083294F"/>
    <w:rsid w:val="008529CC"/>
    <w:rsid w:val="008B4B93"/>
    <w:rsid w:val="008C20FC"/>
    <w:rsid w:val="0096103D"/>
    <w:rsid w:val="00980946"/>
    <w:rsid w:val="00995530"/>
    <w:rsid w:val="009B0972"/>
    <w:rsid w:val="009E6170"/>
    <w:rsid w:val="00A05961"/>
    <w:rsid w:val="00A06067"/>
    <w:rsid w:val="00A27E2D"/>
    <w:rsid w:val="00A32B8B"/>
    <w:rsid w:val="00A65FFF"/>
    <w:rsid w:val="00A82858"/>
    <w:rsid w:val="00A91298"/>
    <w:rsid w:val="00A93D1D"/>
    <w:rsid w:val="00AA70C9"/>
    <w:rsid w:val="00AC697E"/>
    <w:rsid w:val="00B27C88"/>
    <w:rsid w:val="00B41156"/>
    <w:rsid w:val="00B4774F"/>
    <w:rsid w:val="00B5600B"/>
    <w:rsid w:val="00BC760B"/>
    <w:rsid w:val="00BE0941"/>
    <w:rsid w:val="00BF0F06"/>
    <w:rsid w:val="00C20979"/>
    <w:rsid w:val="00C43A98"/>
    <w:rsid w:val="00C75024"/>
    <w:rsid w:val="00CB0986"/>
    <w:rsid w:val="00CF208B"/>
    <w:rsid w:val="00D2484E"/>
    <w:rsid w:val="00D62C60"/>
    <w:rsid w:val="00DA610E"/>
    <w:rsid w:val="00DC5295"/>
    <w:rsid w:val="00DF568D"/>
    <w:rsid w:val="00E03BC6"/>
    <w:rsid w:val="00E108CB"/>
    <w:rsid w:val="00E2117E"/>
    <w:rsid w:val="00E34ED6"/>
    <w:rsid w:val="00E6490F"/>
    <w:rsid w:val="00E677C4"/>
    <w:rsid w:val="00E771DD"/>
    <w:rsid w:val="00ED2A3D"/>
    <w:rsid w:val="00F3225F"/>
    <w:rsid w:val="00F665A2"/>
    <w:rsid w:val="00F93D5E"/>
    <w:rsid w:val="00FD020B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345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3D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45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orni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oborni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2</cp:revision>
  <cp:lastPrinted>2025-05-30T09:42:00Z</cp:lastPrinted>
  <dcterms:created xsi:type="dcterms:W3CDTF">2025-06-03T09:44:00Z</dcterms:created>
  <dcterms:modified xsi:type="dcterms:W3CDTF">2025-06-03T09:44:00Z</dcterms:modified>
</cp:coreProperties>
</file>