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85" w:rsidRPr="00C14885" w:rsidRDefault="00C14885" w:rsidP="0026160E">
      <w:pPr>
        <w:outlineLvl w:val="4"/>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b/>
          <w:color w:val="1F3864" w:themeColor="accent5" w:themeShade="80"/>
          <w:lang w:eastAsia="pl-PL"/>
        </w:rPr>
        <w:t>Badanie kondycji gospodarstw domowych</w:t>
      </w:r>
      <w:r w:rsidRPr="00C14885">
        <w:rPr>
          <w:rFonts w:ascii="Fira Sans" w:eastAsia="Times New Roman" w:hAnsi="Fira Sans" w:cs="Times New Roman"/>
          <w:color w:val="1F3864" w:themeColor="accent5" w:themeShade="80"/>
          <w:lang w:eastAsia="pl-PL"/>
        </w:rPr>
        <w:t xml:space="preserve"> dostarcza informacji o postawach (zachowaniach) respondentów jako konsumentów. Przedmiotem badania są subiektywne opinie osób na temat zmian ogólnej sytuacji gospodarczej w kraju i sytuacji finansowej gospodarstw domowych, zdolności osób do oszczędzania oraz zamierzeń odnośnie zakupu dóbr trwałego użytku. </w:t>
      </w:r>
    </w:p>
    <w:p w:rsidR="0026160E" w:rsidRDefault="0026160E" w:rsidP="0026160E">
      <w:pPr>
        <w:outlineLvl w:val="4"/>
        <w:rPr>
          <w:rFonts w:ascii="Fira Sans" w:eastAsia="Times New Roman" w:hAnsi="Fira Sans" w:cs="Times New Roman"/>
          <w:b/>
          <w:bCs/>
          <w:color w:val="1F3864" w:themeColor="accent5" w:themeShade="80"/>
          <w:lang w:eastAsia="pl-PL"/>
        </w:rPr>
      </w:pPr>
    </w:p>
    <w:p w:rsidR="0026160E"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Termin realizacji badania:</w:t>
      </w:r>
    </w:p>
    <w:p w:rsidR="00C14885" w:rsidRPr="00C14885" w:rsidRDefault="00C14885" w:rsidP="0026160E">
      <w:pPr>
        <w:outlineLvl w:val="4"/>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cały rok - w pierwszej połowie każdego miesiąca</w:t>
      </w:r>
    </w:p>
    <w:p w:rsidR="0026160E" w:rsidRDefault="0026160E" w:rsidP="0026160E">
      <w:pPr>
        <w:outlineLvl w:val="4"/>
        <w:rPr>
          <w:rFonts w:ascii="Fira Sans" w:eastAsia="Times New Roman" w:hAnsi="Fira Sans" w:cs="Times New Roman"/>
          <w:b/>
          <w:bCs/>
          <w:color w:val="1F3864" w:themeColor="accent5" w:themeShade="80"/>
          <w:lang w:eastAsia="pl-PL"/>
        </w:rPr>
      </w:pPr>
    </w:p>
    <w:p w:rsidR="00C14885" w:rsidRPr="00C14885"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Metoda realizacji badania:</w:t>
      </w:r>
    </w:p>
    <w:p w:rsidR="00C14885" w:rsidRPr="00C14885" w:rsidRDefault="00C14885" w:rsidP="0026160E">
      <w:pPr>
        <w:numPr>
          <w:ilvl w:val="0"/>
          <w:numId w:val="9"/>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wywiad telefoniczny realizowany przez ankietera statystycznego</w:t>
      </w:r>
    </w:p>
    <w:p w:rsidR="00C14885" w:rsidRPr="00C14885" w:rsidRDefault="00C14885" w:rsidP="0026160E">
      <w:pPr>
        <w:numPr>
          <w:ilvl w:val="0"/>
          <w:numId w:val="9"/>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wywiad bezpośredni realizowany przez ankietera statystycznego</w:t>
      </w:r>
    </w:p>
    <w:p w:rsidR="0026160E" w:rsidRDefault="0026160E" w:rsidP="0026160E">
      <w:pPr>
        <w:outlineLvl w:val="4"/>
        <w:rPr>
          <w:rFonts w:ascii="Fira Sans" w:eastAsia="Times New Roman" w:hAnsi="Fira Sans" w:cs="Times New Roman"/>
          <w:b/>
          <w:bCs/>
          <w:color w:val="1F3864" w:themeColor="accent5" w:themeShade="80"/>
          <w:lang w:eastAsia="pl-PL"/>
        </w:rPr>
      </w:pPr>
    </w:p>
    <w:p w:rsidR="00C14885" w:rsidRPr="00C14885" w:rsidRDefault="00C14885" w:rsidP="0026160E">
      <w:pPr>
        <w:outlineLvl w:val="4"/>
        <w:rPr>
          <w:rFonts w:ascii="Fira Sans" w:eastAsia="Times New Roman" w:hAnsi="Fira Sans" w:cs="Times New Roman"/>
          <w:b/>
          <w:bCs/>
          <w:color w:val="1F3864" w:themeColor="accent5" w:themeShade="80"/>
          <w:lang w:eastAsia="pl-PL"/>
        </w:rPr>
      </w:pPr>
      <w:r w:rsidRPr="00C14885">
        <w:rPr>
          <w:rFonts w:ascii="Fira Sans" w:eastAsia="Times New Roman" w:hAnsi="Fira Sans" w:cs="Times New Roman"/>
          <w:b/>
          <w:bCs/>
          <w:color w:val="1F3864" w:themeColor="accent5" w:themeShade="80"/>
          <w:lang w:eastAsia="pl-PL"/>
        </w:rPr>
        <w:t>Zakres zbieranych informacji:</w:t>
      </w:r>
    </w:p>
    <w:p w:rsidR="00C14885" w:rsidRPr="00C14885" w:rsidRDefault="00C14885" w:rsidP="0026160E">
      <w:p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Pytania dotyczą:</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składu osobowego gospodarstwa domowego;</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ogólnej sytuacji ekonomicznej kraju;</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sytuacji finansowej gospodarstwa domowego;</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zdolności ludności do oszczędzania;</w:t>
      </w:r>
    </w:p>
    <w:p w:rsidR="00C14885" w:rsidRPr="00C14885" w:rsidRDefault="00C14885" w:rsidP="0026160E">
      <w:pPr>
        <w:numPr>
          <w:ilvl w:val="0"/>
          <w:numId w:val="10"/>
        </w:numPr>
        <w:rPr>
          <w:rFonts w:ascii="Fira Sans" w:eastAsia="Times New Roman" w:hAnsi="Fira Sans" w:cs="Times New Roman"/>
          <w:color w:val="1F3864" w:themeColor="accent5" w:themeShade="80"/>
          <w:lang w:eastAsia="pl-PL"/>
        </w:rPr>
      </w:pPr>
      <w:r w:rsidRPr="00C14885">
        <w:rPr>
          <w:rFonts w:ascii="Fira Sans" w:eastAsia="Times New Roman" w:hAnsi="Fira Sans" w:cs="Times New Roman"/>
          <w:color w:val="1F3864" w:themeColor="accent5" w:themeShade="80"/>
          <w:lang w:eastAsia="pl-PL"/>
        </w:rPr>
        <w:t>zamierzeń odnośnie zakupów dóbr trwałego użytku.</w:t>
      </w:r>
    </w:p>
    <w:p w:rsidR="0026160E" w:rsidRDefault="0026160E" w:rsidP="0026160E">
      <w:pPr>
        <w:rPr>
          <w:rFonts w:ascii="Fira Sans" w:hAnsi="Fira Sans"/>
          <w:b/>
          <w:color w:val="1F3864" w:themeColor="accent5" w:themeShade="80"/>
        </w:rPr>
      </w:pPr>
    </w:p>
    <w:p w:rsidR="00C14885" w:rsidRPr="00C14885" w:rsidRDefault="00C14885" w:rsidP="0026160E">
      <w:pPr>
        <w:rPr>
          <w:rFonts w:ascii="Fira Sans" w:hAnsi="Fira Sans"/>
          <w:b/>
          <w:color w:val="1F3864" w:themeColor="accent5" w:themeShade="80"/>
        </w:rPr>
      </w:pPr>
      <w:r w:rsidRPr="00C14885">
        <w:rPr>
          <w:rFonts w:ascii="Fira Sans" w:hAnsi="Fira Sans"/>
          <w:b/>
          <w:color w:val="1F3864" w:themeColor="accent5" w:themeShade="80"/>
        </w:rPr>
        <w:t>Co się dzieje z odpowiedziami respondenta?</w:t>
      </w:r>
    </w:p>
    <w:p w:rsidR="00C14885" w:rsidRPr="00C14885" w:rsidRDefault="00C14885" w:rsidP="0026160E">
      <w:pPr>
        <w:rPr>
          <w:rFonts w:ascii="Fira Sans" w:hAnsi="Fira Sans"/>
          <w:color w:val="1F3864" w:themeColor="accent5" w:themeShade="80"/>
        </w:rPr>
      </w:pPr>
      <w:r w:rsidRPr="00C14885">
        <w:rPr>
          <w:rFonts w:ascii="Fira Sans" w:hAnsi="Fira Sans"/>
          <w:color w:val="1F3864" w:themeColor="accent5" w:themeShade="80"/>
        </w:rPr>
        <w:t xml:space="preserve">Do danych jednostkowych uzyskanych od respondenta mają dostęp jedynie pracownicy statystyki publicznej, wyłącznie w celu dokonania zestawień, opracowań i analiz. </w:t>
      </w:r>
    </w:p>
    <w:p w:rsidR="00C14885" w:rsidRPr="00C14885" w:rsidRDefault="00C14885" w:rsidP="0026160E">
      <w:pPr>
        <w:rPr>
          <w:rFonts w:ascii="Fira Sans" w:hAnsi="Fira Sans"/>
          <w:color w:val="1F3864" w:themeColor="accent5" w:themeShade="80"/>
        </w:rPr>
      </w:pPr>
    </w:p>
    <w:p w:rsidR="00AD23AA" w:rsidRDefault="00AD23AA" w:rsidP="00AD23AA">
      <w:pPr>
        <w:rPr>
          <w:rFonts w:ascii="Fira Sans" w:hAnsi="Fira Sans"/>
          <w:b/>
          <w:bCs/>
          <w:color w:val="1F3864" w:themeColor="accent5" w:themeShade="80"/>
        </w:rPr>
      </w:pPr>
      <w:r>
        <w:rPr>
          <w:rFonts w:ascii="Fira Sans" w:hAnsi="Fira Sans"/>
          <w:b/>
          <w:bCs/>
          <w:color w:val="1F3864" w:themeColor="accent5" w:themeShade="80"/>
        </w:rPr>
        <w:t>Gdzie sprawdzić tożsamość ankietera?</w:t>
      </w:r>
    </w:p>
    <w:p w:rsidR="00AD23AA" w:rsidRPr="00861775" w:rsidRDefault="00AD23AA" w:rsidP="00AD23AA">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w</w:t>
      </w:r>
      <w:r w:rsidRPr="00861775">
        <w:rPr>
          <w:rFonts w:ascii="Fira Sans" w:eastAsia="Times New Roman" w:hAnsi="Fira Sans" w:cs="Times New Roman"/>
          <w:color w:val="1F3864" w:themeColor="accent5" w:themeShade="80"/>
          <w:lang w:eastAsia="pl-PL"/>
        </w:rPr>
        <w:t xml:space="preserve"> Urzędzie Statystycznym w Poznaniu pod numerami: 61 27 98 302 lub 61 27 98 356,</w:t>
      </w:r>
    </w:p>
    <w:p w:rsidR="00AD23AA" w:rsidRPr="00861775" w:rsidRDefault="00AD23AA" w:rsidP="00AD23AA">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d</w:t>
      </w:r>
      <w:r w:rsidRPr="00861775">
        <w:rPr>
          <w:rFonts w:ascii="Fira Sans" w:eastAsia="Times New Roman" w:hAnsi="Fira Sans" w:cs="Times New Roman"/>
          <w:color w:val="1F3864" w:themeColor="accent5" w:themeShade="80"/>
          <w:lang w:eastAsia="pl-PL"/>
        </w:rPr>
        <w:t>zwonią</w:t>
      </w:r>
      <w:r w:rsidR="002A5EA8">
        <w:rPr>
          <w:rFonts w:ascii="Fira Sans" w:eastAsia="Times New Roman" w:hAnsi="Fira Sans" w:cs="Times New Roman"/>
          <w:color w:val="1F3864" w:themeColor="accent5" w:themeShade="80"/>
          <w:lang w:eastAsia="pl-PL"/>
        </w:rPr>
        <w:t>c</w:t>
      </w:r>
      <w:bookmarkStart w:id="0" w:name="_GoBack"/>
      <w:bookmarkEnd w:id="0"/>
      <w:r w:rsidRPr="00861775">
        <w:rPr>
          <w:rFonts w:ascii="Fira Sans" w:eastAsia="Times New Roman" w:hAnsi="Fira Sans" w:cs="Times New Roman"/>
          <w:color w:val="1F3864" w:themeColor="accent5" w:themeShade="80"/>
          <w:lang w:eastAsia="pl-PL"/>
        </w:rPr>
        <w:t xml:space="preserve"> na infolinię statystyczną 22 279 99 99 kanał 7 (w dni robocze w godz. 8-15),</w:t>
      </w:r>
    </w:p>
    <w:p w:rsidR="00AD23AA" w:rsidRDefault="00AD23AA" w:rsidP="00AD23AA">
      <w:pPr>
        <w:numPr>
          <w:ilvl w:val="0"/>
          <w:numId w:val="13"/>
        </w:numPr>
        <w:rPr>
          <w:rFonts w:ascii="Fira Sans" w:hAnsi="Fira Sans"/>
          <w:color w:val="1F3864" w:themeColor="accent5" w:themeShade="80"/>
        </w:rPr>
      </w:pPr>
      <w:r w:rsidRPr="00861775">
        <w:rPr>
          <w:rFonts w:ascii="Fira Sans" w:eastAsia="Times New Roman" w:hAnsi="Fira Sans" w:cs="Times New Roman"/>
          <w:color w:val="1F3864" w:themeColor="accent5" w:themeShade="80"/>
          <w:lang w:eastAsia="pl-PL"/>
        </w:rPr>
        <w:t>na stronie</w:t>
      </w:r>
      <w:r>
        <w:rPr>
          <w:rFonts w:ascii="Fira Sans" w:hAnsi="Fira Sans"/>
          <w:color w:val="1F3864" w:themeColor="accent5" w:themeShade="80"/>
        </w:rPr>
        <w:t xml:space="preserve"> </w:t>
      </w:r>
      <w:hyperlink r:id="rId5" w:history="1">
        <w:r>
          <w:rPr>
            <w:rStyle w:val="Hipercze"/>
            <w:rFonts w:ascii="Fira Sans" w:hAnsi="Fira Sans"/>
            <w:color w:val="1F3864" w:themeColor="accent5" w:themeShade="80"/>
          </w:rPr>
          <w:t>https://badania-ankietowe.stat.gov.pl/sprawdz-tozsamosc-ankietera</w:t>
        </w:r>
      </w:hyperlink>
      <w:r>
        <w:rPr>
          <w:rFonts w:ascii="Fira Sans" w:hAnsi="Fira Sans"/>
          <w:color w:val="1F3864" w:themeColor="accent5" w:themeShade="80"/>
        </w:rPr>
        <w:t xml:space="preserve"> </w:t>
      </w:r>
    </w:p>
    <w:p w:rsidR="00C14885" w:rsidRPr="00C14885" w:rsidRDefault="00C14885" w:rsidP="0026160E">
      <w:pPr>
        <w:rPr>
          <w:rFonts w:ascii="Fira Sans" w:hAnsi="Fira Sans"/>
          <w:color w:val="1F3864" w:themeColor="accent5" w:themeShade="80"/>
        </w:rPr>
      </w:pPr>
    </w:p>
    <w:p w:rsidR="0026160E" w:rsidRPr="0026160E" w:rsidRDefault="0026160E" w:rsidP="0026160E">
      <w:pPr>
        <w:rPr>
          <w:rFonts w:ascii="Fira Sans" w:hAnsi="Fira Sans"/>
          <w:b/>
          <w:bCs/>
          <w:color w:val="1F3864" w:themeColor="accent5" w:themeShade="80"/>
        </w:rPr>
      </w:pPr>
      <w:r w:rsidRPr="0026160E">
        <w:rPr>
          <w:rFonts w:ascii="Fira Sans" w:hAnsi="Fira Sans"/>
          <w:b/>
          <w:bCs/>
          <w:color w:val="1F3864" w:themeColor="accent5" w:themeShade="80"/>
        </w:rPr>
        <w:t>Dlaczego warto wziąć udział w tym badaniu ankietowym?</w:t>
      </w:r>
    </w:p>
    <w:p w:rsidR="0026160E" w:rsidRPr="0026160E" w:rsidRDefault="0026160E" w:rsidP="0026160E">
      <w:pPr>
        <w:rPr>
          <w:rFonts w:ascii="Fira Sans" w:hAnsi="Fira Sans"/>
          <w:color w:val="1F3864" w:themeColor="accent5" w:themeShade="80"/>
        </w:rPr>
      </w:pPr>
      <w:r w:rsidRPr="0026160E">
        <w:rPr>
          <w:rFonts w:ascii="Fira Sans" w:hAnsi="Fira Sans"/>
          <w:color w:val="1F3864" w:themeColor="accent5" w:themeShade="80"/>
        </w:rPr>
        <w:t>Badanie Kondycji gospodarstw domowych jest jedynym badaniem społecznym, w którym etapy zbierania danych i prezentowania wyników dzieli zaledwie kilka dni. To dlatego badanie kondycji gospodarstw domowych nazywane jest swoistym „barometrem” obrazującym bieżące nastroje społeczne oraz plany dotyczące wydatków gospodarstw domowych. Dostarczanie informacji możliwe jest dzięki odpowiedziom respondentów. Każda osoba uczestnicząc w badaniu wyraża swoją opinię dotyczącą istotnych, bieżących zagadnień. Opinie respondentów służą do oceny sytuacji na rynku i nastrojów społecznych oraz do tworzenia krótkookresowych prognoz gospodarczych. Na podstawie tego badania oblicza się wskaźnik ufności konsumentów i jest on jednym z wskaźników opisujących koniunkturę gospodarczą.</w:t>
      </w:r>
    </w:p>
    <w:p w:rsidR="0026160E" w:rsidRDefault="0026160E" w:rsidP="0026160E">
      <w:pPr>
        <w:rPr>
          <w:rFonts w:ascii="Fira Sans" w:eastAsia="Times New Roman" w:hAnsi="Fira Sans" w:cs="Times New Roman"/>
          <w:b/>
          <w:color w:val="1F3864" w:themeColor="accent5" w:themeShade="80"/>
          <w:lang w:eastAsia="pl-PL"/>
        </w:rPr>
      </w:pPr>
    </w:p>
    <w:p w:rsidR="009C7689" w:rsidRPr="007C585D" w:rsidRDefault="009C7689" w:rsidP="009C7689">
      <w:pPr>
        <w:shd w:val="clear" w:color="auto" w:fill="002060"/>
        <w:jc w:val="center"/>
        <w:rPr>
          <w:rFonts w:ascii="Fira Sans" w:hAnsi="Fira Sans"/>
          <w:color w:val="FFFFFF" w:themeColor="background1"/>
        </w:rPr>
      </w:pPr>
      <w:r w:rsidRPr="007C585D">
        <w:rPr>
          <w:rFonts w:ascii="Fira Sans" w:hAnsi="Fira Sans"/>
          <w:b/>
          <w:color w:val="FFFFFF" w:themeColor="background1"/>
        </w:rPr>
        <w:t>Zapraszamy na nowy portal dedykowany badaniom ankietowym</w:t>
      </w:r>
      <w:r>
        <w:rPr>
          <w:rFonts w:ascii="Fira Sans" w:hAnsi="Fira Sans"/>
          <w:b/>
          <w:color w:val="FFFFFF" w:themeColor="background1"/>
        </w:rPr>
        <w:t xml:space="preserve"> </w:t>
      </w:r>
      <w:r>
        <w:rPr>
          <w:rFonts w:ascii="Fira Sans" w:hAnsi="Fira Sans"/>
          <w:b/>
          <w:color w:val="FFFFFF" w:themeColor="background1"/>
        </w:rPr>
        <w:br/>
      </w:r>
      <w:r w:rsidRPr="007C585D">
        <w:rPr>
          <w:rFonts w:ascii="Fira Sans" w:hAnsi="Fira Sans"/>
          <w:color w:val="FFFFFF" w:themeColor="background1"/>
        </w:rPr>
        <w:t>https://badania-ankietowe.stat.gov.pl/</w:t>
      </w:r>
    </w:p>
    <w:p w:rsidR="0026160E" w:rsidRDefault="0026160E" w:rsidP="00084264">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p w:rsidR="00084264" w:rsidRDefault="00084264" w:rsidP="0026160E">
      <w:pPr>
        <w:rPr>
          <w:rFonts w:ascii="Fira Sans" w:eastAsia="Times New Roman" w:hAnsi="Fira Sans" w:cs="Times New Roman"/>
          <w:b/>
          <w:color w:val="1F3864" w:themeColor="accent5" w:themeShade="80"/>
          <w:lang w:eastAsia="pl-PL"/>
        </w:rPr>
      </w:pPr>
    </w:p>
    <w:sectPr w:rsidR="00084264" w:rsidSect="007C585D">
      <w:pgSz w:w="11906" w:h="16838"/>
      <w:pgMar w:top="993"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63F"/>
    <w:multiLevelType w:val="hybridMultilevel"/>
    <w:tmpl w:val="84981EA2"/>
    <w:lvl w:ilvl="0" w:tplc="86A02EA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3F74A5"/>
    <w:multiLevelType w:val="multilevel"/>
    <w:tmpl w:val="45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7EAC"/>
    <w:multiLevelType w:val="multilevel"/>
    <w:tmpl w:val="C03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27D43"/>
    <w:multiLevelType w:val="multilevel"/>
    <w:tmpl w:val="84C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233C8"/>
    <w:multiLevelType w:val="multilevel"/>
    <w:tmpl w:val="7FA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91D5B"/>
    <w:multiLevelType w:val="multilevel"/>
    <w:tmpl w:val="B19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873B7"/>
    <w:multiLevelType w:val="multilevel"/>
    <w:tmpl w:val="247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1527"/>
    <w:multiLevelType w:val="multilevel"/>
    <w:tmpl w:val="42EA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75AD5"/>
    <w:multiLevelType w:val="multilevel"/>
    <w:tmpl w:val="B208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A7048"/>
    <w:multiLevelType w:val="multilevel"/>
    <w:tmpl w:val="97E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74A8B"/>
    <w:multiLevelType w:val="multilevel"/>
    <w:tmpl w:val="0F5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760D4"/>
    <w:multiLevelType w:val="multilevel"/>
    <w:tmpl w:val="00A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B64FB"/>
    <w:multiLevelType w:val="multilevel"/>
    <w:tmpl w:val="912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1070"/>
    <w:multiLevelType w:val="multilevel"/>
    <w:tmpl w:val="74A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5660E"/>
    <w:multiLevelType w:val="multilevel"/>
    <w:tmpl w:val="D3FA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74BC0"/>
    <w:multiLevelType w:val="multilevel"/>
    <w:tmpl w:val="AEE4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463C0"/>
    <w:multiLevelType w:val="multilevel"/>
    <w:tmpl w:val="342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43F7"/>
    <w:multiLevelType w:val="multilevel"/>
    <w:tmpl w:val="2AF2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57E73"/>
    <w:multiLevelType w:val="hybridMultilevel"/>
    <w:tmpl w:val="AE6C019A"/>
    <w:lvl w:ilvl="0" w:tplc="86A02E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924B4A"/>
    <w:multiLevelType w:val="hybridMultilevel"/>
    <w:tmpl w:val="43B2842A"/>
    <w:lvl w:ilvl="0" w:tplc="6178D324">
      <w:start w:val="1"/>
      <w:numFmt w:val="bullet"/>
      <w:lvlText w:val="˗"/>
      <w:lvlJc w:val="left"/>
      <w:pPr>
        <w:ind w:left="720" w:hanging="360"/>
      </w:pPr>
      <w:rPr>
        <w:rFonts w:ascii="Fira Sans" w:hAnsi="Fira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46B0D1B"/>
    <w:multiLevelType w:val="hybridMultilevel"/>
    <w:tmpl w:val="080634E2"/>
    <w:lvl w:ilvl="0" w:tplc="C26C5B7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D14079"/>
    <w:multiLevelType w:val="multilevel"/>
    <w:tmpl w:val="2DE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4"/>
  </w:num>
  <w:num w:numId="4">
    <w:abstractNumId w:val="17"/>
  </w:num>
  <w:num w:numId="5">
    <w:abstractNumId w:val="9"/>
  </w:num>
  <w:num w:numId="6">
    <w:abstractNumId w:val="19"/>
  </w:num>
  <w:num w:numId="7">
    <w:abstractNumId w:val="20"/>
  </w:num>
  <w:num w:numId="8">
    <w:abstractNumId w:val="3"/>
  </w:num>
  <w:num w:numId="9">
    <w:abstractNumId w:val="21"/>
  </w:num>
  <w:num w:numId="10">
    <w:abstractNumId w:val="2"/>
  </w:num>
  <w:num w:numId="11">
    <w:abstractNumId w:val="10"/>
  </w:num>
  <w:num w:numId="12">
    <w:abstractNumId w:val="6"/>
  </w:num>
  <w:num w:numId="13">
    <w:abstractNumId w:val="15"/>
  </w:num>
  <w:num w:numId="14">
    <w:abstractNumId w:val="8"/>
  </w:num>
  <w:num w:numId="15">
    <w:abstractNumId w:val="0"/>
  </w:num>
  <w:num w:numId="16">
    <w:abstractNumId w:val="16"/>
  </w:num>
  <w:num w:numId="17">
    <w:abstractNumId w:val="13"/>
  </w:num>
  <w:num w:numId="18">
    <w:abstractNumId w:val="12"/>
  </w:num>
  <w:num w:numId="19">
    <w:abstractNumId w:val="1"/>
  </w:num>
  <w:num w:numId="20">
    <w:abstractNumId w:val="14"/>
  </w:num>
  <w:num w:numId="21">
    <w:abstractNumId w:val="5"/>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4D"/>
    <w:rsid w:val="00070330"/>
    <w:rsid w:val="00084264"/>
    <w:rsid w:val="0026160E"/>
    <w:rsid w:val="002737CF"/>
    <w:rsid w:val="002A5EA8"/>
    <w:rsid w:val="004331D7"/>
    <w:rsid w:val="00766130"/>
    <w:rsid w:val="007C585D"/>
    <w:rsid w:val="00823EDB"/>
    <w:rsid w:val="009C7689"/>
    <w:rsid w:val="009D05DE"/>
    <w:rsid w:val="00A85F4E"/>
    <w:rsid w:val="00AD23AA"/>
    <w:rsid w:val="00B73A73"/>
    <w:rsid w:val="00B7754D"/>
    <w:rsid w:val="00C14885"/>
    <w:rsid w:val="00CB6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0856-AB8A-4EE8-B714-909BAA96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754D"/>
    <w:pPr>
      <w:spacing w:after="0" w:line="240" w:lineRule="auto"/>
    </w:pPr>
    <w:rPr>
      <w:rFonts w:ascii="Calibri" w:hAnsi="Calibri" w:cs="Calibri"/>
    </w:rPr>
  </w:style>
  <w:style w:type="paragraph" w:styleId="Nagwek5">
    <w:name w:val="heading 5"/>
    <w:basedOn w:val="Normalny"/>
    <w:link w:val="Nagwek5Znak"/>
    <w:uiPriority w:val="9"/>
    <w:qFormat/>
    <w:rsid w:val="00B7754D"/>
    <w:pPr>
      <w:spacing w:before="100" w:beforeAutospacing="1" w:after="100" w:afterAutospacing="1"/>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754D"/>
    <w:rPr>
      <w:color w:val="0563C1"/>
      <w:u w:val="single"/>
    </w:rPr>
  </w:style>
  <w:style w:type="paragraph" w:styleId="Akapitzlist">
    <w:name w:val="List Paragraph"/>
    <w:basedOn w:val="Normalny"/>
    <w:uiPriority w:val="34"/>
    <w:qFormat/>
    <w:rsid w:val="00B7754D"/>
    <w:pPr>
      <w:ind w:left="720"/>
    </w:pPr>
  </w:style>
  <w:style w:type="character" w:customStyle="1" w:styleId="Nagwek5Znak">
    <w:name w:val="Nagłówek 5 Znak"/>
    <w:basedOn w:val="Domylnaczcionkaakapitu"/>
    <w:link w:val="Nagwek5"/>
    <w:uiPriority w:val="9"/>
    <w:rsid w:val="00B7754D"/>
    <w:rPr>
      <w:rFonts w:ascii="Times New Roman" w:eastAsia="Times New Roman" w:hAnsi="Times New Roman" w:cs="Times New Roman"/>
      <w:b/>
      <w:bCs/>
      <w:sz w:val="20"/>
      <w:szCs w:val="20"/>
      <w:lang w:eastAsia="pl-PL"/>
    </w:rPr>
  </w:style>
  <w:style w:type="paragraph" w:customStyle="1" w:styleId="muitypography-root">
    <w:name w:val="muitypography-root"/>
    <w:basedOn w:val="Normalny"/>
    <w:rsid w:val="00B7754D"/>
    <w:pPr>
      <w:spacing w:before="100" w:beforeAutospacing="1" w:after="100"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C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454">
      <w:bodyDiv w:val="1"/>
      <w:marLeft w:val="0"/>
      <w:marRight w:val="0"/>
      <w:marTop w:val="0"/>
      <w:marBottom w:val="0"/>
      <w:divBdr>
        <w:top w:val="none" w:sz="0" w:space="0" w:color="auto"/>
        <w:left w:val="none" w:sz="0" w:space="0" w:color="auto"/>
        <w:bottom w:val="none" w:sz="0" w:space="0" w:color="auto"/>
        <w:right w:val="none" w:sz="0" w:space="0" w:color="auto"/>
      </w:divBdr>
      <w:divsChild>
        <w:div w:id="630136714">
          <w:marLeft w:val="0"/>
          <w:marRight w:val="0"/>
          <w:marTop w:val="0"/>
          <w:marBottom w:val="0"/>
          <w:divBdr>
            <w:top w:val="none" w:sz="0" w:space="0" w:color="auto"/>
            <w:left w:val="none" w:sz="0" w:space="0" w:color="auto"/>
            <w:bottom w:val="none" w:sz="0" w:space="0" w:color="auto"/>
            <w:right w:val="none" w:sz="0" w:space="0" w:color="auto"/>
          </w:divBdr>
          <w:divsChild>
            <w:div w:id="2073188980">
              <w:marLeft w:val="0"/>
              <w:marRight w:val="0"/>
              <w:marTop w:val="0"/>
              <w:marBottom w:val="0"/>
              <w:divBdr>
                <w:top w:val="none" w:sz="0" w:space="0" w:color="auto"/>
                <w:left w:val="none" w:sz="0" w:space="0" w:color="auto"/>
                <w:bottom w:val="none" w:sz="0" w:space="0" w:color="auto"/>
                <w:right w:val="none" w:sz="0" w:space="0" w:color="auto"/>
              </w:divBdr>
              <w:divsChild>
                <w:div w:id="21112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7265">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6">
          <w:marLeft w:val="0"/>
          <w:marRight w:val="0"/>
          <w:marTop w:val="0"/>
          <w:marBottom w:val="0"/>
          <w:divBdr>
            <w:top w:val="none" w:sz="0" w:space="0" w:color="auto"/>
            <w:left w:val="none" w:sz="0" w:space="0" w:color="auto"/>
            <w:bottom w:val="none" w:sz="0" w:space="0" w:color="auto"/>
            <w:right w:val="none" w:sz="0" w:space="0" w:color="auto"/>
          </w:divBdr>
          <w:divsChild>
            <w:div w:id="1861509530">
              <w:marLeft w:val="0"/>
              <w:marRight w:val="0"/>
              <w:marTop w:val="0"/>
              <w:marBottom w:val="0"/>
              <w:divBdr>
                <w:top w:val="none" w:sz="0" w:space="0" w:color="auto"/>
                <w:left w:val="none" w:sz="0" w:space="0" w:color="auto"/>
                <w:bottom w:val="none" w:sz="0" w:space="0" w:color="auto"/>
                <w:right w:val="none" w:sz="0" w:space="0" w:color="auto"/>
              </w:divBdr>
              <w:divsChild>
                <w:div w:id="359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9334">
      <w:bodyDiv w:val="1"/>
      <w:marLeft w:val="0"/>
      <w:marRight w:val="0"/>
      <w:marTop w:val="0"/>
      <w:marBottom w:val="0"/>
      <w:divBdr>
        <w:top w:val="none" w:sz="0" w:space="0" w:color="auto"/>
        <w:left w:val="none" w:sz="0" w:space="0" w:color="auto"/>
        <w:bottom w:val="none" w:sz="0" w:space="0" w:color="auto"/>
        <w:right w:val="none" w:sz="0" w:space="0" w:color="auto"/>
      </w:divBdr>
    </w:div>
    <w:div w:id="556356840">
      <w:bodyDiv w:val="1"/>
      <w:marLeft w:val="0"/>
      <w:marRight w:val="0"/>
      <w:marTop w:val="0"/>
      <w:marBottom w:val="0"/>
      <w:divBdr>
        <w:top w:val="none" w:sz="0" w:space="0" w:color="auto"/>
        <w:left w:val="none" w:sz="0" w:space="0" w:color="auto"/>
        <w:bottom w:val="none" w:sz="0" w:space="0" w:color="auto"/>
        <w:right w:val="none" w:sz="0" w:space="0" w:color="auto"/>
      </w:divBdr>
      <w:divsChild>
        <w:div w:id="2081323711">
          <w:marLeft w:val="0"/>
          <w:marRight w:val="0"/>
          <w:marTop w:val="0"/>
          <w:marBottom w:val="0"/>
          <w:divBdr>
            <w:top w:val="none" w:sz="0" w:space="0" w:color="auto"/>
            <w:left w:val="none" w:sz="0" w:space="0" w:color="auto"/>
            <w:bottom w:val="none" w:sz="0" w:space="0" w:color="auto"/>
            <w:right w:val="none" w:sz="0" w:space="0" w:color="auto"/>
          </w:divBdr>
          <w:divsChild>
            <w:div w:id="283850377">
              <w:marLeft w:val="0"/>
              <w:marRight w:val="0"/>
              <w:marTop w:val="0"/>
              <w:marBottom w:val="0"/>
              <w:divBdr>
                <w:top w:val="none" w:sz="0" w:space="0" w:color="auto"/>
                <w:left w:val="none" w:sz="0" w:space="0" w:color="auto"/>
                <w:bottom w:val="none" w:sz="0" w:space="0" w:color="auto"/>
                <w:right w:val="none" w:sz="0" w:space="0" w:color="auto"/>
              </w:divBdr>
            </w:div>
            <w:div w:id="1242181243">
              <w:marLeft w:val="0"/>
              <w:marRight w:val="0"/>
              <w:marTop w:val="0"/>
              <w:marBottom w:val="0"/>
              <w:divBdr>
                <w:top w:val="none" w:sz="0" w:space="0" w:color="auto"/>
                <w:left w:val="none" w:sz="0" w:space="0" w:color="auto"/>
                <w:bottom w:val="none" w:sz="0" w:space="0" w:color="auto"/>
                <w:right w:val="none" w:sz="0" w:space="0" w:color="auto"/>
              </w:divBdr>
            </w:div>
            <w:div w:id="520972509">
              <w:marLeft w:val="0"/>
              <w:marRight w:val="0"/>
              <w:marTop w:val="0"/>
              <w:marBottom w:val="0"/>
              <w:divBdr>
                <w:top w:val="none" w:sz="0" w:space="0" w:color="auto"/>
                <w:left w:val="none" w:sz="0" w:space="0" w:color="auto"/>
                <w:bottom w:val="none" w:sz="0" w:space="0" w:color="auto"/>
                <w:right w:val="none" w:sz="0" w:space="0" w:color="auto"/>
              </w:divBdr>
            </w:div>
          </w:divsChild>
        </w:div>
        <w:div w:id="1567762054">
          <w:marLeft w:val="0"/>
          <w:marRight w:val="0"/>
          <w:marTop w:val="0"/>
          <w:marBottom w:val="0"/>
          <w:divBdr>
            <w:top w:val="none" w:sz="0" w:space="0" w:color="auto"/>
            <w:left w:val="none" w:sz="0" w:space="0" w:color="auto"/>
            <w:bottom w:val="none" w:sz="0" w:space="0" w:color="auto"/>
            <w:right w:val="none" w:sz="0" w:space="0" w:color="auto"/>
          </w:divBdr>
          <w:divsChild>
            <w:div w:id="1927692518">
              <w:marLeft w:val="0"/>
              <w:marRight w:val="0"/>
              <w:marTop w:val="0"/>
              <w:marBottom w:val="0"/>
              <w:divBdr>
                <w:top w:val="none" w:sz="0" w:space="0" w:color="auto"/>
                <w:left w:val="none" w:sz="0" w:space="0" w:color="auto"/>
                <w:bottom w:val="none" w:sz="0" w:space="0" w:color="auto"/>
                <w:right w:val="none" w:sz="0" w:space="0" w:color="auto"/>
              </w:divBdr>
              <w:divsChild>
                <w:div w:id="1917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440">
          <w:marLeft w:val="0"/>
          <w:marRight w:val="0"/>
          <w:marTop w:val="0"/>
          <w:marBottom w:val="0"/>
          <w:divBdr>
            <w:top w:val="none" w:sz="0" w:space="0" w:color="auto"/>
            <w:left w:val="none" w:sz="0" w:space="0" w:color="auto"/>
            <w:bottom w:val="none" w:sz="0" w:space="0" w:color="auto"/>
            <w:right w:val="none" w:sz="0" w:space="0" w:color="auto"/>
          </w:divBdr>
          <w:divsChild>
            <w:div w:id="231282541">
              <w:marLeft w:val="0"/>
              <w:marRight w:val="0"/>
              <w:marTop w:val="0"/>
              <w:marBottom w:val="0"/>
              <w:divBdr>
                <w:top w:val="none" w:sz="0" w:space="0" w:color="auto"/>
                <w:left w:val="none" w:sz="0" w:space="0" w:color="auto"/>
                <w:bottom w:val="none" w:sz="0" w:space="0" w:color="auto"/>
                <w:right w:val="none" w:sz="0" w:space="0" w:color="auto"/>
              </w:divBdr>
              <w:divsChild>
                <w:div w:id="341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408">
          <w:marLeft w:val="0"/>
          <w:marRight w:val="0"/>
          <w:marTop w:val="0"/>
          <w:marBottom w:val="0"/>
          <w:divBdr>
            <w:top w:val="none" w:sz="0" w:space="0" w:color="auto"/>
            <w:left w:val="none" w:sz="0" w:space="0" w:color="auto"/>
            <w:bottom w:val="none" w:sz="0" w:space="0" w:color="auto"/>
            <w:right w:val="none" w:sz="0" w:space="0" w:color="auto"/>
          </w:divBdr>
          <w:divsChild>
            <w:div w:id="1910575787">
              <w:marLeft w:val="0"/>
              <w:marRight w:val="0"/>
              <w:marTop w:val="0"/>
              <w:marBottom w:val="0"/>
              <w:divBdr>
                <w:top w:val="none" w:sz="0" w:space="0" w:color="auto"/>
                <w:left w:val="none" w:sz="0" w:space="0" w:color="auto"/>
                <w:bottom w:val="none" w:sz="0" w:space="0" w:color="auto"/>
                <w:right w:val="none" w:sz="0" w:space="0" w:color="auto"/>
              </w:divBdr>
              <w:divsChild>
                <w:div w:id="320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3921">
      <w:bodyDiv w:val="1"/>
      <w:marLeft w:val="0"/>
      <w:marRight w:val="0"/>
      <w:marTop w:val="0"/>
      <w:marBottom w:val="0"/>
      <w:divBdr>
        <w:top w:val="none" w:sz="0" w:space="0" w:color="auto"/>
        <w:left w:val="none" w:sz="0" w:space="0" w:color="auto"/>
        <w:bottom w:val="none" w:sz="0" w:space="0" w:color="auto"/>
        <w:right w:val="none" w:sz="0" w:space="0" w:color="auto"/>
      </w:divBdr>
      <w:divsChild>
        <w:div w:id="1256748922">
          <w:marLeft w:val="0"/>
          <w:marRight w:val="0"/>
          <w:marTop w:val="0"/>
          <w:marBottom w:val="0"/>
          <w:divBdr>
            <w:top w:val="none" w:sz="0" w:space="0" w:color="auto"/>
            <w:left w:val="none" w:sz="0" w:space="0" w:color="auto"/>
            <w:bottom w:val="none" w:sz="0" w:space="0" w:color="auto"/>
            <w:right w:val="none" w:sz="0" w:space="0" w:color="auto"/>
          </w:divBdr>
          <w:divsChild>
            <w:div w:id="165749331">
              <w:marLeft w:val="0"/>
              <w:marRight w:val="0"/>
              <w:marTop w:val="0"/>
              <w:marBottom w:val="0"/>
              <w:divBdr>
                <w:top w:val="none" w:sz="0" w:space="0" w:color="auto"/>
                <w:left w:val="none" w:sz="0" w:space="0" w:color="auto"/>
                <w:bottom w:val="none" w:sz="0" w:space="0" w:color="auto"/>
                <w:right w:val="none" w:sz="0" w:space="0" w:color="auto"/>
              </w:divBdr>
              <w:divsChild>
                <w:div w:id="1383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6452">
      <w:bodyDiv w:val="1"/>
      <w:marLeft w:val="0"/>
      <w:marRight w:val="0"/>
      <w:marTop w:val="0"/>
      <w:marBottom w:val="0"/>
      <w:divBdr>
        <w:top w:val="none" w:sz="0" w:space="0" w:color="auto"/>
        <w:left w:val="none" w:sz="0" w:space="0" w:color="auto"/>
        <w:bottom w:val="none" w:sz="0" w:space="0" w:color="auto"/>
        <w:right w:val="none" w:sz="0" w:space="0" w:color="auto"/>
      </w:divBdr>
    </w:div>
    <w:div w:id="771976719">
      <w:bodyDiv w:val="1"/>
      <w:marLeft w:val="0"/>
      <w:marRight w:val="0"/>
      <w:marTop w:val="0"/>
      <w:marBottom w:val="0"/>
      <w:divBdr>
        <w:top w:val="none" w:sz="0" w:space="0" w:color="auto"/>
        <w:left w:val="none" w:sz="0" w:space="0" w:color="auto"/>
        <w:bottom w:val="none" w:sz="0" w:space="0" w:color="auto"/>
        <w:right w:val="none" w:sz="0" w:space="0" w:color="auto"/>
      </w:divBdr>
      <w:divsChild>
        <w:div w:id="2065830966">
          <w:marLeft w:val="0"/>
          <w:marRight w:val="0"/>
          <w:marTop w:val="0"/>
          <w:marBottom w:val="0"/>
          <w:divBdr>
            <w:top w:val="none" w:sz="0" w:space="0" w:color="auto"/>
            <w:left w:val="none" w:sz="0" w:space="0" w:color="auto"/>
            <w:bottom w:val="none" w:sz="0" w:space="0" w:color="auto"/>
            <w:right w:val="none" w:sz="0" w:space="0" w:color="auto"/>
          </w:divBdr>
          <w:divsChild>
            <w:div w:id="837425829">
              <w:marLeft w:val="0"/>
              <w:marRight w:val="0"/>
              <w:marTop w:val="0"/>
              <w:marBottom w:val="0"/>
              <w:divBdr>
                <w:top w:val="none" w:sz="0" w:space="0" w:color="auto"/>
                <w:left w:val="none" w:sz="0" w:space="0" w:color="auto"/>
                <w:bottom w:val="none" w:sz="0" w:space="0" w:color="auto"/>
                <w:right w:val="none" w:sz="0" w:space="0" w:color="auto"/>
              </w:divBdr>
            </w:div>
            <w:div w:id="1274629443">
              <w:marLeft w:val="0"/>
              <w:marRight w:val="0"/>
              <w:marTop w:val="0"/>
              <w:marBottom w:val="0"/>
              <w:divBdr>
                <w:top w:val="none" w:sz="0" w:space="0" w:color="auto"/>
                <w:left w:val="none" w:sz="0" w:space="0" w:color="auto"/>
                <w:bottom w:val="none" w:sz="0" w:space="0" w:color="auto"/>
                <w:right w:val="none" w:sz="0" w:space="0" w:color="auto"/>
              </w:divBdr>
            </w:div>
            <w:div w:id="140736694">
              <w:marLeft w:val="0"/>
              <w:marRight w:val="0"/>
              <w:marTop w:val="0"/>
              <w:marBottom w:val="0"/>
              <w:divBdr>
                <w:top w:val="none" w:sz="0" w:space="0" w:color="auto"/>
                <w:left w:val="none" w:sz="0" w:space="0" w:color="auto"/>
                <w:bottom w:val="none" w:sz="0" w:space="0" w:color="auto"/>
                <w:right w:val="none" w:sz="0" w:space="0" w:color="auto"/>
              </w:divBdr>
            </w:div>
          </w:divsChild>
        </w:div>
        <w:div w:id="1902670343">
          <w:marLeft w:val="0"/>
          <w:marRight w:val="0"/>
          <w:marTop w:val="0"/>
          <w:marBottom w:val="0"/>
          <w:divBdr>
            <w:top w:val="none" w:sz="0" w:space="0" w:color="auto"/>
            <w:left w:val="none" w:sz="0" w:space="0" w:color="auto"/>
            <w:bottom w:val="none" w:sz="0" w:space="0" w:color="auto"/>
            <w:right w:val="none" w:sz="0" w:space="0" w:color="auto"/>
          </w:divBdr>
          <w:divsChild>
            <w:div w:id="1477793691">
              <w:marLeft w:val="0"/>
              <w:marRight w:val="0"/>
              <w:marTop w:val="0"/>
              <w:marBottom w:val="0"/>
              <w:divBdr>
                <w:top w:val="none" w:sz="0" w:space="0" w:color="auto"/>
                <w:left w:val="none" w:sz="0" w:space="0" w:color="auto"/>
                <w:bottom w:val="none" w:sz="0" w:space="0" w:color="auto"/>
                <w:right w:val="none" w:sz="0" w:space="0" w:color="auto"/>
              </w:divBdr>
              <w:divsChild>
                <w:div w:id="478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276">
          <w:marLeft w:val="0"/>
          <w:marRight w:val="0"/>
          <w:marTop w:val="0"/>
          <w:marBottom w:val="0"/>
          <w:divBdr>
            <w:top w:val="none" w:sz="0" w:space="0" w:color="auto"/>
            <w:left w:val="none" w:sz="0" w:space="0" w:color="auto"/>
            <w:bottom w:val="none" w:sz="0" w:space="0" w:color="auto"/>
            <w:right w:val="none" w:sz="0" w:space="0" w:color="auto"/>
          </w:divBdr>
          <w:divsChild>
            <w:div w:id="127553156">
              <w:marLeft w:val="0"/>
              <w:marRight w:val="0"/>
              <w:marTop w:val="0"/>
              <w:marBottom w:val="0"/>
              <w:divBdr>
                <w:top w:val="none" w:sz="0" w:space="0" w:color="auto"/>
                <w:left w:val="none" w:sz="0" w:space="0" w:color="auto"/>
                <w:bottom w:val="none" w:sz="0" w:space="0" w:color="auto"/>
                <w:right w:val="none" w:sz="0" w:space="0" w:color="auto"/>
              </w:divBdr>
              <w:divsChild>
                <w:div w:id="1531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3678">
      <w:bodyDiv w:val="1"/>
      <w:marLeft w:val="0"/>
      <w:marRight w:val="0"/>
      <w:marTop w:val="0"/>
      <w:marBottom w:val="0"/>
      <w:divBdr>
        <w:top w:val="none" w:sz="0" w:space="0" w:color="auto"/>
        <w:left w:val="none" w:sz="0" w:space="0" w:color="auto"/>
        <w:bottom w:val="none" w:sz="0" w:space="0" w:color="auto"/>
        <w:right w:val="none" w:sz="0" w:space="0" w:color="auto"/>
      </w:divBdr>
      <w:divsChild>
        <w:div w:id="776024089">
          <w:marLeft w:val="0"/>
          <w:marRight w:val="0"/>
          <w:marTop w:val="0"/>
          <w:marBottom w:val="0"/>
          <w:divBdr>
            <w:top w:val="none" w:sz="0" w:space="0" w:color="auto"/>
            <w:left w:val="none" w:sz="0" w:space="0" w:color="auto"/>
            <w:bottom w:val="none" w:sz="0" w:space="0" w:color="auto"/>
            <w:right w:val="none" w:sz="0" w:space="0" w:color="auto"/>
          </w:divBdr>
          <w:divsChild>
            <w:div w:id="1417940293">
              <w:marLeft w:val="0"/>
              <w:marRight w:val="0"/>
              <w:marTop w:val="0"/>
              <w:marBottom w:val="0"/>
              <w:divBdr>
                <w:top w:val="none" w:sz="0" w:space="0" w:color="auto"/>
                <w:left w:val="none" w:sz="0" w:space="0" w:color="auto"/>
                <w:bottom w:val="none" w:sz="0" w:space="0" w:color="auto"/>
                <w:right w:val="none" w:sz="0" w:space="0" w:color="auto"/>
              </w:divBdr>
              <w:divsChild>
                <w:div w:id="602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21">
      <w:bodyDiv w:val="1"/>
      <w:marLeft w:val="0"/>
      <w:marRight w:val="0"/>
      <w:marTop w:val="0"/>
      <w:marBottom w:val="0"/>
      <w:divBdr>
        <w:top w:val="none" w:sz="0" w:space="0" w:color="auto"/>
        <w:left w:val="none" w:sz="0" w:space="0" w:color="auto"/>
        <w:bottom w:val="none" w:sz="0" w:space="0" w:color="auto"/>
        <w:right w:val="none" w:sz="0" w:space="0" w:color="auto"/>
      </w:divBdr>
    </w:div>
    <w:div w:id="1436632069">
      <w:bodyDiv w:val="1"/>
      <w:marLeft w:val="0"/>
      <w:marRight w:val="0"/>
      <w:marTop w:val="0"/>
      <w:marBottom w:val="0"/>
      <w:divBdr>
        <w:top w:val="none" w:sz="0" w:space="0" w:color="auto"/>
        <w:left w:val="none" w:sz="0" w:space="0" w:color="auto"/>
        <w:bottom w:val="none" w:sz="0" w:space="0" w:color="auto"/>
        <w:right w:val="none" w:sz="0" w:space="0" w:color="auto"/>
      </w:divBdr>
      <w:divsChild>
        <w:div w:id="1135566657">
          <w:marLeft w:val="0"/>
          <w:marRight w:val="0"/>
          <w:marTop w:val="0"/>
          <w:marBottom w:val="0"/>
          <w:divBdr>
            <w:top w:val="none" w:sz="0" w:space="0" w:color="auto"/>
            <w:left w:val="none" w:sz="0" w:space="0" w:color="auto"/>
            <w:bottom w:val="none" w:sz="0" w:space="0" w:color="auto"/>
            <w:right w:val="none" w:sz="0" w:space="0" w:color="auto"/>
          </w:divBdr>
          <w:divsChild>
            <w:div w:id="2127693626">
              <w:marLeft w:val="0"/>
              <w:marRight w:val="0"/>
              <w:marTop w:val="0"/>
              <w:marBottom w:val="0"/>
              <w:divBdr>
                <w:top w:val="none" w:sz="0" w:space="0" w:color="auto"/>
                <w:left w:val="none" w:sz="0" w:space="0" w:color="auto"/>
                <w:bottom w:val="none" w:sz="0" w:space="0" w:color="auto"/>
                <w:right w:val="none" w:sz="0" w:space="0" w:color="auto"/>
              </w:divBdr>
              <w:divsChild>
                <w:div w:id="2080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150">
      <w:bodyDiv w:val="1"/>
      <w:marLeft w:val="0"/>
      <w:marRight w:val="0"/>
      <w:marTop w:val="0"/>
      <w:marBottom w:val="0"/>
      <w:divBdr>
        <w:top w:val="none" w:sz="0" w:space="0" w:color="auto"/>
        <w:left w:val="none" w:sz="0" w:space="0" w:color="auto"/>
        <w:bottom w:val="none" w:sz="0" w:space="0" w:color="auto"/>
        <w:right w:val="none" w:sz="0" w:space="0" w:color="auto"/>
      </w:divBdr>
      <w:divsChild>
        <w:div w:id="1879932417">
          <w:marLeft w:val="0"/>
          <w:marRight w:val="0"/>
          <w:marTop w:val="0"/>
          <w:marBottom w:val="0"/>
          <w:divBdr>
            <w:top w:val="none" w:sz="0" w:space="0" w:color="auto"/>
            <w:left w:val="none" w:sz="0" w:space="0" w:color="auto"/>
            <w:bottom w:val="none" w:sz="0" w:space="0" w:color="auto"/>
            <w:right w:val="none" w:sz="0" w:space="0" w:color="auto"/>
          </w:divBdr>
          <w:divsChild>
            <w:div w:id="497964673">
              <w:marLeft w:val="0"/>
              <w:marRight w:val="0"/>
              <w:marTop w:val="0"/>
              <w:marBottom w:val="0"/>
              <w:divBdr>
                <w:top w:val="none" w:sz="0" w:space="0" w:color="auto"/>
                <w:left w:val="none" w:sz="0" w:space="0" w:color="auto"/>
                <w:bottom w:val="none" w:sz="0" w:space="0" w:color="auto"/>
                <w:right w:val="none" w:sz="0" w:space="0" w:color="auto"/>
              </w:divBdr>
            </w:div>
            <w:div w:id="876703535">
              <w:marLeft w:val="0"/>
              <w:marRight w:val="0"/>
              <w:marTop w:val="0"/>
              <w:marBottom w:val="0"/>
              <w:divBdr>
                <w:top w:val="none" w:sz="0" w:space="0" w:color="auto"/>
                <w:left w:val="none" w:sz="0" w:space="0" w:color="auto"/>
                <w:bottom w:val="none" w:sz="0" w:space="0" w:color="auto"/>
                <w:right w:val="none" w:sz="0" w:space="0" w:color="auto"/>
              </w:divBdr>
            </w:div>
            <w:div w:id="192379882">
              <w:marLeft w:val="0"/>
              <w:marRight w:val="0"/>
              <w:marTop w:val="0"/>
              <w:marBottom w:val="0"/>
              <w:divBdr>
                <w:top w:val="none" w:sz="0" w:space="0" w:color="auto"/>
                <w:left w:val="none" w:sz="0" w:space="0" w:color="auto"/>
                <w:bottom w:val="none" w:sz="0" w:space="0" w:color="auto"/>
                <w:right w:val="none" w:sz="0" w:space="0" w:color="auto"/>
              </w:divBdr>
            </w:div>
          </w:divsChild>
        </w:div>
        <w:div w:id="1388189686">
          <w:marLeft w:val="0"/>
          <w:marRight w:val="0"/>
          <w:marTop w:val="0"/>
          <w:marBottom w:val="0"/>
          <w:divBdr>
            <w:top w:val="none" w:sz="0" w:space="0" w:color="auto"/>
            <w:left w:val="none" w:sz="0" w:space="0" w:color="auto"/>
            <w:bottom w:val="none" w:sz="0" w:space="0" w:color="auto"/>
            <w:right w:val="none" w:sz="0" w:space="0" w:color="auto"/>
          </w:divBdr>
          <w:divsChild>
            <w:div w:id="1978483902">
              <w:marLeft w:val="0"/>
              <w:marRight w:val="0"/>
              <w:marTop w:val="0"/>
              <w:marBottom w:val="0"/>
              <w:divBdr>
                <w:top w:val="none" w:sz="0" w:space="0" w:color="auto"/>
                <w:left w:val="none" w:sz="0" w:space="0" w:color="auto"/>
                <w:bottom w:val="none" w:sz="0" w:space="0" w:color="auto"/>
                <w:right w:val="none" w:sz="0" w:space="0" w:color="auto"/>
              </w:divBdr>
              <w:divsChild>
                <w:div w:id="1045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5431">
          <w:marLeft w:val="0"/>
          <w:marRight w:val="0"/>
          <w:marTop w:val="0"/>
          <w:marBottom w:val="0"/>
          <w:divBdr>
            <w:top w:val="none" w:sz="0" w:space="0" w:color="auto"/>
            <w:left w:val="none" w:sz="0" w:space="0" w:color="auto"/>
            <w:bottom w:val="none" w:sz="0" w:space="0" w:color="auto"/>
            <w:right w:val="none" w:sz="0" w:space="0" w:color="auto"/>
          </w:divBdr>
          <w:divsChild>
            <w:div w:id="1421020128">
              <w:marLeft w:val="0"/>
              <w:marRight w:val="0"/>
              <w:marTop w:val="0"/>
              <w:marBottom w:val="0"/>
              <w:divBdr>
                <w:top w:val="none" w:sz="0" w:space="0" w:color="auto"/>
                <w:left w:val="none" w:sz="0" w:space="0" w:color="auto"/>
                <w:bottom w:val="none" w:sz="0" w:space="0" w:color="auto"/>
                <w:right w:val="none" w:sz="0" w:space="0" w:color="auto"/>
              </w:divBdr>
              <w:divsChild>
                <w:div w:id="60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47">
          <w:marLeft w:val="0"/>
          <w:marRight w:val="0"/>
          <w:marTop w:val="0"/>
          <w:marBottom w:val="0"/>
          <w:divBdr>
            <w:top w:val="none" w:sz="0" w:space="0" w:color="auto"/>
            <w:left w:val="none" w:sz="0" w:space="0" w:color="auto"/>
            <w:bottom w:val="none" w:sz="0" w:space="0" w:color="auto"/>
            <w:right w:val="none" w:sz="0" w:space="0" w:color="auto"/>
          </w:divBdr>
          <w:divsChild>
            <w:div w:id="1409041346">
              <w:marLeft w:val="0"/>
              <w:marRight w:val="0"/>
              <w:marTop w:val="0"/>
              <w:marBottom w:val="0"/>
              <w:divBdr>
                <w:top w:val="none" w:sz="0" w:space="0" w:color="auto"/>
                <w:left w:val="none" w:sz="0" w:space="0" w:color="auto"/>
                <w:bottom w:val="none" w:sz="0" w:space="0" w:color="auto"/>
                <w:right w:val="none" w:sz="0" w:space="0" w:color="auto"/>
              </w:divBdr>
              <w:divsChild>
                <w:div w:id="1239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7090">
      <w:bodyDiv w:val="1"/>
      <w:marLeft w:val="0"/>
      <w:marRight w:val="0"/>
      <w:marTop w:val="0"/>
      <w:marBottom w:val="0"/>
      <w:divBdr>
        <w:top w:val="none" w:sz="0" w:space="0" w:color="auto"/>
        <w:left w:val="none" w:sz="0" w:space="0" w:color="auto"/>
        <w:bottom w:val="none" w:sz="0" w:space="0" w:color="auto"/>
        <w:right w:val="none" w:sz="0" w:space="0" w:color="auto"/>
      </w:divBdr>
      <w:divsChild>
        <w:div w:id="108206218">
          <w:marLeft w:val="0"/>
          <w:marRight w:val="0"/>
          <w:marTop w:val="0"/>
          <w:marBottom w:val="0"/>
          <w:divBdr>
            <w:top w:val="none" w:sz="0" w:space="0" w:color="auto"/>
            <w:left w:val="none" w:sz="0" w:space="0" w:color="auto"/>
            <w:bottom w:val="none" w:sz="0" w:space="0" w:color="auto"/>
            <w:right w:val="none" w:sz="0" w:space="0" w:color="auto"/>
          </w:divBdr>
          <w:divsChild>
            <w:div w:id="257762427">
              <w:marLeft w:val="0"/>
              <w:marRight w:val="0"/>
              <w:marTop w:val="0"/>
              <w:marBottom w:val="0"/>
              <w:divBdr>
                <w:top w:val="none" w:sz="0" w:space="0" w:color="auto"/>
                <w:left w:val="none" w:sz="0" w:space="0" w:color="auto"/>
                <w:bottom w:val="none" w:sz="0" w:space="0" w:color="auto"/>
                <w:right w:val="none" w:sz="0" w:space="0" w:color="auto"/>
              </w:divBdr>
              <w:divsChild>
                <w:div w:id="19341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977">
      <w:bodyDiv w:val="1"/>
      <w:marLeft w:val="0"/>
      <w:marRight w:val="0"/>
      <w:marTop w:val="0"/>
      <w:marBottom w:val="0"/>
      <w:divBdr>
        <w:top w:val="none" w:sz="0" w:space="0" w:color="auto"/>
        <w:left w:val="none" w:sz="0" w:space="0" w:color="auto"/>
        <w:bottom w:val="none" w:sz="0" w:space="0" w:color="auto"/>
        <w:right w:val="none" w:sz="0" w:space="0" w:color="auto"/>
      </w:divBdr>
      <w:divsChild>
        <w:div w:id="1644038236">
          <w:marLeft w:val="0"/>
          <w:marRight w:val="0"/>
          <w:marTop w:val="0"/>
          <w:marBottom w:val="0"/>
          <w:divBdr>
            <w:top w:val="none" w:sz="0" w:space="0" w:color="auto"/>
            <w:left w:val="none" w:sz="0" w:space="0" w:color="auto"/>
            <w:bottom w:val="none" w:sz="0" w:space="0" w:color="auto"/>
            <w:right w:val="none" w:sz="0" w:space="0" w:color="auto"/>
          </w:divBdr>
          <w:divsChild>
            <w:div w:id="358238984">
              <w:marLeft w:val="0"/>
              <w:marRight w:val="0"/>
              <w:marTop w:val="0"/>
              <w:marBottom w:val="0"/>
              <w:divBdr>
                <w:top w:val="none" w:sz="0" w:space="0" w:color="auto"/>
                <w:left w:val="none" w:sz="0" w:space="0" w:color="auto"/>
                <w:bottom w:val="none" w:sz="0" w:space="0" w:color="auto"/>
                <w:right w:val="none" w:sz="0" w:space="0" w:color="auto"/>
              </w:divBdr>
            </w:div>
            <w:div w:id="242301311">
              <w:marLeft w:val="0"/>
              <w:marRight w:val="0"/>
              <w:marTop w:val="0"/>
              <w:marBottom w:val="0"/>
              <w:divBdr>
                <w:top w:val="none" w:sz="0" w:space="0" w:color="auto"/>
                <w:left w:val="none" w:sz="0" w:space="0" w:color="auto"/>
                <w:bottom w:val="none" w:sz="0" w:space="0" w:color="auto"/>
                <w:right w:val="none" w:sz="0" w:space="0" w:color="auto"/>
              </w:divBdr>
            </w:div>
            <w:div w:id="604701919">
              <w:marLeft w:val="0"/>
              <w:marRight w:val="0"/>
              <w:marTop w:val="0"/>
              <w:marBottom w:val="0"/>
              <w:divBdr>
                <w:top w:val="none" w:sz="0" w:space="0" w:color="auto"/>
                <w:left w:val="none" w:sz="0" w:space="0" w:color="auto"/>
                <w:bottom w:val="none" w:sz="0" w:space="0" w:color="auto"/>
                <w:right w:val="none" w:sz="0" w:space="0" w:color="auto"/>
              </w:divBdr>
            </w:div>
          </w:divsChild>
        </w:div>
        <w:div w:id="213739565">
          <w:marLeft w:val="0"/>
          <w:marRight w:val="0"/>
          <w:marTop w:val="0"/>
          <w:marBottom w:val="0"/>
          <w:divBdr>
            <w:top w:val="none" w:sz="0" w:space="0" w:color="auto"/>
            <w:left w:val="none" w:sz="0" w:space="0" w:color="auto"/>
            <w:bottom w:val="none" w:sz="0" w:space="0" w:color="auto"/>
            <w:right w:val="none" w:sz="0" w:space="0" w:color="auto"/>
          </w:divBdr>
          <w:divsChild>
            <w:div w:id="231431405">
              <w:marLeft w:val="0"/>
              <w:marRight w:val="0"/>
              <w:marTop w:val="0"/>
              <w:marBottom w:val="0"/>
              <w:divBdr>
                <w:top w:val="none" w:sz="0" w:space="0" w:color="auto"/>
                <w:left w:val="none" w:sz="0" w:space="0" w:color="auto"/>
                <w:bottom w:val="none" w:sz="0" w:space="0" w:color="auto"/>
                <w:right w:val="none" w:sz="0" w:space="0" w:color="auto"/>
              </w:divBdr>
              <w:divsChild>
                <w:div w:id="255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3050">
          <w:marLeft w:val="0"/>
          <w:marRight w:val="0"/>
          <w:marTop w:val="0"/>
          <w:marBottom w:val="0"/>
          <w:divBdr>
            <w:top w:val="none" w:sz="0" w:space="0" w:color="auto"/>
            <w:left w:val="none" w:sz="0" w:space="0" w:color="auto"/>
            <w:bottom w:val="none" w:sz="0" w:space="0" w:color="auto"/>
            <w:right w:val="none" w:sz="0" w:space="0" w:color="auto"/>
          </w:divBdr>
          <w:divsChild>
            <w:div w:id="501971319">
              <w:marLeft w:val="0"/>
              <w:marRight w:val="0"/>
              <w:marTop w:val="0"/>
              <w:marBottom w:val="0"/>
              <w:divBdr>
                <w:top w:val="none" w:sz="0" w:space="0" w:color="auto"/>
                <w:left w:val="none" w:sz="0" w:space="0" w:color="auto"/>
                <w:bottom w:val="none" w:sz="0" w:space="0" w:color="auto"/>
                <w:right w:val="none" w:sz="0" w:space="0" w:color="auto"/>
              </w:divBdr>
              <w:divsChild>
                <w:div w:id="349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8482">
          <w:marLeft w:val="0"/>
          <w:marRight w:val="0"/>
          <w:marTop w:val="0"/>
          <w:marBottom w:val="0"/>
          <w:divBdr>
            <w:top w:val="none" w:sz="0" w:space="0" w:color="auto"/>
            <w:left w:val="none" w:sz="0" w:space="0" w:color="auto"/>
            <w:bottom w:val="none" w:sz="0" w:space="0" w:color="auto"/>
            <w:right w:val="none" w:sz="0" w:space="0" w:color="auto"/>
          </w:divBdr>
          <w:divsChild>
            <w:div w:id="1323856506">
              <w:marLeft w:val="0"/>
              <w:marRight w:val="0"/>
              <w:marTop w:val="0"/>
              <w:marBottom w:val="0"/>
              <w:divBdr>
                <w:top w:val="none" w:sz="0" w:space="0" w:color="auto"/>
                <w:left w:val="none" w:sz="0" w:space="0" w:color="auto"/>
                <w:bottom w:val="none" w:sz="0" w:space="0" w:color="auto"/>
                <w:right w:val="none" w:sz="0" w:space="0" w:color="auto"/>
              </w:divBdr>
              <w:divsChild>
                <w:div w:id="1755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2848">
          <w:marLeft w:val="0"/>
          <w:marRight w:val="0"/>
          <w:marTop w:val="0"/>
          <w:marBottom w:val="0"/>
          <w:divBdr>
            <w:top w:val="none" w:sz="0" w:space="0" w:color="auto"/>
            <w:left w:val="none" w:sz="0" w:space="0" w:color="auto"/>
            <w:bottom w:val="none" w:sz="0" w:space="0" w:color="auto"/>
            <w:right w:val="none" w:sz="0" w:space="0" w:color="auto"/>
          </w:divBdr>
          <w:divsChild>
            <w:div w:id="268466146">
              <w:marLeft w:val="0"/>
              <w:marRight w:val="0"/>
              <w:marTop w:val="0"/>
              <w:marBottom w:val="0"/>
              <w:divBdr>
                <w:top w:val="none" w:sz="0" w:space="0" w:color="auto"/>
                <w:left w:val="none" w:sz="0" w:space="0" w:color="auto"/>
                <w:bottom w:val="none" w:sz="0" w:space="0" w:color="auto"/>
                <w:right w:val="none" w:sz="0" w:space="0" w:color="auto"/>
              </w:divBdr>
              <w:divsChild>
                <w:div w:id="746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dania-ankietowe.stat.gov.pl/sprawdz-tozsamosc-ankieter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2001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Ancan Magdalena</dc:creator>
  <cp:keywords/>
  <dc:description/>
  <cp:lastModifiedBy>Ancan Magdalena</cp:lastModifiedBy>
  <cp:revision>4</cp:revision>
  <cp:lastPrinted>2023-03-09T07:51:00Z</cp:lastPrinted>
  <dcterms:created xsi:type="dcterms:W3CDTF">2023-03-09T08:05:00Z</dcterms:created>
  <dcterms:modified xsi:type="dcterms:W3CDTF">2023-11-06T09:10:00Z</dcterms:modified>
</cp:coreProperties>
</file>