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F6D0" w14:textId="26AE1A14" w:rsidR="00464491" w:rsidRPr="000B465D" w:rsidRDefault="00464491" w:rsidP="00464491">
      <w:pPr>
        <w:rPr>
          <w:rFonts w:ascii="Garamond" w:hAnsi="Garamond"/>
        </w:rPr>
      </w:pPr>
      <w:r>
        <w:rPr>
          <w:rFonts w:ascii="Garamond" w:hAnsi="Garamond"/>
          <w:color w:val="000000" w:themeColor="text1"/>
        </w:rPr>
        <w:t>PLP.6722.1</w:t>
      </w:r>
      <w:r w:rsidRPr="000B465D">
        <w:rPr>
          <w:rFonts w:ascii="Garamond" w:hAnsi="Garamond"/>
          <w:color w:val="000000" w:themeColor="text1"/>
        </w:rPr>
        <w:t>.20</w:t>
      </w:r>
      <w:r>
        <w:rPr>
          <w:rFonts w:ascii="Garamond" w:hAnsi="Garamond"/>
          <w:color w:val="000000" w:themeColor="text1"/>
        </w:rPr>
        <w:t>2</w:t>
      </w:r>
      <w:r>
        <w:rPr>
          <w:rFonts w:ascii="Garamond" w:hAnsi="Garamond"/>
          <w:color w:val="000000" w:themeColor="text1"/>
        </w:rPr>
        <w:t>3</w:t>
      </w:r>
      <w:r w:rsidRPr="000B465D">
        <w:rPr>
          <w:rFonts w:ascii="Garamond" w:hAnsi="Garamond"/>
        </w:rPr>
        <w:tab/>
      </w:r>
      <w:r w:rsidRPr="000B465D">
        <w:rPr>
          <w:rFonts w:ascii="Garamond" w:hAnsi="Garamond"/>
        </w:rPr>
        <w:tab/>
        <w:t xml:space="preserve">                 </w:t>
      </w:r>
      <w:r w:rsidRPr="000B465D">
        <w:rPr>
          <w:rFonts w:ascii="Garamond" w:hAnsi="Garamond"/>
        </w:rPr>
        <w:tab/>
        <w:t xml:space="preserve">                           </w:t>
      </w:r>
      <w:r>
        <w:rPr>
          <w:rFonts w:ascii="Garamond" w:hAnsi="Garamond"/>
        </w:rPr>
        <w:t xml:space="preserve">   </w:t>
      </w:r>
      <w:r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 xml:space="preserve">21 lutego </w:t>
      </w:r>
      <w:r w:rsidRPr="000B465D">
        <w:rPr>
          <w:rFonts w:ascii="Garamond" w:hAnsi="Garamond"/>
        </w:rPr>
        <w:t>20</w:t>
      </w:r>
      <w:r>
        <w:rPr>
          <w:rFonts w:ascii="Garamond" w:hAnsi="Garamond"/>
        </w:rPr>
        <w:t>23</w:t>
      </w:r>
      <w:r w:rsidRPr="000B465D">
        <w:rPr>
          <w:rFonts w:ascii="Garamond" w:hAnsi="Garamond"/>
        </w:rPr>
        <w:t>r.</w:t>
      </w:r>
    </w:p>
    <w:p w14:paraId="441A43A2" w14:textId="77777777" w:rsidR="00464491" w:rsidRPr="00475F0B" w:rsidRDefault="00464491" w:rsidP="00464491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3EA16EED" w14:textId="77777777" w:rsidR="00464491" w:rsidRPr="00CD3650" w:rsidRDefault="00464491" w:rsidP="00464491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OBWIESZCZENIE</w:t>
      </w:r>
    </w:p>
    <w:p w14:paraId="5229421A" w14:textId="77777777" w:rsidR="00464491" w:rsidRPr="000F263D" w:rsidRDefault="00464491" w:rsidP="00464491">
      <w:pPr>
        <w:jc w:val="center"/>
        <w:rPr>
          <w:rFonts w:ascii="Garamond" w:hAnsi="Garamond"/>
          <w:b/>
        </w:rPr>
      </w:pPr>
      <w:r w:rsidRPr="00CD3650">
        <w:rPr>
          <w:rFonts w:ascii="Garamond" w:hAnsi="Garamond"/>
          <w:b/>
        </w:rPr>
        <w:t>BURMISTRZA OBORNIK</w:t>
      </w:r>
    </w:p>
    <w:p w14:paraId="13D9CEA4" w14:textId="77777777" w:rsidR="00464491" w:rsidRDefault="00464491" w:rsidP="00464491">
      <w:pPr>
        <w:spacing w:line="276" w:lineRule="auto"/>
        <w:jc w:val="both"/>
        <w:rPr>
          <w:rFonts w:ascii="Garamond" w:hAnsi="Garamond"/>
        </w:rPr>
      </w:pPr>
      <w:r w:rsidRPr="00A660E7">
        <w:rPr>
          <w:rFonts w:ascii="Garamond" w:hAnsi="Garamond"/>
        </w:rPr>
        <w:t>Na podstawie art. 17 pkt 1 ustawy z dnia 27 marca 2003 r. o planowaniu i zagospodarowaniu przestrzennym /Dz. U. z 202</w:t>
      </w:r>
      <w:r>
        <w:rPr>
          <w:rFonts w:ascii="Garamond" w:hAnsi="Garamond"/>
        </w:rPr>
        <w:t>2</w:t>
      </w:r>
      <w:r w:rsidRPr="00A660E7">
        <w:rPr>
          <w:rFonts w:ascii="Garamond" w:hAnsi="Garamond"/>
        </w:rPr>
        <w:t xml:space="preserve">r. poz. </w:t>
      </w:r>
      <w:r>
        <w:rPr>
          <w:rFonts w:ascii="Garamond" w:hAnsi="Garamond"/>
        </w:rPr>
        <w:t>503 ze zm.</w:t>
      </w:r>
      <w:r w:rsidRPr="00A660E7">
        <w:rPr>
          <w:rFonts w:ascii="Garamond" w:hAnsi="Garamond"/>
        </w:rPr>
        <w:t xml:space="preserve">/      </w:t>
      </w:r>
    </w:p>
    <w:p w14:paraId="6085D50F" w14:textId="77777777" w:rsidR="00A660E7" w:rsidRPr="00A660E7" w:rsidRDefault="00A660E7" w:rsidP="00A660E7">
      <w:pPr>
        <w:pStyle w:val="Bezodstpw"/>
      </w:pPr>
    </w:p>
    <w:p w14:paraId="5789BD0B" w14:textId="77777777" w:rsidR="00B723B6" w:rsidRPr="00A660E7" w:rsidRDefault="00B723B6" w:rsidP="00CD3650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A660E7">
        <w:rPr>
          <w:rFonts w:ascii="Garamond" w:hAnsi="Garamond"/>
          <w:b/>
          <w:bCs/>
          <w:sz w:val="24"/>
          <w:szCs w:val="24"/>
        </w:rPr>
        <w:t>z a w i a d a m i a m</w:t>
      </w:r>
    </w:p>
    <w:p w14:paraId="5A262636" w14:textId="00F009D1" w:rsidR="00B723B6" w:rsidRPr="007F5AFE" w:rsidRDefault="00B723B6" w:rsidP="00CD3650">
      <w:pPr>
        <w:pStyle w:val="Bezodstpw"/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F5AFE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o podjęciu uchwały przez Radę Miejską w Obornikach </w:t>
      </w:r>
      <w:r w:rsidR="00A04642" w:rsidRPr="007F5AFE">
        <w:rPr>
          <w:rFonts w:ascii="Garamond" w:hAnsi="Garamond" w:cs="Arial"/>
          <w:b/>
          <w:bCs/>
          <w:color w:val="000000" w:themeColor="text1"/>
          <w:sz w:val="24"/>
          <w:szCs w:val="24"/>
        </w:rPr>
        <w:t>n</w:t>
      </w:r>
      <w:r w:rsidRPr="007F5AFE">
        <w:rPr>
          <w:rFonts w:ascii="Garamond" w:hAnsi="Garamond" w:cs="Arial"/>
          <w:b/>
          <w:bCs/>
          <w:color w:val="000000" w:themeColor="text1"/>
          <w:sz w:val="24"/>
          <w:szCs w:val="24"/>
        </w:rPr>
        <w:t>r</w:t>
      </w:r>
      <w:r w:rsidR="00A04642" w:rsidRPr="007F5AFE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</w:t>
      </w:r>
      <w:r w:rsidR="00B35270" w:rsidRPr="007F5AFE">
        <w:rPr>
          <w:rFonts w:ascii="Garamond" w:hAnsi="Garamond" w:cs="Arial"/>
          <w:b/>
          <w:bCs/>
          <w:color w:val="000000" w:themeColor="text1"/>
          <w:sz w:val="24"/>
          <w:szCs w:val="24"/>
        </w:rPr>
        <w:t>L</w:t>
      </w:r>
      <w:r w:rsidR="00A04642" w:rsidRPr="007F5AFE">
        <w:rPr>
          <w:rFonts w:ascii="Garamond" w:hAnsi="Garamond" w:cs="Arial"/>
          <w:b/>
          <w:bCs/>
          <w:color w:val="000000" w:themeColor="text1"/>
          <w:sz w:val="24"/>
          <w:szCs w:val="24"/>
        </w:rPr>
        <w:t>X</w:t>
      </w:r>
      <w:r w:rsidRPr="007F5AFE">
        <w:rPr>
          <w:rFonts w:ascii="Garamond" w:hAnsi="Garamond" w:cs="Arial"/>
          <w:b/>
          <w:bCs/>
          <w:color w:val="000000" w:themeColor="text1"/>
          <w:sz w:val="24"/>
          <w:szCs w:val="24"/>
        </w:rPr>
        <w:t>/</w:t>
      </w:r>
      <w:r w:rsidR="00A04642" w:rsidRPr="007F5AFE">
        <w:rPr>
          <w:rFonts w:ascii="Garamond" w:hAnsi="Garamond" w:cs="Arial"/>
          <w:b/>
          <w:bCs/>
          <w:color w:val="000000" w:themeColor="text1"/>
          <w:sz w:val="24"/>
          <w:szCs w:val="24"/>
        </w:rPr>
        <w:t>7</w:t>
      </w:r>
      <w:r w:rsidR="007F5AFE">
        <w:rPr>
          <w:rFonts w:ascii="Garamond" w:hAnsi="Garamond" w:cs="Arial"/>
          <w:b/>
          <w:bCs/>
          <w:color w:val="000000" w:themeColor="text1"/>
          <w:sz w:val="24"/>
          <w:szCs w:val="24"/>
        </w:rPr>
        <w:t>30</w:t>
      </w:r>
      <w:r w:rsidRPr="007F5AFE">
        <w:rPr>
          <w:rFonts w:ascii="Garamond" w:hAnsi="Garamond" w:cs="Arial"/>
          <w:b/>
          <w:bCs/>
          <w:color w:val="000000" w:themeColor="text1"/>
          <w:sz w:val="24"/>
          <w:szCs w:val="24"/>
        </w:rPr>
        <w:t>/</w:t>
      </w:r>
      <w:r w:rsidR="00A660E7" w:rsidRPr="007F5AFE">
        <w:rPr>
          <w:rFonts w:ascii="Garamond" w:hAnsi="Garamond" w:cs="Arial"/>
          <w:b/>
          <w:bCs/>
          <w:color w:val="000000" w:themeColor="text1"/>
          <w:sz w:val="24"/>
          <w:szCs w:val="24"/>
        </w:rPr>
        <w:t>2</w:t>
      </w:r>
      <w:r w:rsidR="00A04642" w:rsidRPr="007F5AFE">
        <w:rPr>
          <w:rFonts w:ascii="Garamond" w:hAnsi="Garamond" w:cs="Arial"/>
          <w:b/>
          <w:bCs/>
          <w:color w:val="000000" w:themeColor="text1"/>
          <w:sz w:val="24"/>
          <w:szCs w:val="24"/>
        </w:rPr>
        <w:t>3</w:t>
      </w:r>
      <w:r w:rsidRPr="007F5AFE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                                                   </w:t>
      </w:r>
      <w:r w:rsidRPr="007F5AFE">
        <w:rPr>
          <w:rFonts w:ascii="Garamond" w:hAnsi="Garamond"/>
          <w:b/>
          <w:bCs/>
          <w:color w:val="000000" w:themeColor="text1"/>
          <w:sz w:val="24"/>
          <w:szCs w:val="24"/>
        </w:rPr>
        <w:t>w dniu 2</w:t>
      </w:r>
      <w:r w:rsidR="00B35270" w:rsidRPr="007F5AFE">
        <w:rPr>
          <w:rFonts w:ascii="Garamond" w:hAnsi="Garamond"/>
          <w:b/>
          <w:bCs/>
          <w:color w:val="000000" w:themeColor="text1"/>
          <w:sz w:val="24"/>
          <w:szCs w:val="24"/>
        </w:rPr>
        <w:t>5</w:t>
      </w:r>
      <w:r w:rsidR="00A660E7" w:rsidRPr="007F5AFE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A04642" w:rsidRPr="007F5AFE">
        <w:rPr>
          <w:rFonts w:ascii="Garamond" w:hAnsi="Garamond"/>
          <w:b/>
          <w:bCs/>
          <w:color w:val="000000" w:themeColor="text1"/>
          <w:sz w:val="24"/>
          <w:szCs w:val="24"/>
        </w:rPr>
        <w:t>stycznia</w:t>
      </w:r>
      <w:r w:rsidR="00A660E7" w:rsidRPr="007F5AFE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Pr="007F5AFE">
        <w:rPr>
          <w:rFonts w:ascii="Garamond" w:hAnsi="Garamond"/>
          <w:b/>
          <w:bCs/>
          <w:color w:val="000000" w:themeColor="text1"/>
          <w:sz w:val="24"/>
          <w:szCs w:val="24"/>
        </w:rPr>
        <w:t>20</w:t>
      </w:r>
      <w:r w:rsidR="00A660E7" w:rsidRPr="007F5AFE">
        <w:rPr>
          <w:rFonts w:ascii="Garamond" w:hAnsi="Garamond"/>
          <w:b/>
          <w:bCs/>
          <w:color w:val="000000" w:themeColor="text1"/>
          <w:sz w:val="24"/>
          <w:szCs w:val="24"/>
        </w:rPr>
        <w:t>2</w:t>
      </w:r>
      <w:r w:rsidR="00A04642" w:rsidRPr="007F5AFE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3 </w:t>
      </w:r>
      <w:r w:rsidRPr="007F5AFE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r. </w:t>
      </w:r>
      <w:r w:rsidRPr="007F5AFE">
        <w:rPr>
          <w:rFonts w:ascii="Garamond" w:hAnsi="Garamond"/>
          <w:b/>
          <w:bCs/>
          <w:sz w:val="24"/>
          <w:szCs w:val="24"/>
        </w:rPr>
        <w:t xml:space="preserve">w sprawie </w:t>
      </w:r>
      <w:r w:rsidR="00B35270" w:rsidRPr="007F5AFE">
        <w:rPr>
          <w:rFonts w:ascii="Garamond" w:eastAsia="Calibri" w:hAnsi="Garamond"/>
          <w:b/>
          <w:sz w:val="24"/>
          <w:szCs w:val="24"/>
        </w:rPr>
        <w:t xml:space="preserve">przystąpienia do sporządzenia </w:t>
      </w:r>
      <w:r w:rsidR="007F5AFE" w:rsidRPr="007F5AFE">
        <w:rPr>
          <w:rFonts w:ascii="Garamond" w:hAnsi="Garamond" w:cs="Times New Roman"/>
          <w:b/>
          <w:sz w:val="24"/>
          <w:szCs w:val="24"/>
        </w:rPr>
        <w:t>miejscowego planu zagospodarowania przestrzenneg</w:t>
      </w:r>
      <w:bookmarkStart w:id="0" w:name="_Hlk125015140"/>
      <w:r w:rsidR="007F5AFE">
        <w:rPr>
          <w:rFonts w:ascii="Garamond" w:hAnsi="Garamond" w:cs="Times New Roman"/>
          <w:b/>
          <w:sz w:val="24"/>
          <w:szCs w:val="24"/>
        </w:rPr>
        <w:t xml:space="preserve">o </w:t>
      </w:r>
      <w:r w:rsidR="007F5AFE" w:rsidRPr="007F5AFE">
        <w:rPr>
          <w:rFonts w:ascii="Garamond" w:hAnsi="Garamond" w:cs="Times New Roman"/>
          <w:b/>
          <w:sz w:val="24"/>
          <w:szCs w:val="24"/>
        </w:rPr>
        <w:t>dla terenów położonych w miejscowości Nowołoskoniec, Oborniki i Łukowo, gmina Oborniki</w:t>
      </w:r>
      <w:bookmarkEnd w:id="0"/>
      <w:r w:rsidR="00A660E7" w:rsidRPr="007F5AFE">
        <w:rPr>
          <w:rFonts w:ascii="Garamond" w:hAnsi="Garamond"/>
          <w:b/>
          <w:bCs/>
          <w:sz w:val="24"/>
          <w:szCs w:val="24"/>
        </w:rPr>
        <w:t>.</w:t>
      </w:r>
    </w:p>
    <w:p w14:paraId="0494CFF2" w14:textId="77777777" w:rsidR="00B723B6" w:rsidRPr="001A19C8" w:rsidRDefault="00B723B6" w:rsidP="00A660E7">
      <w:pPr>
        <w:spacing w:line="276" w:lineRule="auto"/>
        <w:jc w:val="both"/>
        <w:rPr>
          <w:rFonts w:ascii="Garamond" w:hAnsi="Garamond"/>
          <w:b/>
          <w:sz w:val="26"/>
          <w:szCs w:val="26"/>
        </w:rPr>
      </w:pPr>
    </w:p>
    <w:p w14:paraId="5BFA20B9" w14:textId="54880D91" w:rsidR="00B723B6" w:rsidRPr="00CD3650" w:rsidRDefault="00B723B6" w:rsidP="00CD3650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Załącznik</w:t>
      </w:r>
      <w:r w:rsidR="007F5AFE">
        <w:rPr>
          <w:rFonts w:ascii="Garamond" w:hAnsi="Garamond"/>
          <w:sz w:val="24"/>
          <w:szCs w:val="24"/>
        </w:rPr>
        <w:t>i</w:t>
      </w:r>
      <w:r w:rsidRPr="00CD3650">
        <w:rPr>
          <w:rFonts w:ascii="Garamond" w:hAnsi="Garamond"/>
          <w:sz w:val="24"/>
          <w:szCs w:val="24"/>
        </w:rPr>
        <w:t xml:space="preserve"> graficzn</w:t>
      </w:r>
      <w:r w:rsidR="007F5AFE">
        <w:rPr>
          <w:rFonts w:ascii="Garamond" w:hAnsi="Garamond"/>
          <w:sz w:val="24"/>
          <w:szCs w:val="24"/>
        </w:rPr>
        <w:t>e</w:t>
      </w:r>
      <w:r w:rsidRPr="00CD3650">
        <w:rPr>
          <w:rFonts w:ascii="Garamond" w:hAnsi="Garamond"/>
          <w:sz w:val="24"/>
          <w:szCs w:val="24"/>
        </w:rPr>
        <w:t xml:space="preserve"> do wyżej wymienionej uchwały, szczegółowo określając</w:t>
      </w:r>
      <w:r w:rsidR="007F5AFE">
        <w:rPr>
          <w:rFonts w:ascii="Garamond" w:hAnsi="Garamond"/>
          <w:sz w:val="24"/>
          <w:szCs w:val="24"/>
        </w:rPr>
        <w:t>e</w:t>
      </w:r>
      <w:r w:rsidRPr="00CD3650">
        <w:rPr>
          <w:rFonts w:ascii="Garamond" w:hAnsi="Garamond"/>
          <w:sz w:val="24"/>
          <w:szCs w:val="24"/>
        </w:rPr>
        <w:t xml:space="preserve"> granice miejscowego planu znajduj</w:t>
      </w:r>
      <w:r w:rsidR="007F5AFE">
        <w:rPr>
          <w:rFonts w:ascii="Garamond" w:hAnsi="Garamond"/>
          <w:sz w:val="24"/>
          <w:szCs w:val="24"/>
        </w:rPr>
        <w:t>ą</w:t>
      </w:r>
      <w:r w:rsidRPr="00CD3650">
        <w:rPr>
          <w:rFonts w:ascii="Garamond" w:hAnsi="Garamond"/>
          <w:sz w:val="24"/>
          <w:szCs w:val="24"/>
        </w:rPr>
        <w:t xml:space="preserve"> się na tablicy ogłoszeń Urzędu Miejskiego w Obornikach oraz na stronie internetowej </w:t>
      </w:r>
      <w:r w:rsidRPr="00CD3650">
        <w:rPr>
          <w:rFonts w:ascii="Garamond" w:hAnsi="Garamond"/>
          <w:bCs/>
          <w:sz w:val="24"/>
          <w:szCs w:val="24"/>
        </w:rPr>
        <w:t>Biuletynu Informacji Publicznej</w:t>
      </w:r>
      <w:r w:rsidRPr="00CD3650">
        <w:rPr>
          <w:rFonts w:ascii="Garamond" w:hAnsi="Garamond"/>
          <w:b/>
          <w:sz w:val="24"/>
          <w:szCs w:val="24"/>
        </w:rPr>
        <w:t xml:space="preserve"> </w:t>
      </w:r>
      <w:hyperlink r:id="rId8" w:history="1">
        <w:r w:rsidRPr="00CD3650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CD3650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>w zakładce uchwały</w:t>
      </w:r>
      <w:r w:rsidRPr="00CD3650">
        <w:rPr>
          <w:rFonts w:ascii="Garamond" w:eastAsiaTheme="majorEastAsia" w:hAnsi="Garamond"/>
          <w:bCs/>
          <w:sz w:val="24"/>
          <w:szCs w:val="24"/>
        </w:rPr>
        <w:t xml:space="preserve">  </w:t>
      </w:r>
      <w:r w:rsidR="00A660E7" w:rsidRPr="00CD3650">
        <w:rPr>
          <w:rFonts w:ascii="Garamond" w:eastAsiaTheme="majorEastAsia" w:hAnsi="Garamond"/>
          <w:bCs/>
          <w:sz w:val="24"/>
          <w:szCs w:val="24"/>
        </w:rPr>
        <w:t xml:space="preserve">                                            </w:t>
      </w:r>
      <w:r w:rsidRPr="00CD3650">
        <w:rPr>
          <w:rFonts w:ascii="Garamond" w:eastAsiaTheme="majorEastAsia" w:hAnsi="Garamond"/>
          <w:bCs/>
          <w:sz w:val="24"/>
          <w:szCs w:val="24"/>
        </w:rPr>
        <w:t xml:space="preserve">oraz na stronie internetowej </w:t>
      </w:r>
      <w:r w:rsidRPr="00CD3650">
        <w:rPr>
          <w:rFonts w:ascii="Garamond" w:hAnsi="Garamond"/>
          <w:sz w:val="24"/>
          <w:szCs w:val="24"/>
        </w:rPr>
        <w:t xml:space="preserve">urzędu </w:t>
      </w:r>
      <w:hyperlink r:id="rId9" w:history="1">
        <w:r w:rsidRPr="00CD3650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www.oborniki.pl</w:t>
        </w:r>
      </w:hyperlink>
      <w:r w:rsidRPr="00CD3650">
        <w:rPr>
          <w:rFonts w:ascii="Garamond" w:hAnsi="Garamond"/>
          <w:sz w:val="24"/>
          <w:szCs w:val="24"/>
        </w:rPr>
        <w:t xml:space="preserve">. </w:t>
      </w:r>
    </w:p>
    <w:p w14:paraId="7FCC60EA" w14:textId="0168B214" w:rsidR="00CD3650" w:rsidRDefault="00B723B6" w:rsidP="00CD3650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Zainteresowani mogą składać wnioski do wyżej wymienionego miejscowego planu</w:t>
      </w:r>
      <w:r w:rsidRPr="00CD3650">
        <w:rPr>
          <w:rFonts w:ascii="Garamond" w:hAnsi="Garamond"/>
          <w:b/>
          <w:sz w:val="24"/>
          <w:szCs w:val="24"/>
        </w:rPr>
        <w:t xml:space="preserve">  </w:t>
      </w:r>
      <w:r w:rsidRPr="00CD3650">
        <w:rPr>
          <w:rFonts w:ascii="Garamond" w:hAnsi="Garamond"/>
          <w:sz w:val="24"/>
          <w:szCs w:val="24"/>
        </w:rPr>
        <w:t>zagospodarowania przestrzennego.</w:t>
      </w:r>
      <w:r w:rsidR="00CD3650">
        <w:rPr>
          <w:rFonts w:ascii="Garamond" w:hAnsi="Garamond" w:cs="Arial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 xml:space="preserve">Wnioski </w:t>
      </w:r>
      <w:r w:rsidR="00CD3650" w:rsidRPr="00CD3650">
        <w:rPr>
          <w:rFonts w:ascii="Garamond" w:hAnsi="Garamond"/>
          <w:sz w:val="24"/>
          <w:szCs w:val="24"/>
        </w:rPr>
        <w:t xml:space="preserve">w terminie </w:t>
      </w:r>
      <w:r w:rsidR="00CD3650" w:rsidRPr="00CD3650">
        <w:rPr>
          <w:rFonts w:ascii="Garamond" w:hAnsi="Garamond"/>
          <w:b/>
          <w:sz w:val="24"/>
          <w:szCs w:val="24"/>
        </w:rPr>
        <w:t xml:space="preserve">do dnia </w:t>
      </w:r>
      <w:r w:rsidR="00A04642">
        <w:rPr>
          <w:rFonts w:ascii="Garamond" w:hAnsi="Garamond"/>
          <w:b/>
          <w:sz w:val="24"/>
          <w:szCs w:val="24"/>
        </w:rPr>
        <w:t>17 marca</w:t>
      </w:r>
      <w:r w:rsidR="00CD3650" w:rsidRPr="00CD3650">
        <w:rPr>
          <w:rFonts w:ascii="Garamond" w:hAnsi="Garamond"/>
          <w:b/>
          <w:sz w:val="24"/>
          <w:szCs w:val="24"/>
        </w:rPr>
        <w:t xml:space="preserve"> 202</w:t>
      </w:r>
      <w:r w:rsidR="00A04642">
        <w:rPr>
          <w:rFonts w:ascii="Garamond" w:hAnsi="Garamond"/>
          <w:b/>
          <w:sz w:val="24"/>
          <w:szCs w:val="24"/>
        </w:rPr>
        <w:t xml:space="preserve">3 </w:t>
      </w:r>
      <w:r w:rsidR="00CD3650" w:rsidRPr="00CD3650">
        <w:rPr>
          <w:rFonts w:ascii="Garamond" w:hAnsi="Garamond"/>
          <w:b/>
          <w:sz w:val="24"/>
          <w:szCs w:val="24"/>
        </w:rPr>
        <w:t>r.</w:t>
      </w:r>
      <w:r w:rsidR="00CD3650" w:rsidRPr="00CD3650">
        <w:rPr>
          <w:rFonts w:ascii="Garamond" w:hAnsi="Garamond"/>
          <w:sz w:val="24"/>
          <w:szCs w:val="24"/>
        </w:rPr>
        <w:t xml:space="preserve"> </w:t>
      </w:r>
      <w:r w:rsidRPr="00CD3650">
        <w:rPr>
          <w:rFonts w:ascii="Garamond" w:hAnsi="Garamond"/>
          <w:sz w:val="24"/>
          <w:szCs w:val="24"/>
        </w:rPr>
        <w:t>należy składać</w:t>
      </w:r>
      <w:r w:rsidR="00CD3650">
        <w:rPr>
          <w:rFonts w:ascii="Garamond" w:hAnsi="Garamond"/>
          <w:sz w:val="24"/>
          <w:szCs w:val="24"/>
        </w:rPr>
        <w:t xml:space="preserve">                        </w:t>
      </w:r>
      <w:r w:rsidRPr="00CD3650">
        <w:rPr>
          <w:rFonts w:ascii="Garamond" w:hAnsi="Garamond"/>
          <w:sz w:val="24"/>
          <w:szCs w:val="24"/>
        </w:rPr>
        <w:t xml:space="preserve"> na piśmie w siedzibie Urzędu Miejskiego w Obornikach, ul. Marszałka Józefa Piłsudskiego 76,</w:t>
      </w:r>
      <w:r w:rsidR="00CD3650">
        <w:rPr>
          <w:rFonts w:ascii="Garamond" w:hAnsi="Garamond"/>
          <w:sz w:val="24"/>
          <w:szCs w:val="24"/>
        </w:rPr>
        <w:t xml:space="preserve">                       </w:t>
      </w:r>
      <w:r w:rsidRPr="00CD3650">
        <w:rPr>
          <w:rFonts w:ascii="Garamond" w:hAnsi="Garamond"/>
          <w:sz w:val="24"/>
          <w:szCs w:val="24"/>
        </w:rPr>
        <w:t xml:space="preserve"> 64 - 600 Oborniki</w:t>
      </w:r>
      <w:r w:rsidR="00CD3650">
        <w:rPr>
          <w:rFonts w:ascii="Garamond" w:hAnsi="Garamond"/>
          <w:sz w:val="24"/>
          <w:szCs w:val="24"/>
        </w:rPr>
        <w:t xml:space="preserve"> </w:t>
      </w:r>
      <w:r w:rsidR="00CD3650" w:rsidRPr="00CD3650">
        <w:rPr>
          <w:rFonts w:ascii="Garamond" w:hAnsi="Garamond" w:cs="Arial"/>
          <w:sz w:val="24"/>
          <w:szCs w:val="24"/>
        </w:rPr>
        <w:t xml:space="preserve">lub elektronicznie, w tym za pomocą środków komunikacji elektronicznej, </w:t>
      </w:r>
      <w:r w:rsidR="00CD3650">
        <w:rPr>
          <w:rFonts w:ascii="Garamond" w:hAnsi="Garamond" w:cs="Arial"/>
          <w:sz w:val="24"/>
          <w:szCs w:val="24"/>
        </w:rPr>
        <w:t xml:space="preserve">                                   </w:t>
      </w:r>
      <w:r w:rsidR="00CD3650" w:rsidRPr="00CD3650">
        <w:rPr>
          <w:rFonts w:ascii="Garamond" w:hAnsi="Garamond" w:cs="Arial"/>
          <w:sz w:val="24"/>
          <w:szCs w:val="24"/>
        </w:rPr>
        <w:t xml:space="preserve">w szczególności poczty elektronicznej bez konieczności opatrywania ich podpisem elektronicznym na adres: um@oborniki.pl . </w:t>
      </w:r>
    </w:p>
    <w:p w14:paraId="41AC4D7E" w14:textId="0F63FF5A" w:rsidR="00B723B6" w:rsidRDefault="00B723B6" w:rsidP="00CD3650">
      <w:pPr>
        <w:pStyle w:val="Bezodstpw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CD3650">
        <w:rPr>
          <w:rFonts w:ascii="Garamond" w:hAnsi="Garamond"/>
          <w:sz w:val="24"/>
          <w:szCs w:val="24"/>
        </w:rPr>
        <w:t>W</w:t>
      </w:r>
      <w:r w:rsidRPr="00CD3650">
        <w:rPr>
          <w:rFonts w:ascii="Garamond" w:hAnsi="Garamond" w:cs="Arial"/>
          <w:sz w:val="24"/>
          <w:szCs w:val="24"/>
        </w:rPr>
        <w:t>niosek powinien zawierać nazwisko, imię, nazwę</w:t>
      </w:r>
      <w:r w:rsidR="00A660E7" w:rsidRPr="00CD3650">
        <w:rPr>
          <w:rFonts w:ascii="Garamond" w:hAnsi="Garamond" w:cs="Arial"/>
          <w:sz w:val="24"/>
          <w:szCs w:val="24"/>
        </w:rPr>
        <w:t xml:space="preserve">  </w:t>
      </w:r>
      <w:r w:rsidRPr="00CD3650">
        <w:rPr>
          <w:rFonts w:ascii="Garamond" w:hAnsi="Garamond" w:cs="Arial"/>
          <w:sz w:val="24"/>
          <w:szCs w:val="24"/>
        </w:rPr>
        <w:t>i adres wnioskodawcy, przedmiot wniosku</w:t>
      </w:r>
      <w:r w:rsidR="00CD3650">
        <w:rPr>
          <w:rFonts w:ascii="Garamond" w:hAnsi="Garamond" w:cs="Arial"/>
          <w:sz w:val="24"/>
          <w:szCs w:val="24"/>
        </w:rPr>
        <w:t xml:space="preserve">              </w:t>
      </w:r>
      <w:r w:rsidRPr="00CD3650">
        <w:rPr>
          <w:rFonts w:ascii="Garamond" w:hAnsi="Garamond" w:cs="Arial"/>
          <w:sz w:val="24"/>
          <w:szCs w:val="24"/>
        </w:rPr>
        <w:t xml:space="preserve"> oraz oznaczenie nieruchomości, której dotyczy.</w:t>
      </w:r>
      <w:r w:rsidR="00CD3650" w:rsidRPr="00CD3650">
        <w:rPr>
          <w:rFonts w:ascii="Garamond" w:hAnsi="Garamond" w:cs="Arial"/>
          <w:sz w:val="24"/>
          <w:szCs w:val="24"/>
        </w:rPr>
        <w:t xml:space="preserve"> Organem właściwym do rozpatrzenia wniosków jest Burmistrz Obornik. Z niezbędną dokumentacją sprawy można zapoznać się w siedzibie Urzędu Miejskiego w Obornikach, ul. Marsz. J. Piłsudskiego 76 w Wydziale Planowania Przestrzennego </w:t>
      </w:r>
      <w:r w:rsidR="00CD3650">
        <w:rPr>
          <w:rFonts w:ascii="Garamond" w:hAnsi="Garamond" w:cs="Arial"/>
          <w:sz w:val="24"/>
          <w:szCs w:val="24"/>
        </w:rPr>
        <w:t xml:space="preserve">           </w:t>
      </w:r>
      <w:r w:rsidR="00CD3650" w:rsidRPr="00CD3650">
        <w:rPr>
          <w:rFonts w:ascii="Garamond" w:hAnsi="Garamond" w:cs="Arial"/>
          <w:sz w:val="24"/>
          <w:szCs w:val="24"/>
        </w:rPr>
        <w:t xml:space="preserve">(II piętro, </w:t>
      </w:r>
      <w:r w:rsidR="00CD3650" w:rsidRPr="000F263D">
        <w:rPr>
          <w:rFonts w:ascii="Garamond" w:hAnsi="Garamond" w:cs="Arial"/>
          <w:sz w:val="24"/>
          <w:szCs w:val="24"/>
        </w:rPr>
        <w:t>pokój 225</w:t>
      </w:r>
      <w:r w:rsidR="000F263D" w:rsidRPr="000F263D">
        <w:rPr>
          <w:rFonts w:ascii="Garamond" w:hAnsi="Garamond" w:cs="Arial"/>
          <w:sz w:val="24"/>
          <w:szCs w:val="24"/>
        </w:rPr>
        <w:t xml:space="preserve"> tel. 61 6559136/139) </w:t>
      </w:r>
      <w:r w:rsidR="00CD3650" w:rsidRPr="000F263D">
        <w:rPr>
          <w:rFonts w:ascii="Garamond" w:hAnsi="Garamond" w:cs="Arial"/>
          <w:sz w:val="24"/>
          <w:szCs w:val="24"/>
        </w:rPr>
        <w:t>w dniach</w:t>
      </w:r>
      <w:r w:rsidR="00CD3650" w:rsidRPr="00CD3650">
        <w:rPr>
          <w:rFonts w:ascii="Garamond" w:hAnsi="Garamond" w:cs="Arial"/>
          <w:sz w:val="24"/>
          <w:szCs w:val="24"/>
        </w:rPr>
        <w:t xml:space="preserve"> od poniedziałku do czwartku  w godzinach pracy urzędu.</w:t>
      </w:r>
    </w:p>
    <w:p w14:paraId="053A1F4C" w14:textId="21CF46FB" w:rsidR="00CD3650" w:rsidRPr="00CD3650" w:rsidRDefault="00CD3650" w:rsidP="00CD3650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Wnioski wykraczające poza wskazany zakres oraz granice obszaru objętego </w:t>
      </w:r>
      <w:r>
        <w:rPr>
          <w:rFonts w:ascii="Garamond" w:hAnsi="Garamond" w:cs="Arial"/>
          <w:sz w:val="24"/>
          <w:szCs w:val="24"/>
        </w:rPr>
        <w:t xml:space="preserve">opracowaniem miejscowego </w:t>
      </w:r>
      <w:r w:rsidRPr="00CD3650">
        <w:rPr>
          <w:rFonts w:ascii="Garamond" w:hAnsi="Garamond" w:cs="Arial"/>
          <w:sz w:val="24"/>
          <w:szCs w:val="24"/>
        </w:rPr>
        <w:t xml:space="preserve">planu nie będą przedmiotem rozpatrzenia. 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178629F7" w14:textId="0C3B8886" w:rsidR="00700CC5" w:rsidRDefault="00B723B6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D3650">
        <w:rPr>
          <w:rFonts w:ascii="Garamond" w:hAnsi="Garamond" w:cs="Arial"/>
          <w:sz w:val="24"/>
          <w:szCs w:val="24"/>
        </w:rPr>
        <w:t xml:space="preserve">Jednocześnie stosownie do art. </w:t>
      </w:r>
      <w:r w:rsidRPr="00CD3650">
        <w:rPr>
          <w:rFonts w:ascii="Garamond" w:hAnsi="Garamond"/>
          <w:color w:val="000000" w:themeColor="text1"/>
          <w:sz w:val="24"/>
          <w:szCs w:val="24"/>
        </w:rPr>
        <w:t>39 ust. 1 pkt 1 w związku z art. 46 pkt 1 i art. 54 ust. 2  ustawy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                             </w:t>
      </w:r>
      <w:r w:rsidRPr="00CD3650">
        <w:rPr>
          <w:rFonts w:ascii="Garamond" w:hAnsi="Garamond"/>
          <w:color w:val="000000" w:themeColor="text1"/>
          <w:sz w:val="24"/>
          <w:szCs w:val="24"/>
        </w:rPr>
        <w:t xml:space="preserve">  z dnia 3 października 2008 r. o udostępnianiu informacji o środowisku i jego ochronie, udziale społeczeństwa w ochronie środowiska oraz o ocenach oddziaływania na środowisko 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                                     </w:t>
      </w:r>
      <w:r w:rsidR="00A660E7" w:rsidRPr="00CD3650">
        <w:rPr>
          <w:rFonts w:ascii="Garamond" w:hAnsi="Garamond"/>
          <w:bCs/>
          <w:color w:val="000000" w:themeColor="text1"/>
          <w:sz w:val="24"/>
          <w:szCs w:val="24"/>
        </w:rPr>
        <w:t>/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>Dz. U. z 202</w:t>
      </w:r>
      <w:r w:rsidR="00B35270">
        <w:rPr>
          <w:rFonts w:ascii="Garamond" w:hAnsi="Garamond" w:cs="Arial"/>
          <w:bCs/>
          <w:color w:val="000000" w:themeColor="text1"/>
          <w:sz w:val="24"/>
          <w:szCs w:val="24"/>
        </w:rPr>
        <w:t>2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poz. </w:t>
      </w:r>
      <w:r w:rsidR="00B35270">
        <w:rPr>
          <w:rFonts w:ascii="Garamond" w:hAnsi="Garamond" w:cs="Arial"/>
          <w:bCs/>
          <w:color w:val="000000" w:themeColor="text1"/>
          <w:sz w:val="24"/>
          <w:szCs w:val="24"/>
        </w:rPr>
        <w:t>1029</w:t>
      </w:r>
      <w:r w:rsidR="00A04642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ze zm.</w:t>
      </w:r>
      <w:r w:rsidR="00A660E7" w:rsidRPr="00CD3650">
        <w:rPr>
          <w:rFonts w:ascii="Garamond" w:hAnsi="Garamond" w:cs="Arial"/>
          <w:bCs/>
          <w:color w:val="000000" w:themeColor="text1"/>
          <w:sz w:val="24"/>
          <w:szCs w:val="24"/>
        </w:rPr>
        <w:t xml:space="preserve">/ </w:t>
      </w:r>
      <w:r w:rsidRPr="00CD3650">
        <w:rPr>
          <w:rFonts w:ascii="Garamond" w:hAnsi="Garamond"/>
          <w:color w:val="000000" w:themeColor="text1"/>
          <w:sz w:val="24"/>
          <w:szCs w:val="24"/>
        </w:rPr>
        <w:t>zawiadamiam o przystąpieniu do przeprowadzenia strategicznej oceny oddziaływania  na środowisko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CD3650">
        <w:rPr>
          <w:rFonts w:ascii="Garamond" w:hAnsi="Garamond"/>
          <w:color w:val="000000" w:themeColor="text1"/>
          <w:sz w:val="24"/>
          <w:szCs w:val="24"/>
        </w:rPr>
        <w:t>do ww. projektu miejscowego planu oraz informuję, że wnioski mogą być składane w formach przewidzianych w art. 40 wyżej cytowanej ustawy</w:t>
      </w:r>
      <w:r w:rsidR="00A660E7" w:rsidRPr="00CD3650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3722677" w14:textId="1D3A6D56" w:rsidR="00B35270" w:rsidRDefault="00B3527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581485E" w14:textId="2BC22CF8" w:rsidR="00B35270" w:rsidRDefault="00B3527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343F25F" w14:textId="77777777" w:rsidR="00B35270" w:rsidRDefault="00B35270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DB7AC12" w14:textId="77777777" w:rsidR="000F263D" w:rsidRPr="00CD3650" w:rsidRDefault="000F263D" w:rsidP="00CD3650">
      <w:pPr>
        <w:pStyle w:val="Bezodstpw"/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06F89A1" w14:textId="77777777" w:rsidR="00B723B6" w:rsidRDefault="00B723B6" w:rsidP="00B723B6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71FF9B36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14:paraId="75F2498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AFB6A86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Poniższe zasady stosuje się począwszy od 25 maja 2018 roku.</w:t>
      </w:r>
    </w:p>
    <w:p w14:paraId="4A32969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1. Administratorem Pani/Pana danych osobowych przetwarzanych w Urzędzie Miejskim w Obornikach jest: Burmistrz Obornik, </w:t>
      </w:r>
      <w:r>
        <w:rPr>
          <w:sz w:val="16"/>
          <w:szCs w:val="16"/>
        </w:rPr>
        <w:t xml:space="preserve">                                           </w:t>
      </w:r>
      <w:r w:rsidRPr="008D5757">
        <w:rPr>
          <w:sz w:val="16"/>
          <w:szCs w:val="16"/>
        </w:rPr>
        <w:t xml:space="preserve">ul. </w:t>
      </w:r>
      <w:r>
        <w:rPr>
          <w:sz w:val="16"/>
          <w:szCs w:val="16"/>
        </w:rPr>
        <w:t>M</w:t>
      </w:r>
      <w:r w:rsidRPr="008D5757">
        <w:rPr>
          <w:sz w:val="16"/>
          <w:szCs w:val="16"/>
        </w:rPr>
        <w:t>arsz. J. Piłsudskiego 76, 64-600 Oborniki.</w:t>
      </w:r>
    </w:p>
    <w:p w14:paraId="11C7AE5E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2. Jeśli ma Pani/Pan pytania dotyczące sposobu i zakresu przetwarzania Pani/Pana danych osobowych w zakresie działania Urzędu Miejskiego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347916A1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3. Administrator danych osobowych – Burmistrz Obornik – przetwarza Pani/Pana dane osobowe na podstawie obowiązujących przepisów prawa, zawartych umów oraz na podstawie udzielonej zgody.</w:t>
      </w:r>
    </w:p>
    <w:p w14:paraId="2465E71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4. Pani/Pana dane osobowe przetwarzane są w celu/celach:</w:t>
      </w:r>
    </w:p>
    <w:p w14:paraId="745F5DE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wypełnienia obowiązków prawnych ciążących na Urzędzie Miejskim w Obornikach;</w:t>
      </w:r>
    </w:p>
    <w:p w14:paraId="09A367F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realizacji umów zawartych z kontrahentami gminy Oborniki;</w:t>
      </w:r>
    </w:p>
    <w:p w14:paraId="5CD8A6A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w pozostałych przypadkach Pani/Pana dane osobowe przetwarzane są wyłącznie na podstawie wcześniej udzielonej zgody w zakresie i celu określonym w treści zgody.</w:t>
      </w:r>
    </w:p>
    <w:p w14:paraId="7E7F3846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5. W związku z przetwarzaniem danych w celach o których mowa w pkt 4 odbiorcami Pani/Pana danych osobowych mogą być:</w:t>
      </w:r>
      <w:r w:rsidRPr="008D5757">
        <w:rPr>
          <w:sz w:val="16"/>
          <w:szCs w:val="16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19ED8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inne podmioty, które na podstawie stosownych umów podpisanych z gminą Oborniki przetwarzają dane osobowe dla których Administratorem jest Burmistrz Obornik.</w:t>
      </w:r>
    </w:p>
    <w:p w14:paraId="75D83533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027DD34D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7. W związku z przetwarzaniem Pani/Pana danych osobowych przysługują Pani/Panu następujące uprawnienia:</w:t>
      </w:r>
    </w:p>
    <w:p w14:paraId="301FE87F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prawo dostępu do danych osobowych, w tym prawo do uzyskania kopii tych danych;</w:t>
      </w:r>
    </w:p>
    <w:p w14:paraId="53271A7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prawo do żądania sprostowania (poprawiania) danych osobowych – w przypadku gdy dane są nieprawidłowe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lub niekompletne;</w:t>
      </w:r>
    </w:p>
    <w:p w14:paraId="1E2F3F45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prawo do żądania usunięcia danych osobowych (tzw. prawo do bycia zapomnianym), w przypadku gdy:</w:t>
      </w:r>
    </w:p>
    <w:p w14:paraId="159AED18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dane nie są już niezbędne do celów, dla których były zebrane lub w inny sposób przetwarzane,</w:t>
      </w:r>
    </w:p>
    <w:p w14:paraId="73867FF1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 osobowych,</w:t>
      </w:r>
    </w:p>
    <w:p w14:paraId="09E732AC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wycofała zgodę na przetwarzanie danych osobowych, która jest podstawą przetwarzania danych i nie ma innej podstawy prawnej przetwarzania danych,</w:t>
      </w:r>
    </w:p>
    <w:p w14:paraId="058F962D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przetwarzane są niezgodnie z prawem,</w:t>
      </w:r>
    </w:p>
    <w:p w14:paraId="7080FDD5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muszą być usunięte w celu wywiązania się z obowiązku wynikającego z przepisów prawa;</w:t>
      </w:r>
    </w:p>
    <w:p w14:paraId="1F96CB2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d) prawo do żądania ograniczenia przetwarzania danych osobowych – w przypadku, gdy:</w:t>
      </w:r>
    </w:p>
    <w:p w14:paraId="76FBFA2B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kwestionuje prawidłowość danych osobowych,</w:t>
      </w:r>
    </w:p>
    <w:p w14:paraId="3BB9388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danych jest niezgodne z prawem, a osoba, której dane dotyczą, sprzeciwia się usunięciu danych, żądając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zamian </w:t>
      </w:r>
      <w:r>
        <w:rPr>
          <w:sz w:val="16"/>
          <w:szCs w:val="16"/>
        </w:rPr>
        <w:t xml:space="preserve">                                </w:t>
      </w:r>
      <w:r w:rsidRPr="008D5757">
        <w:rPr>
          <w:sz w:val="16"/>
          <w:szCs w:val="16"/>
        </w:rPr>
        <w:t>ich ograniczenia,</w:t>
      </w:r>
    </w:p>
    <w:p w14:paraId="4BB9BAD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Administrator nie potrzebuje już danych dla swoich celów, ale osoba, której dane dotyczą, potrzebuje ich do ustalenia, obrony </w:t>
      </w:r>
      <w:r>
        <w:rPr>
          <w:sz w:val="16"/>
          <w:szCs w:val="16"/>
        </w:rPr>
        <w:t xml:space="preserve">                                       </w:t>
      </w:r>
      <w:r w:rsidRPr="008D5757">
        <w:rPr>
          <w:sz w:val="16"/>
          <w:szCs w:val="16"/>
        </w:rPr>
        <w:t>lub dochodzenia roszczeń,</w:t>
      </w:r>
    </w:p>
    <w:p w14:paraId="2F421F0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16AE181B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e) prawo do przenoszenia danych – w przypadku gdy łącznie spełnione są następujące przesłanki:</w:t>
      </w:r>
    </w:p>
    <w:p w14:paraId="2FDF8A3E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przetwarzanie danych odbywa się na podstawie umowy zawartej z osobą, której dane dotyczą lub na podstawie zgody wyrażonej przez </w:t>
      </w:r>
      <w:r>
        <w:rPr>
          <w:sz w:val="16"/>
          <w:szCs w:val="16"/>
        </w:rPr>
        <w:t xml:space="preserve">                    </w:t>
      </w:r>
      <w:r w:rsidRPr="008D5757">
        <w:rPr>
          <w:sz w:val="16"/>
          <w:szCs w:val="16"/>
        </w:rPr>
        <w:t>tą osobę,</w:t>
      </w:r>
    </w:p>
    <w:p w14:paraId="2DC73C79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odbywa się w sposób zautomatyzowany;</w:t>
      </w:r>
    </w:p>
    <w:p w14:paraId="4F67C087" w14:textId="77777777" w:rsidR="00B723B6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 f) prawo sprzeciwu wobec przetwarzania danych – w przypadku gdy łącznie spełnione są następujące przesłanki:</w:t>
      </w:r>
      <w:r w:rsidRPr="008D5757">
        <w:rPr>
          <w:sz w:val="16"/>
          <w:szCs w:val="16"/>
        </w:rPr>
        <w:br/>
        <w:t xml:space="preserve">– zaistnieją przyczyny związane z Pani/Pana szczególną sytuacją, w przypadku przetwarzania danych na podstawie zadania realizowanego </w:t>
      </w:r>
      <w:r>
        <w:rPr>
          <w:sz w:val="16"/>
          <w:szCs w:val="16"/>
        </w:rPr>
        <w:t xml:space="preserve">                 </w:t>
      </w:r>
      <w:r w:rsidRPr="008D5757">
        <w:rPr>
          <w:sz w:val="16"/>
          <w:szCs w:val="16"/>
        </w:rPr>
        <w:t>w interesie publicznym lub w ramach sprawowania władzy publicznej przez Administratora,</w:t>
      </w:r>
    </w:p>
    <w:p w14:paraId="5A51DB53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jest niezbędne do celów wynikających z prawnie uzasadnionych interesów realizowanych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przez Administratora </w:t>
      </w:r>
      <w:r>
        <w:rPr>
          <w:sz w:val="16"/>
          <w:szCs w:val="16"/>
        </w:rPr>
        <w:t xml:space="preserve">                                     </w:t>
      </w:r>
      <w:r w:rsidRPr="008D5757">
        <w:rPr>
          <w:sz w:val="16"/>
          <w:szCs w:val="16"/>
        </w:rPr>
        <w:t xml:space="preserve">lub przez stronę trzecią, z wyjątkiem sytuacji, w których nadrzędny charakter wobec tych interesów mają interesy lub podstawowe prawa </w:t>
      </w:r>
      <w:r>
        <w:rPr>
          <w:sz w:val="16"/>
          <w:szCs w:val="16"/>
        </w:rPr>
        <w:t xml:space="preserve">                          </w:t>
      </w:r>
      <w:r w:rsidRPr="008D5757">
        <w:rPr>
          <w:sz w:val="16"/>
          <w:szCs w:val="16"/>
        </w:rPr>
        <w:t>i wolności osoby, której dane dotyczą, wymagające ochrony danych osobowych,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szczególności gdy osoba, której dane dotyczą </w:t>
      </w:r>
      <w:r>
        <w:rPr>
          <w:sz w:val="16"/>
          <w:szCs w:val="16"/>
        </w:rPr>
        <w:t xml:space="preserve">                                   </w:t>
      </w:r>
      <w:r w:rsidRPr="008D5757">
        <w:rPr>
          <w:sz w:val="16"/>
          <w:szCs w:val="16"/>
        </w:rPr>
        <w:t>jest dzieckiem.</w:t>
      </w:r>
    </w:p>
    <w:p w14:paraId="1157E8A8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8. W przypadku gdy przetwarzanie danych osobowych odbywa się na podstawie zgody osoby na przetwarzanie danych osobowych </w:t>
      </w:r>
      <w:r>
        <w:rPr>
          <w:sz w:val="16"/>
          <w:szCs w:val="16"/>
        </w:rPr>
        <w:t xml:space="preserve">                              </w:t>
      </w:r>
      <w:r w:rsidRPr="008D5757">
        <w:rPr>
          <w:sz w:val="16"/>
          <w:szCs w:val="16"/>
        </w:rPr>
        <w:t>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8D5757">
        <w:rPr>
          <w:sz w:val="16"/>
          <w:szCs w:val="16"/>
        </w:rPr>
        <w:br/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74851EEA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31FFE574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11. Podanie przez Panią/Pana danych osobowych jest obowiązkowe, w sytuacji gdy przesłankę przetwarzania danych osobowych stanowi przepis prawa lub zawarta między stronami umowa.</w:t>
      </w:r>
    </w:p>
    <w:p w14:paraId="41126317" w14:textId="77777777" w:rsidR="00B723B6" w:rsidRPr="008D5757" w:rsidRDefault="00B723B6" w:rsidP="00B723B6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12. Pani/Pana dane mogą być przetwarzane w sposób zautomatyzowany i nie będą profilowane.</w:t>
      </w:r>
    </w:p>
    <w:p w14:paraId="79703BEC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61B7D361" w14:textId="77777777" w:rsidR="00B723B6" w:rsidRPr="008D5757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>Informujemy, że Inspektorem ochrony danych osobowych jest:</w:t>
      </w:r>
    </w:p>
    <w:p w14:paraId="47083EB1" w14:textId="63204083" w:rsidR="00DE177A" w:rsidRPr="00B723B6" w:rsidRDefault="00B723B6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 xml:space="preserve">Dr n. </w:t>
      </w:r>
      <w:proofErr w:type="spellStart"/>
      <w:r w:rsidRPr="008D5757">
        <w:rPr>
          <w:sz w:val="16"/>
          <w:szCs w:val="16"/>
        </w:rPr>
        <w:t>prawn</w:t>
      </w:r>
      <w:proofErr w:type="spellEnd"/>
      <w:r w:rsidRPr="008D5757">
        <w:rPr>
          <w:sz w:val="16"/>
          <w:szCs w:val="16"/>
        </w:rPr>
        <w:t>. Bartosz Pawelczyk – radca prawny</w:t>
      </w:r>
      <w:r w:rsidRPr="008D5757">
        <w:rPr>
          <w:sz w:val="16"/>
          <w:szCs w:val="16"/>
        </w:rPr>
        <w:br/>
        <w:t>Dane kontaktowe:</w:t>
      </w:r>
      <w:r w:rsidRPr="008D5757">
        <w:rPr>
          <w:sz w:val="16"/>
          <w:szCs w:val="16"/>
        </w:rPr>
        <w:br/>
        <w:t>inspektor@rodo-krp.pl</w:t>
      </w:r>
      <w:r w:rsidRPr="008D5757">
        <w:rPr>
          <w:sz w:val="16"/>
          <w:szCs w:val="16"/>
        </w:rPr>
        <w:br/>
        <w:t>kom. 792 304 042</w:t>
      </w:r>
    </w:p>
    <w:sectPr w:rsidR="00DE177A" w:rsidRPr="00B723B6" w:rsidSect="00267764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0030" w14:textId="77777777" w:rsidR="00493950" w:rsidRDefault="00493950">
      <w:r>
        <w:separator/>
      </w:r>
    </w:p>
  </w:endnote>
  <w:endnote w:type="continuationSeparator" w:id="0">
    <w:p w14:paraId="1B2AB6E9" w14:textId="77777777" w:rsidR="00493950" w:rsidRDefault="0049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0DBEDA55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01BC2C9D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4E40" w14:textId="77777777" w:rsidR="00493950" w:rsidRDefault="00493950">
      <w:r>
        <w:separator/>
      </w:r>
    </w:p>
  </w:footnote>
  <w:footnote w:type="continuationSeparator" w:id="0">
    <w:p w14:paraId="5359EF3F" w14:textId="77777777" w:rsidR="00493950" w:rsidRDefault="0049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689969">
    <w:abstractNumId w:val="0"/>
  </w:num>
  <w:num w:numId="2" w16cid:durableId="650449038">
    <w:abstractNumId w:val="10"/>
  </w:num>
  <w:num w:numId="3" w16cid:durableId="599415883">
    <w:abstractNumId w:val="6"/>
  </w:num>
  <w:num w:numId="4" w16cid:durableId="1336958787">
    <w:abstractNumId w:val="1"/>
  </w:num>
  <w:num w:numId="5" w16cid:durableId="65105756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830213">
    <w:abstractNumId w:val="8"/>
  </w:num>
  <w:num w:numId="7" w16cid:durableId="352220620">
    <w:abstractNumId w:val="9"/>
  </w:num>
  <w:num w:numId="8" w16cid:durableId="483275932">
    <w:abstractNumId w:val="3"/>
  </w:num>
  <w:num w:numId="9" w16cid:durableId="382143179">
    <w:abstractNumId w:val="5"/>
  </w:num>
  <w:num w:numId="10" w16cid:durableId="1643996958">
    <w:abstractNumId w:val="7"/>
  </w:num>
  <w:num w:numId="11" w16cid:durableId="2132240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7713A"/>
    <w:rsid w:val="00083C04"/>
    <w:rsid w:val="0009325B"/>
    <w:rsid w:val="00094454"/>
    <w:rsid w:val="000B2BB5"/>
    <w:rsid w:val="000B68A1"/>
    <w:rsid w:val="000E7E96"/>
    <w:rsid w:val="000F263D"/>
    <w:rsid w:val="0012208A"/>
    <w:rsid w:val="00133139"/>
    <w:rsid w:val="001C0F10"/>
    <w:rsid w:val="001E1492"/>
    <w:rsid w:val="001F1326"/>
    <w:rsid w:val="001F47BB"/>
    <w:rsid w:val="00267764"/>
    <w:rsid w:val="00296884"/>
    <w:rsid w:val="002A6CA5"/>
    <w:rsid w:val="002B4D5E"/>
    <w:rsid w:val="003226CE"/>
    <w:rsid w:val="00355FE7"/>
    <w:rsid w:val="00364F7A"/>
    <w:rsid w:val="003750FD"/>
    <w:rsid w:val="003753EB"/>
    <w:rsid w:val="003764EB"/>
    <w:rsid w:val="003A5900"/>
    <w:rsid w:val="003B1976"/>
    <w:rsid w:val="003B27F8"/>
    <w:rsid w:val="003E7403"/>
    <w:rsid w:val="00421338"/>
    <w:rsid w:val="0043043F"/>
    <w:rsid w:val="00440890"/>
    <w:rsid w:val="0044356C"/>
    <w:rsid w:val="00464491"/>
    <w:rsid w:val="00484442"/>
    <w:rsid w:val="00493950"/>
    <w:rsid w:val="00497022"/>
    <w:rsid w:val="004C4D49"/>
    <w:rsid w:val="004C5C15"/>
    <w:rsid w:val="004E195A"/>
    <w:rsid w:val="004E7101"/>
    <w:rsid w:val="004F4A25"/>
    <w:rsid w:val="005231A8"/>
    <w:rsid w:val="005555AD"/>
    <w:rsid w:val="005616E6"/>
    <w:rsid w:val="00565E02"/>
    <w:rsid w:val="005B2DBC"/>
    <w:rsid w:val="005D5EBD"/>
    <w:rsid w:val="00624302"/>
    <w:rsid w:val="006312F0"/>
    <w:rsid w:val="0063236A"/>
    <w:rsid w:val="00700CC5"/>
    <w:rsid w:val="00723730"/>
    <w:rsid w:val="00727BEC"/>
    <w:rsid w:val="00742BE2"/>
    <w:rsid w:val="00747D79"/>
    <w:rsid w:val="007A3E71"/>
    <w:rsid w:val="007A7929"/>
    <w:rsid w:val="007B3A3B"/>
    <w:rsid w:val="007E6A7B"/>
    <w:rsid w:val="007F5AFE"/>
    <w:rsid w:val="00823403"/>
    <w:rsid w:val="00837CF2"/>
    <w:rsid w:val="00850F0E"/>
    <w:rsid w:val="00881BE0"/>
    <w:rsid w:val="00906A09"/>
    <w:rsid w:val="00950EAD"/>
    <w:rsid w:val="0098581F"/>
    <w:rsid w:val="009951C8"/>
    <w:rsid w:val="009A16C1"/>
    <w:rsid w:val="009D346B"/>
    <w:rsid w:val="009D390B"/>
    <w:rsid w:val="00A04642"/>
    <w:rsid w:val="00A0529D"/>
    <w:rsid w:val="00A54DAA"/>
    <w:rsid w:val="00A5506E"/>
    <w:rsid w:val="00A55D9B"/>
    <w:rsid w:val="00A660E7"/>
    <w:rsid w:val="00A91096"/>
    <w:rsid w:val="00AC2D75"/>
    <w:rsid w:val="00AC5FEB"/>
    <w:rsid w:val="00B35270"/>
    <w:rsid w:val="00B42DF8"/>
    <w:rsid w:val="00B623D9"/>
    <w:rsid w:val="00B66B04"/>
    <w:rsid w:val="00B723B6"/>
    <w:rsid w:val="00B84153"/>
    <w:rsid w:val="00B92F06"/>
    <w:rsid w:val="00BA2458"/>
    <w:rsid w:val="00BB29E7"/>
    <w:rsid w:val="00BC4763"/>
    <w:rsid w:val="00BD2EAF"/>
    <w:rsid w:val="00C51729"/>
    <w:rsid w:val="00C62CC5"/>
    <w:rsid w:val="00CD3650"/>
    <w:rsid w:val="00CE7459"/>
    <w:rsid w:val="00D30D73"/>
    <w:rsid w:val="00D5210C"/>
    <w:rsid w:val="00DE177A"/>
    <w:rsid w:val="00DE26DA"/>
    <w:rsid w:val="00E131E4"/>
    <w:rsid w:val="00E13D58"/>
    <w:rsid w:val="00E1408D"/>
    <w:rsid w:val="00E22EBC"/>
    <w:rsid w:val="00E50518"/>
    <w:rsid w:val="00E541AA"/>
    <w:rsid w:val="00E57F4D"/>
    <w:rsid w:val="00E65626"/>
    <w:rsid w:val="00F0621F"/>
    <w:rsid w:val="00F420B1"/>
    <w:rsid w:val="00F607B4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5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orniki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533A-50E1-433E-9D9F-9CF73162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1</TotalTime>
  <Pages>2</Pages>
  <Words>1339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umoborniki25@oborniki.onmicrosoft.com</cp:lastModifiedBy>
  <cp:revision>2</cp:revision>
  <cp:lastPrinted>2023-02-17T09:00:00Z</cp:lastPrinted>
  <dcterms:created xsi:type="dcterms:W3CDTF">2023-02-17T09:01:00Z</dcterms:created>
  <dcterms:modified xsi:type="dcterms:W3CDTF">2023-02-17T09:01:00Z</dcterms:modified>
</cp:coreProperties>
</file>