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C2D75" w:rsidTr="00225912">
        <w:tc>
          <w:tcPr>
            <w:tcW w:w="4605" w:type="dxa"/>
          </w:tcPr>
          <w:p w:rsidR="00AC2D75" w:rsidRDefault="0022591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Garamond" w:hAnsi="Garamond"/>
              </w:rPr>
            </w:pPr>
            <w:r w:rsidRPr="00225912">
              <w:rPr>
                <w:rFonts w:ascii="Garamond" w:hAnsi="Garamond"/>
              </w:rPr>
              <w:t>ROS.6151.7.2020</w:t>
            </w:r>
          </w:p>
        </w:tc>
        <w:tc>
          <w:tcPr>
            <w:tcW w:w="4605" w:type="dxa"/>
          </w:tcPr>
          <w:p w:rsidR="00AC2D75" w:rsidRDefault="00AC2D7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Oborniki,</w:t>
            </w:r>
            <w:r w:rsidR="00225912">
              <w:rPr>
                <w:rFonts w:ascii="Garamond" w:hAnsi="Garamond"/>
              </w:rPr>
              <w:t xml:space="preserve"> 23.10.</w:t>
            </w:r>
            <w:r w:rsidR="00852C85">
              <w:rPr>
                <w:rFonts w:ascii="Garamond" w:hAnsi="Garamond"/>
              </w:rPr>
              <w:t>2020 r.</w:t>
            </w:r>
            <w:r>
              <w:rPr>
                <w:rFonts w:ascii="Garamond" w:hAnsi="Garamond"/>
              </w:rPr>
              <w:t xml:space="preserve"> </w:t>
            </w:r>
          </w:p>
          <w:p w:rsidR="00AC2D75" w:rsidRDefault="00AC2D7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Garamond" w:hAnsi="Garamond"/>
              </w:rPr>
            </w:pPr>
          </w:p>
          <w:p w:rsidR="00AC2D75" w:rsidRDefault="00AC2D7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Garamond" w:hAnsi="Garamond"/>
              </w:rPr>
            </w:pPr>
          </w:p>
          <w:p w:rsidR="00AC2D75" w:rsidRDefault="00AC2D7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Garamond" w:hAnsi="Garamond"/>
              </w:rPr>
            </w:pPr>
          </w:p>
        </w:tc>
      </w:tr>
    </w:tbl>
    <w:p w:rsidR="00AC2D75" w:rsidRDefault="00AC2D75">
      <w:pPr>
        <w:pStyle w:val="Nagwek"/>
        <w:tabs>
          <w:tab w:val="clear" w:pos="4536"/>
          <w:tab w:val="clear" w:pos="9072"/>
          <w:tab w:val="left" w:pos="2340"/>
          <w:tab w:val="left" w:pos="8640"/>
        </w:tabs>
        <w:spacing w:line="360" w:lineRule="auto"/>
        <w:jc w:val="both"/>
        <w:rPr>
          <w:rFonts w:ascii="Garamond" w:hAnsi="Garamond" w:cs="Arial"/>
        </w:rPr>
      </w:pPr>
    </w:p>
    <w:p w:rsidR="00225912" w:rsidRPr="00710C21" w:rsidRDefault="00225912" w:rsidP="00225912">
      <w:pPr>
        <w:tabs>
          <w:tab w:val="left" w:pos="8220"/>
        </w:tabs>
        <w:suppressAutoHyphens/>
        <w:spacing w:line="360" w:lineRule="auto"/>
        <w:jc w:val="center"/>
        <w:rPr>
          <w:rFonts w:ascii="Garamond" w:hAnsi="Garamond"/>
          <w:b/>
          <w:smallCaps/>
          <w14:numSpacing w14:val="proportional"/>
        </w:rPr>
      </w:pPr>
      <w:r w:rsidRPr="006D6AD6">
        <w:rPr>
          <w:rFonts w:ascii="Garamond" w:hAnsi="Garamond"/>
          <w:b/>
          <w:smallCaps/>
          <w14:numSpacing w14:val="proportional"/>
        </w:rPr>
        <w:t>O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b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w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i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e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s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z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c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z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e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n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i</w:t>
      </w:r>
      <w:r>
        <w:rPr>
          <w:rFonts w:ascii="Garamond" w:hAnsi="Garamond"/>
          <w:b/>
          <w:smallCaps/>
          <w14:numSpacing w14:val="proportional"/>
        </w:rPr>
        <w:t xml:space="preserve"> </w:t>
      </w:r>
      <w:r w:rsidRPr="006D6AD6">
        <w:rPr>
          <w:rFonts w:ascii="Garamond" w:hAnsi="Garamond"/>
          <w:b/>
          <w:smallCaps/>
          <w14:numSpacing w14:val="proportional"/>
        </w:rPr>
        <w:t>e</w:t>
      </w:r>
    </w:p>
    <w:p w:rsidR="00225912" w:rsidRDefault="00225912" w:rsidP="00225912">
      <w:pPr>
        <w:pStyle w:val="Nagwek5"/>
        <w:ind w:firstLine="360"/>
        <w:jc w:val="both"/>
        <w:rPr>
          <w:sz w:val="24"/>
        </w:rPr>
      </w:pPr>
      <w:r w:rsidRPr="00177805">
        <w:rPr>
          <w:sz w:val="24"/>
        </w:rPr>
        <w:t xml:space="preserve">Na podstawie art. 42 ab ustawy prawo Łowieckie (tj. Dz. U. z 2017 r., poz. 1295 ze zm.) oraz art. 61 </w:t>
      </w:r>
      <w:r>
        <w:rPr>
          <w:sz w:val="24"/>
        </w:rPr>
        <w:t>§ 1 i § 4 ustawy z  dnia 14.06.</w:t>
      </w:r>
      <w:r w:rsidRPr="00177805">
        <w:rPr>
          <w:sz w:val="24"/>
        </w:rPr>
        <w:t xml:space="preserve">1960 r. Kodeksu Postępowania Administracyjnego (tj. Dz. U. z 2017 r., poz. 1257) podaje się do publicznej wiadomości harmonogram polowań zbiorowych planowanych do przeprowadzenia w roku gospodarczym 2020/2021 przez </w:t>
      </w:r>
      <w:r>
        <w:rPr>
          <w:sz w:val="24"/>
        </w:rPr>
        <w:t>Koło Łowieckie nr 52 Szarak</w:t>
      </w:r>
    </w:p>
    <w:p w:rsidR="00225912" w:rsidRDefault="00225912" w:rsidP="00225912">
      <w:pPr>
        <w:pStyle w:val="Nagwek5"/>
        <w:rPr>
          <w:sz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29"/>
        <w:gridCol w:w="2448"/>
        <w:gridCol w:w="2523"/>
        <w:gridCol w:w="3572"/>
      </w:tblGrid>
      <w:tr w:rsidR="00225912" w:rsidTr="001D0930">
        <w:trPr>
          <w:trHeight w:val="934"/>
        </w:trPr>
        <w:tc>
          <w:tcPr>
            <w:tcW w:w="529" w:type="dxa"/>
          </w:tcPr>
          <w:p w:rsidR="00225912" w:rsidRDefault="00225912" w:rsidP="001D0930">
            <w:pPr>
              <w:pStyle w:val="Nagwek5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448" w:type="dxa"/>
          </w:tcPr>
          <w:p w:rsidR="00225912" w:rsidRPr="007A3B9C" w:rsidRDefault="00225912" w:rsidP="001D0930">
            <w:pPr>
              <w:pStyle w:val="Nagwek5"/>
              <w:jc w:val="center"/>
              <w:rPr>
                <w:b/>
                <w:sz w:val="24"/>
              </w:rPr>
            </w:pPr>
            <w:r w:rsidRPr="007A3B9C">
              <w:rPr>
                <w:b/>
                <w:sz w:val="24"/>
              </w:rPr>
              <w:t>Termin rozpoczęcia polowania</w:t>
            </w:r>
          </w:p>
        </w:tc>
        <w:tc>
          <w:tcPr>
            <w:tcW w:w="2523" w:type="dxa"/>
          </w:tcPr>
          <w:p w:rsidR="00225912" w:rsidRPr="007A3B9C" w:rsidRDefault="00225912" w:rsidP="001D0930">
            <w:pPr>
              <w:pStyle w:val="Nagwek5"/>
              <w:jc w:val="center"/>
              <w:rPr>
                <w:b/>
                <w:sz w:val="24"/>
              </w:rPr>
            </w:pPr>
            <w:r w:rsidRPr="007A3B9C">
              <w:rPr>
                <w:b/>
                <w:sz w:val="24"/>
              </w:rPr>
              <w:t>Termin zakończenia polowania</w:t>
            </w:r>
          </w:p>
        </w:tc>
        <w:tc>
          <w:tcPr>
            <w:tcW w:w="3572" w:type="dxa"/>
          </w:tcPr>
          <w:p w:rsidR="00225912" w:rsidRPr="007A3B9C" w:rsidRDefault="00225912" w:rsidP="001D0930">
            <w:pPr>
              <w:pStyle w:val="Nagwek5"/>
              <w:jc w:val="center"/>
              <w:rPr>
                <w:b/>
                <w:sz w:val="24"/>
              </w:rPr>
            </w:pPr>
            <w:r w:rsidRPr="007A3B9C">
              <w:rPr>
                <w:b/>
                <w:sz w:val="24"/>
              </w:rPr>
              <w:t>Miejsce</w:t>
            </w:r>
          </w:p>
          <w:p w:rsidR="00225912" w:rsidRPr="007A3B9C" w:rsidRDefault="00225912" w:rsidP="001D0930">
            <w:pPr>
              <w:pStyle w:val="Nagwek5"/>
              <w:jc w:val="center"/>
              <w:rPr>
                <w:b/>
                <w:sz w:val="24"/>
              </w:rPr>
            </w:pPr>
            <w:r w:rsidRPr="007A3B9C">
              <w:rPr>
                <w:b/>
                <w:sz w:val="24"/>
              </w:rPr>
              <w:t>polowania</w:t>
            </w:r>
          </w:p>
        </w:tc>
      </w:tr>
      <w:tr w:rsidR="00225912" w:rsidTr="001D0930">
        <w:trPr>
          <w:trHeight w:val="2232"/>
        </w:trPr>
        <w:tc>
          <w:tcPr>
            <w:tcW w:w="529" w:type="dxa"/>
          </w:tcPr>
          <w:p w:rsidR="00225912" w:rsidRDefault="00225912" w:rsidP="001D0930">
            <w:pPr>
              <w:pStyle w:val="Nagwek5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448" w:type="dxa"/>
          </w:tcPr>
          <w:p w:rsidR="00225912" w:rsidRDefault="00225912" w:rsidP="001D0930">
            <w:r>
              <w:t xml:space="preserve">07.11.2020 </w:t>
            </w:r>
          </w:p>
          <w:p w:rsidR="00225912" w:rsidRDefault="00225912" w:rsidP="001D0930">
            <w:r>
              <w:t>29.11.2020</w:t>
            </w:r>
          </w:p>
          <w:p w:rsidR="00225912" w:rsidRDefault="00225912" w:rsidP="001D0930">
            <w:r>
              <w:t>06.12.2020</w:t>
            </w:r>
          </w:p>
          <w:p w:rsidR="00225912" w:rsidRDefault="00225912" w:rsidP="001D0930">
            <w:r>
              <w:t>19.12.2020</w:t>
            </w:r>
          </w:p>
          <w:p w:rsidR="00225912" w:rsidRDefault="00225912" w:rsidP="001D0930">
            <w:r>
              <w:t>09.01.2021</w:t>
            </w:r>
          </w:p>
          <w:p w:rsidR="00225912" w:rsidRDefault="00225912" w:rsidP="001D0930">
            <w:r>
              <w:t>17.01.2021</w:t>
            </w:r>
          </w:p>
          <w:p w:rsidR="00225912" w:rsidRDefault="00225912" w:rsidP="001D0930">
            <w:r>
              <w:t>06.02.2020</w:t>
            </w:r>
          </w:p>
          <w:p w:rsidR="00225912" w:rsidRDefault="00225912" w:rsidP="001D0930">
            <w:r>
              <w:t>Start 8:00</w:t>
            </w:r>
          </w:p>
          <w:p w:rsidR="00225912" w:rsidRPr="007A3B9C" w:rsidRDefault="00225912" w:rsidP="001D0930"/>
        </w:tc>
        <w:tc>
          <w:tcPr>
            <w:tcW w:w="2523" w:type="dxa"/>
          </w:tcPr>
          <w:p w:rsidR="00225912" w:rsidRDefault="00225912" w:rsidP="001D0930">
            <w:r>
              <w:t xml:space="preserve">07.11.2020 </w:t>
            </w:r>
          </w:p>
          <w:p w:rsidR="00225912" w:rsidRDefault="00225912" w:rsidP="001D0930">
            <w:r>
              <w:t>29.11.2020</w:t>
            </w:r>
          </w:p>
          <w:p w:rsidR="00225912" w:rsidRDefault="00225912" w:rsidP="001D0930">
            <w:r>
              <w:t>06.12.2020</w:t>
            </w:r>
          </w:p>
          <w:p w:rsidR="00225912" w:rsidRDefault="00225912" w:rsidP="001D0930">
            <w:r>
              <w:t>19.12.2020</w:t>
            </w:r>
          </w:p>
          <w:p w:rsidR="00225912" w:rsidRDefault="00225912" w:rsidP="001D0930">
            <w:r>
              <w:t>09.01.2021</w:t>
            </w:r>
          </w:p>
          <w:p w:rsidR="00225912" w:rsidRDefault="00225912" w:rsidP="001D0930">
            <w:r>
              <w:t>17.01.2021</w:t>
            </w:r>
          </w:p>
          <w:p w:rsidR="00225912" w:rsidRDefault="00225912" w:rsidP="001D0930">
            <w:r>
              <w:t>06.02.2020</w:t>
            </w:r>
          </w:p>
          <w:p w:rsidR="00225912" w:rsidRPr="007A3B9C" w:rsidRDefault="00225912" w:rsidP="001D0930"/>
        </w:tc>
        <w:tc>
          <w:tcPr>
            <w:tcW w:w="3572" w:type="dxa"/>
          </w:tcPr>
          <w:p w:rsidR="00225912" w:rsidRDefault="00225912" w:rsidP="001D0930">
            <w:pPr>
              <w:pStyle w:val="Nagwek5"/>
              <w:spacing w:line="276" w:lineRule="auto"/>
              <w:rPr>
                <w:sz w:val="24"/>
              </w:rPr>
            </w:pPr>
          </w:p>
          <w:p w:rsidR="00225912" w:rsidRPr="005F6517" w:rsidRDefault="00225912" w:rsidP="001D0930">
            <w:pPr>
              <w:pStyle w:val="Nagwek5"/>
              <w:spacing w:line="276" w:lineRule="auto"/>
              <w:jc w:val="center"/>
            </w:pPr>
            <w:r w:rsidRPr="005F6517">
              <w:rPr>
                <w:sz w:val="24"/>
              </w:rPr>
              <w:t xml:space="preserve">obwód łowiecki nr </w:t>
            </w:r>
            <w:r>
              <w:rPr>
                <w:sz w:val="24"/>
              </w:rPr>
              <w:t>115</w:t>
            </w:r>
          </w:p>
        </w:tc>
      </w:tr>
    </w:tbl>
    <w:p w:rsidR="00225912" w:rsidRPr="00177805" w:rsidRDefault="00225912" w:rsidP="00225912">
      <w:pPr>
        <w:pStyle w:val="Nagwek5"/>
        <w:rPr>
          <w:sz w:val="24"/>
        </w:rPr>
      </w:pPr>
    </w:p>
    <w:p w:rsidR="00225912" w:rsidRPr="00177805" w:rsidRDefault="00225912" w:rsidP="00225912">
      <w:pPr>
        <w:pStyle w:val="Nagwek5"/>
        <w:jc w:val="both"/>
        <w:rPr>
          <w:sz w:val="24"/>
        </w:rPr>
      </w:pPr>
      <w:r w:rsidRPr="00177805">
        <w:rPr>
          <w:sz w:val="24"/>
        </w:rPr>
        <w:t xml:space="preserve"> </w:t>
      </w:r>
      <w:r>
        <w:rPr>
          <w:sz w:val="24"/>
        </w:rPr>
        <w:tab/>
      </w:r>
      <w:r w:rsidRPr="00177805">
        <w:rPr>
          <w:sz w:val="24"/>
        </w:rPr>
        <w:t>Właściciel, posiadacz lub zarządca gruntu, w terminie nie krótszym niż 3 dni przez planowanym terminem</w:t>
      </w:r>
      <w:r>
        <w:rPr>
          <w:sz w:val="24"/>
        </w:rPr>
        <w:t xml:space="preserve"> </w:t>
      </w:r>
      <w:r w:rsidRPr="00177805">
        <w:rPr>
          <w:sz w:val="24"/>
        </w:rPr>
        <w:t>rozpoczęcia polowania zbiorow</w:t>
      </w:r>
      <w:r>
        <w:rPr>
          <w:sz w:val="24"/>
        </w:rPr>
        <w:t>ego, może zgłosić sprzeciw wraz</w:t>
      </w:r>
      <w:r>
        <w:rPr>
          <w:sz w:val="24"/>
        </w:rPr>
        <w:br/>
      </w:r>
      <w:r w:rsidRPr="00177805">
        <w:rPr>
          <w:sz w:val="24"/>
        </w:rPr>
        <w:t xml:space="preserve">z uzasadnieniem. W sprzeciwie, właściciel posiadacz lub zarządca gruntu powinien wskazać nieruchomość poprzez podanie dokładnego adresu oraz numeru działki ewidencyjnej i obrębu.  </w:t>
      </w:r>
    </w:p>
    <w:p w:rsidR="00225912" w:rsidRDefault="00225912" w:rsidP="00225912">
      <w:pPr>
        <w:spacing w:line="360" w:lineRule="auto"/>
        <w:jc w:val="both"/>
      </w:pPr>
      <w:r>
        <w:tab/>
      </w:r>
      <w:r w:rsidRPr="004A6E0F">
        <w:t xml:space="preserve">Obwieszczenie wywieszono na tablicy ogłoszeń w siedzibie tut. urzędu, stronie internetowej gminy </w:t>
      </w:r>
      <w:hyperlink r:id="rId9" w:history="1">
        <w:r w:rsidRPr="004A6E0F">
          <w:rPr>
            <w:rStyle w:val="Hipercze"/>
          </w:rPr>
          <w:t>http://bip.umoborniki.nv.pl/</w:t>
        </w:r>
      </w:hyperlink>
      <w:r w:rsidRPr="004A6E0F">
        <w:t xml:space="preserve"> oraz przekazano sołtysowi </w:t>
      </w:r>
      <w:r>
        <w:t>w</w:t>
      </w:r>
      <w:r w:rsidRPr="004A6E0F">
        <w:t>si</w:t>
      </w:r>
      <w:r>
        <w:t xml:space="preserve">.    </w:t>
      </w:r>
    </w:p>
    <w:p w:rsidR="00225912" w:rsidRPr="008445AA" w:rsidRDefault="00225912" w:rsidP="00225912">
      <w:pPr>
        <w:pStyle w:val="Nagwek"/>
        <w:tabs>
          <w:tab w:val="left" w:pos="708"/>
        </w:tabs>
        <w:spacing w:line="276" w:lineRule="auto"/>
        <w:jc w:val="both"/>
        <w:rPr>
          <w:rFonts w:ascii="Garamond" w:hAnsi="Garamond" w:cs="Arial"/>
          <w:sz w:val="20"/>
        </w:rPr>
      </w:pPr>
      <w:r>
        <w:t xml:space="preserve"> </w:t>
      </w:r>
      <w:r w:rsidRPr="008445AA">
        <w:rPr>
          <w:rFonts w:ascii="Garamond" w:hAnsi="Garamond" w:cs="Arial"/>
          <w:b/>
          <w:sz w:val="20"/>
        </w:rPr>
        <w:t>Sprawę prowadzi:</w:t>
      </w:r>
      <w:r>
        <w:rPr>
          <w:rFonts w:ascii="Garamond" w:hAnsi="Garamond" w:cs="Arial"/>
          <w:b/>
          <w:sz w:val="20"/>
        </w:rPr>
        <w:t xml:space="preserve"> </w:t>
      </w:r>
      <w:r>
        <w:rPr>
          <w:rFonts w:ascii="Garamond" w:hAnsi="Garamond" w:cs="Arial"/>
          <w:sz w:val="20"/>
        </w:rPr>
        <w:t xml:space="preserve"> Anna Eichler</w:t>
      </w:r>
    </w:p>
    <w:p w:rsidR="00225912" w:rsidRPr="008445AA" w:rsidRDefault="00225912" w:rsidP="00225912">
      <w:pPr>
        <w:pStyle w:val="Nagwek"/>
        <w:tabs>
          <w:tab w:val="left" w:pos="708"/>
        </w:tabs>
        <w:spacing w:line="276" w:lineRule="auto"/>
        <w:jc w:val="both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(p. 237, tel. 61 65 59 130, anna.eichler</w:t>
      </w:r>
      <w:r w:rsidRPr="008445AA">
        <w:rPr>
          <w:rFonts w:ascii="Garamond" w:hAnsi="Garamond" w:cs="Arial"/>
          <w:sz w:val="20"/>
        </w:rPr>
        <w:t>@um.oborniki.pl)</w:t>
      </w:r>
    </w:p>
    <w:p w:rsidR="00225912" w:rsidRPr="008445AA" w:rsidRDefault="00225912" w:rsidP="00225912">
      <w:pPr>
        <w:pStyle w:val="Nagwek"/>
        <w:tabs>
          <w:tab w:val="clear" w:pos="4536"/>
          <w:tab w:val="clear" w:pos="9072"/>
        </w:tabs>
        <w:jc w:val="both"/>
        <w:rPr>
          <w:rFonts w:ascii="Garamond" w:hAnsi="Garamond" w:cs="Arial"/>
          <w:sz w:val="16"/>
          <w:szCs w:val="16"/>
        </w:rPr>
      </w:pPr>
      <w:r w:rsidRPr="008445AA">
        <w:rPr>
          <w:rFonts w:ascii="Garamond" w:hAnsi="Garamond" w:cs="Arial"/>
          <w:sz w:val="16"/>
          <w:szCs w:val="16"/>
        </w:rPr>
        <w:t>Otrzymują:</w:t>
      </w:r>
    </w:p>
    <w:p w:rsidR="00225912" w:rsidRPr="008445AA" w:rsidRDefault="00225912" w:rsidP="00225912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hanging="180"/>
        <w:jc w:val="both"/>
        <w:rPr>
          <w:rFonts w:ascii="Garamond" w:hAnsi="Garamond" w:cs="Arial"/>
          <w:sz w:val="16"/>
          <w:szCs w:val="16"/>
        </w:rPr>
      </w:pPr>
      <w:r w:rsidRPr="008445AA">
        <w:rPr>
          <w:rFonts w:ascii="Garamond" w:hAnsi="Garamond" w:cs="Arial"/>
          <w:sz w:val="16"/>
          <w:szCs w:val="16"/>
        </w:rPr>
        <w:t>adresat</w:t>
      </w:r>
    </w:p>
    <w:p w:rsidR="00DE26DA" w:rsidRPr="00225912" w:rsidRDefault="00225912" w:rsidP="00225912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autoSpaceDE w:val="0"/>
        <w:autoSpaceDN w:val="0"/>
        <w:adjustRightInd w:val="0"/>
        <w:ind w:hanging="180"/>
        <w:jc w:val="both"/>
        <w:rPr>
          <w:rFonts w:ascii="Garamond" w:hAnsi="Garamond"/>
        </w:rPr>
      </w:pPr>
      <w:r w:rsidRPr="00AA7846">
        <w:rPr>
          <w:rFonts w:ascii="Garamond" w:hAnsi="Garamond" w:cs="Arial"/>
          <w:sz w:val="16"/>
          <w:szCs w:val="16"/>
        </w:rPr>
        <w:t>aa</w:t>
      </w:r>
    </w:p>
    <w:sectPr w:rsidR="00DE26DA" w:rsidRPr="00225912" w:rsidSect="00267764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74" w:rsidRDefault="00045274">
      <w:r>
        <w:separator/>
      </w:r>
    </w:p>
  </w:endnote>
  <w:endnote w:type="continuationSeparator" w:id="0">
    <w:p w:rsidR="00045274" w:rsidRDefault="0004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voEngraved"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:rsidTr="009A16C1">
      <w:trPr>
        <w:cantSplit/>
        <w:trHeight w:val="1412"/>
      </w:trPr>
      <w:tc>
        <w:tcPr>
          <w:tcW w:w="2608" w:type="dxa"/>
          <w:vAlign w:val="center"/>
          <w:hideMark/>
        </w:tcPr>
        <w:p w:rsidR="009A16C1" w:rsidRDefault="00AC5FEB" w:rsidP="00A66D2A">
          <w:pPr>
            <w:pStyle w:val="Stopka"/>
            <w:jc w:val="center"/>
          </w:pPr>
          <w:r>
            <w:object w:dxaOrig="17102" w:dyaOrig="13378" w14:anchorId="3FD83A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66.85pt" o:ole="">
                <v:imagedata r:id="rId1" o:title=""/>
              </v:shape>
              <o:OLEObject Type="Embed" ProgID="PBrush" ShapeID="_x0000_i1025" DrawAspect="Content" ObjectID="_1664957343" r:id="rId2"/>
            </w:object>
          </w:r>
        </w:p>
      </w:tc>
      <w:tc>
        <w:tcPr>
          <w:tcW w:w="4147" w:type="dxa"/>
          <w:vAlign w:val="center"/>
          <w:hideMark/>
        </w:tcPr>
        <w:p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653C17A0" wp14:editId="4D634212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:rsidTr="009A16C1">
      <w:trPr>
        <w:cantSplit/>
        <w:trHeight w:val="1412"/>
      </w:trPr>
      <w:tc>
        <w:tcPr>
          <w:tcW w:w="2608" w:type="dxa"/>
          <w:vAlign w:val="center"/>
          <w:hideMark/>
        </w:tcPr>
        <w:p w:rsidR="009A16C1" w:rsidRDefault="00267764" w:rsidP="00A66D2A">
          <w:pPr>
            <w:pStyle w:val="Stopka"/>
            <w:jc w:val="center"/>
          </w:pPr>
          <w:r>
            <w:object w:dxaOrig="17102" w:dyaOrig="13378" w14:anchorId="686702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5.5pt;height:66.85pt" o:ole="">
                <v:imagedata r:id="rId1" o:title=""/>
              </v:shape>
              <o:OLEObject Type="Embed" ProgID="PBrush" ShapeID="_x0000_i1026" DrawAspect="Content" ObjectID="_1664957344" r:id="rId2"/>
            </w:object>
          </w:r>
        </w:p>
      </w:tc>
      <w:tc>
        <w:tcPr>
          <w:tcW w:w="4147" w:type="dxa"/>
          <w:vAlign w:val="center"/>
          <w:hideMark/>
        </w:tcPr>
        <w:p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2C98E71" wp14:editId="196A78D1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74" w:rsidRDefault="00045274">
      <w:r>
        <w:separator/>
      </w:r>
    </w:p>
  </w:footnote>
  <w:footnote w:type="continuationSeparator" w:id="0">
    <w:p w:rsidR="00045274" w:rsidRDefault="00045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160"/>
    </w:tblGrid>
    <w:tr w:rsidR="00AC2D75">
      <w:trPr>
        <w:trHeight w:val="1617"/>
      </w:trPr>
      <w:tc>
        <w:tcPr>
          <w:tcW w:w="2050" w:type="dxa"/>
        </w:tcPr>
        <w:p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73EA8A6C" wp14:editId="07CD41EE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:rsidR="006F2B82" w:rsidRDefault="006F2B82" w:rsidP="006F2B82">
          <w:pPr>
            <w:pStyle w:val="Nagwek6"/>
            <w:rPr>
              <w:rFonts w:cs="Arial"/>
              <w:color w:val="auto"/>
            </w:rPr>
          </w:pPr>
        </w:p>
        <w:p w:rsidR="006F2B82" w:rsidRDefault="006F2B82" w:rsidP="006F2B82">
          <w:pPr>
            <w:pStyle w:val="Nagwek6"/>
            <w:rPr>
              <w:rFonts w:cs="Arial"/>
              <w:color w:val="auto"/>
            </w:rPr>
          </w:pPr>
          <w:r>
            <w:rPr>
              <w:rFonts w:cs="Arial"/>
              <w:color w:val="auto"/>
            </w:rPr>
            <w:t>Burmistrz Obornik</w:t>
          </w:r>
        </w:p>
        <w:p w:rsidR="006F2B82" w:rsidRPr="00BD2EAF" w:rsidRDefault="006F2B82" w:rsidP="006F2B82">
          <w:pPr>
            <w:pStyle w:val="Nagwek6"/>
            <w:rPr>
              <w:color w:val="auto"/>
              <w:sz w:val="32"/>
            </w:rPr>
          </w:pPr>
          <w:r w:rsidRPr="00BD2EAF">
            <w:rPr>
              <w:color w:val="auto"/>
              <w:sz w:val="32"/>
            </w:rPr>
            <w:t>ul. Marszałka Józefa Piłsudskiego 76</w:t>
          </w:r>
        </w:p>
        <w:p w:rsidR="00AC2D75" w:rsidRDefault="006F2B82" w:rsidP="006F2B82">
          <w:pPr>
            <w:pStyle w:val="Nagwek"/>
            <w:jc w:val="center"/>
            <w:rPr>
              <w:rFonts w:ascii="Garamond" w:hAnsi="Garamond"/>
              <w:sz w:val="36"/>
            </w:rPr>
          </w:pPr>
          <w:r w:rsidRPr="00BD2EAF"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A7"/>
    <w:rsid w:val="00000E08"/>
    <w:rsid w:val="00045274"/>
    <w:rsid w:val="00083C04"/>
    <w:rsid w:val="0009325B"/>
    <w:rsid w:val="000B68A1"/>
    <w:rsid w:val="0012208A"/>
    <w:rsid w:val="001E1492"/>
    <w:rsid w:val="001F1326"/>
    <w:rsid w:val="00225912"/>
    <w:rsid w:val="00267764"/>
    <w:rsid w:val="0027107F"/>
    <w:rsid w:val="00296884"/>
    <w:rsid w:val="002A6CA5"/>
    <w:rsid w:val="002C7260"/>
    <w:rsid w:val="003226CE"/>
    <w:rsid w:val="00355FE7"/>
    <w:rsid w:val="00364F7A"/>
    <w:rsid w:val="003750FD"/>
    <w:rsid w:val="003753EB"/>
    <w:rsid w:val="003A5900"/>
    <w:rsid w:val="003B1976"/>
    <w:rsid w:val="003B27F8"/>
    <w:rsid w:val="003E7403"/>
    <w:rsid w:val="00440890"/>
    <w:rsid w:val="0044356C"/>
    <w:rsid w:val="004C4D49"/>
    <w:rsid w:val="004E7101"/>
    <w:rsid w:val="004F4A25"/>
    <w:rsid w:val="005B2DBC"/>
    <w:rsid w:val="006312F0"/>
    <w:rsid w:val="0063236A"/>
    <w:rsid w:val="006F2B82"/>
    <w:rsid w:val="00723730"/>
    <w:rsid w:val="00727BEC"/>
    <w:rsid w:val="00742BE2"/>
    <w:rsid w:val="00747D79"/>
    <w:rsid w:val="007A3E71"/>
    <w:rsid w:val="007A7929"/>
    <w:rsid w:val="007E6A7B"/>
    <w:rsid w:val="00823403"/>
    <w:rsid w:val="00852C85"/>
    <w:rsid w:val="00881BE0"/>
    <w:rsid w:val="008D1AE6"/>
    <w:rsid w:val="0098581F"/>
    <w:rsid w:val="009A16C1"/>
    <w:rsid w:val="009D346B"/>
    <w:rsid w:val="00A0529D"/>
    <w:rsid w:val="00A32964"/>
    <w:rsid w:val="00A54DAA"/>
    <w:rsid w:val="00A91096"/>
    <w:rsid w:val="00AC2D75"/>
    <w:rsid w:val="00AC5FEB"/>
    <w:rsid w:val="00B42DF8"/>
    <w:rsid w:val="00B66B04"/>
    <w:rsid w:val="00B92F06"/>
    <w:rsid w:val="00BD2EAF"/>
    <w:rsid w:val="00C51729"/>
    <w:rsid w:val="00C52578"/>
    <w:rsid w:val="00C62CC5"/>
    <w:rsid w:val="00CE7459"/>
    <w:rsid w:val="00DA1BA7"/>
    <w:rsid w:val="00DE26DA"/>
    <w:rsid w:val="00E57F4D"/>
    <w:rsid w:val="00E65626"/>
    <w:rsid w:val="00F4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D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2C7260"/>
    <w:rPr>
      <w:rFonts w:ascii="Garamond" w:hAnsi="Garamond"/>
      <w:b/>
      <w:bCs/>
      <w:color w:val="999999"/>
      <w:sz w:val="36"/>
      <w:szCs w:val="24"/>
    </w:rPr>
  </w:style>
  <w:style w:type="table" w:styleId="Tabela-Siatka">
    <w:name w:val="Table Grid"/>
    <w:basedOn w:val="Standardowy"/>
    <w:uiPriority w:val="59"/>
    <w:rsid w:val="0022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D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2C7260"/>
    <w:rPr>
      <w:rFonts w:ascii="Garamond" w:hAnsi="Garamond"/>
      <w:b/>
      <w:bCs/>
      <w:color w:val="999999"/>
      <w:sz w:val="36"/>
      <w:szCs w:val="24"/>
    </w:rPr>
  </w:style>
  <w:style w:type="table" w:styleId="Tabela-Siatka">
    <w:name w:val="Table Grid"/>
    <w:basedOn w:val="Standardowy"/>
    <w:uiPriority w:val="59"/>
    <w:rsid w:val="0022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ip.umoborniki.nv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ichler\Desktop\Burmistrz%20Obornik%20202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6ACE-07CF-4C14-AA63-337F6DD0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Burmistrz Obornik 2020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Anna Eichler</dc:creator>
  <cp:lastModifiedBy>Anna Eichler</cp:lastModifiedBy>
  <cp:revision>2</cp:revision>
  <cp:lastPrinted>2019-12-23T08:24:00Z</cp:lastPrinted>
  <dcterms:created xsi:type="dcterms:W3CDTF">2020-10-23T09:22:00Z</dcterms:created>
  <dcterms:modified xsi:type="dcterms:W3CDTF">2020-10-23T09:22:00Z</dcterms:modified>
</cp:coreProperties>
</file>