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210A" w14:textId="77777777" w:rsidR="00BA0D6E" w:rsidRDefault="00BA0D6E" w:rsidP="00064394">
      <w:pPr>
        <w:spacing w:line="276" w:lineRule="auto"/>
        <w:jc w:val="center"/>
        <w:rPr>
          <w:b/>
          <w:bCs/>
          <w:sz w:val="28"/>
          <w:szCs w:val="28"/>
        </w:rPr>
      </w:pPr>
      <w:r>
        <w:rPr>
          <w:b/>
          <w:bCs/>
          <w:sz w:val="28"/>
          <w:szCs w:val="28"/>
        </w:rPr>
        <w:t>INSTRUKCJA WYPEŁNIANIA WNIOSKU</w:t>
      </w:r>
    </w:p>
    <w:p w14:paraId="7BB35BB7" w14:textId="77777777" w:rsidR="00BA0D6E" w:rsidRDefault="00BA0D6E" w:rsidP="009456EA">
      <w:pPr>
        <w:spacing w:after="0" w:line="276" w:lineRule="auto"/>
        <w:jc w:val="center"/>
        <w:rPr>
          <w:b/>
          <w:bCs/>
          <w:sz w:val="28"/>
          <w:szCs w:val="28"/>
        </w:rPr>
      </w:pPr>
      <w:r>
        <w:rPr>
          <w:b/>
          <w:bCs/>
          <w:sz w:val="28"/>
          <w:szCs w:val="28"/>
        </w:rPr>
        <w:t xml:space="preserve">o dofinansowanie w ramach Programu </w:t>
      </w:r>
      <w:r w:rsidR="000B449B">
        <w:rPr>
          <w:b/>
          <w:bCs/>
          <w:sz w:val="28"/>
          <w:szCs w:val="28"/>
        </w:rPr>
        <w:t xml:space="preserve">priorytetowego </w:t>
      </w:r>
      <w:r>
        <w:rPr>
          <w:b/>
          <w:bCs/>
          <w:sz w:val="28"/>
          <w:szCs w:val="28"/>
        </w:rPr>
        <w:t>Czyste Powietrze</w:t>
      </w:r>
    </w:p>
    <w:p w14:paraId="6502BB39" w14:textId="77777777" w:rsidR="009D771E" w:rsidRDefault="009D771E" w:rsidP="00064394">
      <w:pPr>
        <w:spacing w:after="0" w:line="276" w:lineRule="auto"/>
        <w:jc w:val="center"/>
        <w:rPr>
          <w:b/>
        </w:rPr>
      </w:pPr>
    </w:p>
    <w:p w14:paraId="416E3B31" w14:textId="4E80CB0D" w:rsidR="00FD69C6" w:rsidRPr="00B313C9" w:rsidRDefault="00FD69C6">
      <w:pPr>
        <w:spacing w:after="0" w:line="276" w:lineRule="auto"/>
        <w:ind w:left="993" w:hanging="284"/>
        <w:jc w:val="both"/>
        <w:rPr>
          <w:b/>
          <w:u w:val="single"/>
        </w:rPr>
      </w:pPr>
    </w:p>
    <w:p w14:paraId="415A4196" w14:textId="650A274F" w:rsidR="00FD69C6" w:rsidRDefault="003D1E49" w:rsidP="00B313C9">
      <w:pPr>
        <w:spacing w:after="0" w:line="276" w:lineRule="auto"/>
        <w:jc w:val="both"/>
        <w:rPr>
          <w:b/>
          <w:sz w:val="24"/>
          <w:szCs w:val="24"/>
        </w:rPr>
      </w:pPr>
      <w:r w:rsidRPr="00B313C9">
        <w:rPr>
          <w:b/>
          <w:sz w:val="24"/>
          <w:szCs w:val="24"/>
        </w:rPr>
        <w:t>ZALECENIA OGÓLNE</w:t>
      </w:r>
    </w:p>
    <w:p w14:paraId="4AFDF29E" w14:textId="6382AC95" w:rsidR="00625134" w:rsidRDefault="00625134" w:rsidP="00B313C9">
      <w:pPr>
        <w:pStyle w:val="Akapitzlist"/>
        <w:numPr>
          <w:ilvl w:val="0"/>
          <w:numId w:val="163"/>
        </w:numPr>
        <w:jc w:val="both"/>
      </w:pPr>
      <w:r>
        <w:t>P</w:t>
      </w:r>
      <w:r w:rsidRPr="00C35FAE">
        <w:t xml:space="preserve">rzed rozpoczęciem wypełniania formularza wniosku o dofinansowanie należy </w:t>
      </w:r>
      <w:r w:rsidRPr="001D3515">
        <w:t xml:space="preserve">zapoznać się </w:t>
      </w:r>
      <w:r w:rsidR="00C35FAE">
        <w:br/>
      </w:r>
      <w:r w:rsidRPr="001D3515">
        <w:t xml:space="preserve">z treścią programu </w:t>
      </w:r>
      <w:r w:rsidR="00080AB2" w:rsidRPr="001D3515">
        <w:t>priorytetowego</w:t>
      </w:r>
      <w:r w:rsidRPr="001D3515">
        <w:t xml:space="preserve"> czyste powietrze oraz wymaganiami technicznymi</w:t>
      </w:r>
    </w:p>
    <w:p w14:paraId="36715AEC" w14:textId="77777777" w:rsidR="00625134" w:rsidRDefault="00C030C6" w:rsidP="00B313C9">
      <w:pPr>
        <w:pStyle w:val="Akapitzlist"/>
        <w:numPr>
          <w:ilvl w:val="0"/>
          <w:numId w:val="163"/>
        </w:numPr>
        <w:jc w:val="both"/>
      </w:pPr>
      <w:r w:rsidRPr="006F2EF2">
        <w:t xml:space="preserve">We wniosku </w:t>
      </w:r>
      <w:r w:rsidR="00940C77">
        <w:t xml:space="preserve">o dofinansowanie przedsięwzięcia </w:t>
      </w:r>
      <w:r w:rsidR="00CA68F3" w:rsidRPr="006F2EF2">
        <w:t>(część A, B</w:t>
      </w:r>
      <w:r w:rsidR="00941446" w:rsidRPr="006F2EF2">
        <w:t>, C, D, E,</w:t>
      </w:r>
      <w:r w:rsidR="00F8012D" w:rsidRPr="006F2EF2">
        <w:t xml:space="preserve"> F</w:t>
      </w:r>
      <w:r w:rsidR="0079037A" w:rsidRPr="006F2EF2">
        <w:t>, G</w:t>
      </w:r>
      <w:r w:rsidR="00CA68F3" w:rsidRPr="006F2EF2">
        <w:t xml:space="preserve">) </w:t>
      </w:r>
      <w:r w:rsidRPr="006F2EF2">
        <w:t xml:space="preserve">należy wypełnić wszystkie </w:t>
      </w:r>
      <w:r w:rsidR="00426C49">
        <w:t>zielone</w:t>
      </w:r>
      <w:r w:rsidR="00CA68F3" w:rsidRPr="006F2EF2">
        <w:t xml:space="preserve"> </w:t>
      </w:r>
      <w:r w:rsidRPr="006F2EF2">
        <w:t>pola</w:t>
      </w:r>
      <w:r w:rsidR="006B615E">
        <w:t>.</w:t>
      </w:r>
    </w:p>
    <w:p w14:paraId="3328D92A" w14:textId="3FBBF3A8" w:rsidR="00625134" w:rsidRDefault="00396431" w:rsidP="00B313C9">
      <w:pPr>
        <w:pStyle w:val="Akapitzlist"/>
        <w:numPr>
          <w:ilvl w:val="0"/>
          <w:numId w:val="163"/>
        </w:numPr>
        <w:jc w:val="both"/>
      </w:pPr>
      <w:r w:rsidRPr="006F2EF2">
        <w:t>Informacje zawarte w formularzu powinny być aktualne i zgodne ze stanem faktycznym.</w:t>
      </w:r>
    </w:p>
    <w:p w14:paraId="434CA55E" w14:textId="1F17C5C7" w:rsidR="003D1E49" w:rsidRPr="006F2EF2" w:rsidRDefault="006B615E" w:rsidP="00B313C9">
      <w:pPr>
        <w:pStyle w:val="Akapitzlist"/>
        <w:numPr>
          <w:ilvl w:val="0"/>
          <w:numId w:val="163"/>
        </w:numPr>
        <w:jc w:val="both"/>
      </w:pPr>
      <w:r>
        <w:t xml:space="preserve"> </w:t>
      </w:r>
      <w:r w:rsidR="00247004" w:rsidRPr="006F2EF2">
        <w:t xml:space="preserve">Jeśli </w:t>
      </w:r>
      <w:r w:rsidR="005025A9">
        <w:t xml:space="preserve">informacja wymaga </w:t>
      </w:r>
      <w:r w:rsidR="00247004" w:rsidRPr="006F2EF2">
        <w:t xml:space="preserve">więcej miejsca, niż </w:t>
      </w:r>
      <w:r w:rsidR="005025A9">
        <w:t xml:space="preserve">to </w:t>
      </w:r>
      <w:r w:rsidR="00247004" w:rsidRPr="006F2EF2">
        <w:t>przewidzian</w:t>
      </w:r>
      <w:r w:rsidR="00E875BA">
        <w:t>e</w:t>
      </w:r>
      <w:r w:rsidR="00247004" w:rsidRPr="006F2EF2">
        <w:t xml:space="preserve"> we wniosku</w:t>
      </w:r>
      <w:r w:rsidR="005025A9">
        <w:t xml:space="preserve"> o dofinansowanie</w:t>
      </w:r>
      <w:r w:rsidR="00247004" w:rsidRPr="006F2EF2">
        <w:t xml:space="preserve">, należy dołączyć dodatkowy </w:t>
      </w:r>
      <w:r w:rsidR="005025A9" w:rsidRPr="006F2EF2">
        <w:t>załącznik</w:t>
      </w:r>
      <w:r w:rsidR="005025A9">
        <w:t>,</w:t>
      </w:r>
      <w:r w:rsidR="00247004" w:rsidRPr="006F2EF2">
        <w:t xml:space="preserve"> podpisany przez wnioskodawcę</w:t>
      </w:r>
      <w:r w:rsidR="005025A9">
        <w:t>,</w:t>
      </w:r>
      <w:r w:rsidR="00247004" w:rsidRPr="006F2EF2">
        <w:t xml:space="preserve"> </w:t>
      </w:r>
      <w:r w:rsidR="005025A9">
        <w:t>zawierający dodatkowy opis</w:t>
      </w:r>
      <w:r w:rsidR="005025A9" w:rsidRPr="006F2EF2">
        <w:t xml:space="preserve"> </w:t>
      </w:r>
      <w:r w:rsidR="00B7423B">
        <w:t>do </w:t>
      </w:r>
      <w:r w:rsidR="00247004" w:rsidRPr="006F2EF2">
        <w:t>poszczególnych punktów</w:t>
      </w:r>
      <w:r w:rsidR="007A63DB">
        <w:t xml:space="preserve"> </w:t>
      </w:r>
      <w:r w:rsidR="005025A9">
        <w:t>tego wniosku</w:t>
      </w:r>
      <w:r w:rsidR="00763A84">
        <w:t>.</w:t>
      </w:r>
      <w:r>
        <w:t xml:space="preserve"> </w:t>
      </w:r>
    </w:p>
    <w:p w14:paraId="145011C4" w14:textId="18D360A0" w:rsidR="002307ED" w:rsidRPr="00B313C9" w:rsidRDefault="003D1E49" w:rsidP="00B313C9">
      <w:pPr>
        <w:spacing w:after="0" w:line="276" w:lineRule="auto"/>
        <w:jc w:val="both"/>
        <w:rPr>
          <w:b/>
          <w:u w:val="single"/>
        </w:rPr>
      </w:pPr>
      <w:r w:rsidRPr="00B313C9">
        <w:rPr>
          <w:b/>
          <w:bCs/>
        </w:rPr>
        <w:t>Zaleca się wypełni</w:t>
      </w:r>
      <w:r w:rsidR="0073002E">
        <w:rPr>
          <w:b/>
          <w:bCs/>
        </w:rPr>
        <w:t>anie</w:t>
      </w:r>
      <w:r w:rsidRPr="00B313C9">
        <w:rPr>
          <w:b/>
          <w:bCs/>
        </w:rPr>
        <w:t xml:space="preserve"> formularz</w:t>
      </w:r>
      <w:r w:rsidR="0073002E">
        <w:rPr>
          <w:b/>
          <w:bCs/>
        </w:rPr>
        <w:t>a</w:t>
      </w:r>
      <w:r w:rsidRPr="00B313C9">
        <w:rPr>
          <w:b/>
          <w:bCs/>
        </w:rPr>
        <w:t xml:space="preserve"> w ustalonej kolejności zgodnie z numeracją pól</w:t>
      </w:r>
      <w:r>
        <w:rPr>
          <w:b/>
          <w:bCs/>
        </w:rPr>
        <w:t>.</w:t>
      </w:r>
    </w:p>
    <w:p w14:paraId="5DDE7EBC" w14:textId="0AD4F0BA" w:rsidR="0095216E" w:rsidRDefault="002B3F08" w:rsidP="00F40F10">
      <w:pPr>
        <w:spacing w:line="276" w:lineRule="auto"/>
        <w:jc w:val="both"/>
        <w:rPr>
          <w:rFonts w:cs="Times New Roman"/>
          <w:b/>
        </w:rPr>
      </w:pPr>
      <w:r w:rsidRPr="002307ED">
        <w:rPr>
          <w:b/>
          <w:u w:val="single"/>
        </w:rPr>
        <w:t xml:space="preserve">Uwaga! </w:t>
      </w:r>
      <w:r w:rsidR="0073002E" w:rsidRPr="0073002E">
        <w:rPr>
          <w:u w:val="single"/>
        </w:rPr>
        <w:t xml:space="preserve">Formularz wniosku </w:t>
      </w:r>
      <w:r w:rsidR="00080AB2" w:rsidRPr="0073002E">
        <w:rPr>
          <w:u w:val="single"/>
        </w:rPr>
        <w:t>zawiera</w:t>
      </w:r>
      <w:r w:rsidR="00080AB2">
        <w:rPr>
          <w:b/>
          <w:u w:val="single"/>
        </w:rPr>
        <w:t xml:space="preserve"> </w:t>
      </w:r>
      <w:r w:rsidR="00080AB2" w:rsidRPr="002307ED">
        <w:rPr>
          <w:u w:val="single"/>
        </w:rPr>
        <w:t>okno</w:t>
      </w:r>
      <w:r w:rsidR="007469FF" w:rsidRPr="002307ED">
        <w:rPr>
          <w:u w:val="single"/>
        </w:rPr>
        <w:t xml:space="preserve"> „Pomoc dla beneficjenta dot. </w:t>
      </w:r>
      <w:r w:rsidR="00497574">
        <w:rPr>
          <w:u w:val="single"/>
        </w:rPr>
        <w:t>p</w:t>
      </w:r>
      <w:r w:rsidR="007469FF" w:rsidRPr="002307ED">
        <w:rPr>
          <w:u w:val="single"/>
        </w:rPr>
        <w:t xml:space="preserve">ól wniosku. Przeczytaj przed wypełnieniem” </w:t>
      </w:r>
    </w:p>
    <w:p w14:paraId="3D4DCBE3" w14:textId="272AADCB" w:rsidR="0073002E" w:rsidRPr="00625134" w:rsidRDefault="0073002E" w:rsidP="00C35FAE">
      <w:pPr>
        <w:autoSpaceDE w:val="0"/>
        <w:autoSpaceDN w:val="0"/>
        <w:adjustRightInd w:val="0"/>
        <w:spacing w:after="120" w:line="240" w:lineRule="auto"/>
        <w:jc w:val="both"/>
        <w:outlineLvl w:val="0"/>
        <w:rPr>
          <w:rFonts w:cs="Times New Roman"/>
        </w:rPr>
      </w:pPr>
    </w:p>
    <w:p w14:paraId="7FDBD85A" w14:textId="35BD25DD" w:rsidR="0073002E" w:rsidRPr="0073002E" w:rsidRDefault="0073002E" w:rsidP="00C35FAE">
      <w:pPr>
        <w:spacing w:after="0" w:line="276" w:lineRule="auto"/>
        <w:jc w:val="both"/>
        <w:rPr>
          <w:b/>
          <w:sz w:val="24"/>
          <w:szCs w:val="24"/>
        </w:rPr>
      </w:pPr>
      <w:r w:rsidRPr="0073002E">
        <w:rPr>
          <w:b/>
          <w:sz w:val="24"/>
          <w:szCs w:val="24"/>
        </w:rPr>
        <w:t xml:space="preserve">INSTRUKCJA WYPEŁNIANIA POSZCZEGÓLNYCH CZEŚCI WNIOSKU </w:t>
      </w:r>
    </w:p>
    <w:p w14:paraId="7EDB9DEB" w14:textId="77777777" w:rsidR="00F83AA6" w:rsidRPr="006F2EF2" w:rsidRDefault="006B69F8" w:rsidP="00C35FAE">
      <w:pPr>
        <w:spacing w:before="120" w:line="276" w:lineRule="auto"/>
        <w:jc w:val="both"/>
        <w:rPr>
          <w:b/>
        </w:rPr>
      </w:pPr>
      <w:r w:rsidRPr="006F2EF2">
        <w:rPr>
          <w:b/>
        </w:rPr>
        <w:t xml:space="preserve">A. </w:t>
      </w:r>
      <w:r w:rsidR="00C52C23" w:rsidRPr="006F2EF2">
        <w:rPr>
          <w:b/>
        </w:rPr>
        <w:t>INFORMACJE OGÓLNE</w:t>
      </w:r>
    </w:p>
    <w:p w14:paraId="4A4630C3" w14:textId="3615CE8F" w:rsidR="00F71384" w:rsidRPr="00B313C9" w:rsidRDefault="003F6432" w:rsidP="00B313C9">
      <w:pPr>
        <w:spacing w:after="0" w:line="276" w:lineRule="auto"/>
        <w:jc w:val="both"/>
        <w:rPr>
          <w:b/>
        </w:rPr>
      </w:pPr>
      <w:r>
        <w:rPr>
          <w:b/>
        </w:rPr>
        <w:t xml:space="preserve">A.1. </w:t>
      </w:r>
      <w:r w:rsidR="000613E6" w:rsidRPr="00B313C9">
        <w:rPr>
          <w:b/>
        </w:rPr>
        <w:t xml:space="preserve">Termin </w:t>
      </w:r>
      <w:r w:rsidR="00080AB2" w:rsidRPr="003F6432">
        <w:rPr>
          <w:b/>
        </w:rPr>
        <w:t>realizacji przedsięwzięcia</w:t>
      </w:r>
    </w:p>
    <w:p w14:paraId="01C9945E" w14:textId="566EDBE1" w:rsidR="004D4F04" w:rsidRDefault="00C35FAE" w:rsidP="00C35FAE">
      <w:pPr>
        <w:spacing w:after="0" w:line="276" w:lineRule="auto"/>
        <w:jc w:val="both"/>
      </w:pPr>
      <w:r>
        <w:rPr>
          <w:b/>
        </w:rPr>
        <w:t>P</w:t>
      </w:r>
      <w:r w:rsidRPr="00B313C9">
        <w:rPr>
          <w:b/>
        </w:rPr>
        <w:t>ole nr 3</w:t>
      </w:r>
      <w:r>
        <w:t xml:space="preserve">. - </w:t>
      </w:r>
      <w:r w:rsidR="00F16F43">
        <w:t xml:space="preserve">Wnioskodawca </w:t>
      </w:r>
      <w:r w:rsidR="004D4F04">
        <w:t>zaznacza kratkę</w:t>
      </w:r>
      <w:r w:rsidR="0085409C">
        <w:t>:</w:t>
      </w:r>
    </w:p>
    <w:p w14:paraId="2D4D805D" w14:textId="7DA223B4" w:rsidR="004D4F04" w:rsidRDefault="004D4F04" w:rsidP="00C35FAE">
      <w:pPr>
        <w:spacing w:after="0" w:line="276" w:lineRule="auto"/>
        <w:jc w:val="both"/>
      </w:pPr>
      <w:r>
        <w:t xml:space="preserve">- „Złożenie </w:t>
      </w:r>
      <w:r w:rsidR="00080AB2">
        <w:t xml:space="preserve">wniosku”, </w:t>
      </w:r>
      <w:r>
        <w:t>gdy wniose</w:t>
      </w:r>
      <w:r w:rsidR="00C35FAE">
        <w:t>k jest składany po raz pierwszy;</w:t>
      </w:r>
    </w:p>
    <w:p w14:paraId="084CD5B1" w14:textId="77777777" w:rsidR="00F40F10" w:rsidRDefault="004D4F04" w:rsidP="00B313C9">
      <w:pPr>
        <w:spacing w:after="0" w:line="276" w:lineRule="auto"/>
        <w:jc w:val="both"/>
      </w:pPr>
      <w:r>
        <w:t>- „Korekta wniosku”, gdy wniosek jest sk</w:t>
      </w:r>
      <w:r w:rsidR="0085409C">
        <w:t>ładany po</w:t>
      </w:r>
      <w:r w:rsidR="00982975">
        <w:t xml:space="preserve"> </w:t>
      </w:r>
      <w:r w:rsidR="0085409C">
        <w:t>raz kolejny, po wprowadzonych poprawkach.</w:t>
      </w:r>
    </w:p>
    <w:p w14:paraId="42B860B1" w14:textId="47D5B450" w:rsidR="00F40F10" w:rsidRDefault="00F40F10" w:rsidP="00B313C9">
      <w:pPr>
        <w:spacing w:after="0" w:line="276" w:lineRule="auto"/>
        <w:jc w:val="both"/>
        <w:rPr>
          <w:b/>
        </w:rPr>
      </w:pPr>
      <w:r>
        <w:t xml:space="preserve">Ponadto w polu nr 3, zostanie wpisana przez Urząd Gminy lub przez odpowiedni </w:t>
      </w:r>
      <w:proofErr w:type="spellStart"/>
      <w:r>
        <w:t>wfoiśigw</w:t>
      </w:r>
      <w:proofErr w:type="spellEnd"/>
      <w:r>
        <w:t xml:space="preserve"> data </w:t>
      </w:r>
      <w:r>
        <w:br/>
        <w:t xml:space="preserve">złożenia </w:t>
      </w:r>
      <w:r>
        <w:t xml:space="preserve">wniosku. </w:t>
      </w:r>
      <w:r>
        <w:t xml:space="preserve"> </w:t>
      </w:r>
    </w:p>
    <w:p w14:paraId="1DA0CF9B" w14:textId="2D737E13" w:rsidR="00C35FAE" w:rsidRDefault="00C35FAE" w:rsidP="00B313C9">
      <w:pPr>
        <w:spacing w:after="0" w:line="276" w:lineRule="auto"/>
        <w:jc w:val="both"/>
      </w:pPr>
      <w:r>
        <w:rPr>
          <w:b/>
        </w:rPr>
        <w:t>P</w:t>
      </w:r>
      <w:r w:rsidRPr="00B313C9">
        <w:rPr>
          <w:b/>
        </w:rPr>
        <w:t>ole nr 4</w:t>
      </w:r>
      <w:r>
        <w:t>.</w:t>
      </w:r>
      <w:r w:rsidR="008B054F">
        <w:t xml:space="preserve"> „ Właściciel” „Współwłaściciel” – Wnioskodawca zaznacza odpowiedni </w:t>
      </w:r>
      <w:proofErr w:type="spellStart"/>
      <w:r w:rsidR="008B054F">
        <w:t>check</w:t>
      </w:r>
      <w:proofErr w:type="spellEnd"/>
      <w:r w:rsidR="008B054F">
        <w:t xml:space="preserve"> </w:t>
      </w:r>
      <w:proofErr w:type="spellStart"/>
      <w:r w:rsidR="008B054F">
        <w:t>box</w:t>
      </w:r>
      <w:proofErr w:type="spellEnd"/>
      <w:r w:rsidR="008B054F">
        <w:t xml:space="preserve">. </w:t>
      </w:r>
    </w:p>
    <w:p w14:paraId="34F8BFDB" w14:textId="41BAC80D" w:rsidR="00116EE0" w:rsidRDefault="00C35FAE" w:rsidP="00B313C9">
      <w:pPr>
        <w:spacing w:after="0" w:line="276" w:lineRule="auto"/>
        <w:jc w:val="both"/>
      </w:pPr>
      <w:r>
        <w:rPr>
          <w:b/>
        </w:rPr>
        <w:t>P</w:t>
      </w:r>
      <w:r w:rsidRPr="00B313C9">
        <w:rPr>
          <w:b/>
        </w:rPr>
        <w:t xml:space="preserve">ole </w:t>
      </w:r>
      <w:r w:rsidR="00080AB2" w:rsidRPr="003F6432">
        <w:rPr>
          <w:b/>
        </w:rPr>
        <w:t>nr 5</w:t>
      </w:r>
      <w:r w:rsidR="00080AB2">
        <w:t>. - Wnioskodawca</w:t>
      </w:r>
      <w:r>
        <w:t xml:space="preserve"> wpisuje</w:t>
      </w:r>
      <w:r w:rsidR="000A40A3" w:rsidRPr="006F2EF2">
        <w:t xml:space="preserve"> planowany </w:t>
      </w:r>
      <w:r w:rsidR="00B87466">
        <w:t xml:space="preserve">orientacyjny </w:t>
      </w:r>
      <w:r w:rsidR="000A40A3" w:rsidRPr="006F2EF2">
        <w:t xml:space="preserve">termin </w:t>
      </w:r>
      <w:r w:rsidR="000723D7" w:rsidRPr="006F2EF2">
        <w:t>zakończenia inwestycji</w:t>
      </w:r>
      <w:r>
        <w:t xml:space="preserve"> </w:t>
      </w:r>
      <w:r w:rsidR="00400F95" w:rsidRPr="006F2EF2">
        <w:t>p</w:t>
      </w:r>
      <w:r>
        <w:t xml:space="preserve">odając z listy rozwijanej </w:t>
      </w:r>
      <w:r w:rsidR="009F58EC" w:rsidRPr="006F2EF2">
        <w:t>dzień</w:t>
      </w:r>
      <w:r w:rsidR="009F58EC">
        <w:t>,</w:t>
      </w:r>
      <w:r w:rsidR="009F58EC" w:rsidRPr="006F2EF2">
        <w:t xml:space="preserve"> miesiąc</w:t>
      </w:r>
      <w:r>
        <w:t xml:space="preserve"> </w:t>
      </w:r>
      <w:r w:rsidR="009F58EC">
        <w:t>i</w:t>
      </w:r>
      <w:r w:rsidR="009F58EC" w:rsidRPr="006F2EF2">
        <w:t xml:space="preserve"> </w:t>
      </w:r>
      <w:r w:rsidR="001A0207" w:rsidRPr="006F2EF2">
        <w:t>rok</w:t>
      </w:r>
      <w:r w:rsidR="000723D7" w:rsidRPr="006F2EF2">
        <w:t>.</w:t>
      </w:r>
      <w:r w:rsidR="003F6432">
        <w:t xml:space="preserve"> </w:t>
      </w:r>
      <w:r w:rsidR="0085409C" w:rsidRPr="00A96355">
        <w:t xml:space="preserve">Czas realizacji przedsięwzięcia nie może być dłuższy niż </w:t>
      </w:r>
      <w:r w:rsidR="008B054F">
        <w:t>30</w:t>
      </w:r>
      <w:r w:rsidR="0085409C" w:rsidRPr="00A96355">
        <w:t xml:space="preserve"> </w:t>
      </w:r>
      <w:r w:rsidR="00C05B1B" w:rsidRPr="00A96355">
        <w:t>miesięc</w:t>
      </w:r>
      <w:r w:rsidR="00C05B1B">
        <w:t>y</w:t>
      </w:r>
      <w:r w:rsidR="0085409C" w:rsidRPr="00A96355">
        <w:t xml:space="preserve"> od</w:t>
      </w:r>
      <w:r w:rsidR="00B313C9">
        <w:t xml:space="preserve"> daty złożenia wniosku o dofinansowanie</w:t>
      </w:r>
      <w:r w:rsidR="0085409C" w:rsidRPr="00A96355">
        <w:t>.</w:t>
      </w:r>
    </w:p>
    <w:p w14:paraId="7327D3FD" w14:textId="77777777" w:rsidR="004A4CF5" w:rsidRPr="00A96355" w:rsidRDefault="004A4CF5" w:rsidP="00C35FAE">
      <w:pPr>
        <w:pStyle w:val="Default"/>
        <w:spacing w:after="60"/>
        <w:jc w:val="both"/>
        <w:rPr>
          <w:rFonts w:ascii="Calibri" w:hAnsi="Calibri"/>
        </w:rPr>
      </w:pPr>
    </w:p>
    <w:p w14:paraId="1CD2C9C2" w14:textId="77777777" w:rsidR="00B313C9" w:rsidRDefault="00B313C9" w:rsidP="00B313C9">
      <w:pPr>
        <w:spacing w:after="0" w:line="276" w:lineRule="auto"/>
        <w:jc w:val="both"/>
        <w:rPr>
          <w:b/>
        </w:rPr>
      </w:pPr>
    </w:p>
    <w:p w14:paraId="3CD8804C" w14:textId="77777777" w:rsidR="00B313C9" w:rsidRDefault="00B313C9" w:rsidP="00B313C9">
      <w:pPr>
        <w:spacing w:after="0" w:line="276" w:lineRule="auto"/>
        <w:jc w:val="both"/>
        <w:rPr>
          <w:b/>
        </w:rPr>
      </w:pPr>
    </w:p>
    <w:p w14:paraId="78FDE858" w14:textId="727FA873" w:rsidR="00135FEA" w:rsidRPr="00B313C9" w:rsidRDefault="003F6432" w:rsidP="00B313C9">
      <w:pPr>
        <w:spacing w:after="0" w:line="276" w:lineRule="auto"/>
        <w:jc w:val="both"/>
        <w:rPr>
          <w:b/>
        </w:rPr>
      </w:pPr>
      <w:r>
        <w:rPr>
          <w:b/>
        </w:rPr>
        <w:lastRenderedPageBreak/>
        <w:t xml:space="preserve">A.2. </w:t>
      </w:r>
      <w:r w:rsidR="006B69F8" w:rsidRPr="00B313C9">
        <w:rPr>
          <w:b/>
        </w:rPr>
        <w:t xml:space="preserve">Dane </w:t>
      </w:r>
      <w:r w:rsidR="00CA5392" w:rsidRPr="00B313C9">
        <w:rPr>
          <w:b/>
        </w:rPr>
        <w:t>W</w:t>
      </w:r>
      <w:r w:rsidR="006B69F8" w:rsidRPr="00B313C9">
        <w:rPr>
          <w:b/>
        </w:rPr>
        <w:t>nioskodawcy</w:t>
      </w:r>
      <w:r w:rsidR="00FD4D62" w:rsidRPr="00B313C9">
        <w:rPr>
          <w:b/>
        </w:rPr>
        <w:t xml:space="preserve"> </w:t>
      </w:r>
    </w:p>
    <w:p w14:paraId="3FC75F38" w14:textId="6762F9CD" w:rsidR="009F58EC" w:rsidRDefault="00C35FAE" w:rsidP="00C35FAE">
      <w:pPr>
        <w:spacing w:after="0" w:line="276" w:lineRule="auto"/>
        <w:jc w:val="both"/>
      </w:pPr>
      <w:r>
        <w:rPr>
          <w:b/>
        </w:rPr>
        <w:t>P</w:t>
      </w:r>
      <w:r w:rsidRPr="00B313C9">
        <w:rPr>
          <w:b/>
        </w:rPr>
        <w:t>ola od nr 6. do 31</w:t>
      </w:r>
      <w:r w:rsidRPr="006F2EF2">
        <w:t>.</w:t>
      </w:r>
      <w:r>
        <w:t xml:space="preserve"> - </w:t>
      </w:r>
      <w:r w:rsidR="00135FEA" w:rsidRPr="006F2EF2">
        <w:t>Wnioskodawca</w:t>
      </w:r>
      <w:r w:rsidR="006C2C09" w:rsidRPr="006F2EF2">
        <w:t xml:space="preserve"> </w:t>
      </w:r>
      <w:r w:rsidR="00F4672B" w:rsidRPr="006F2EF2">
        <w:t>wypełni</w:t>
      </w:r>
      <w:r w:rsidR="00135FEA" w:rsidRPr="006F2EF2">
        <w:t>a</w:t>
      </w:r>
      <w:r w:rsidR="00F4672B" w:rsidRPr="006F2EF2">
        <w:t xml:space="preserve"> </w:t>
      </w:r>
      <w:r w:rsidR="006C2C09" w:rsidRPr="006F2EF2">
        <w:t>w tabeli wszystkie dane</w:t>
      </w:r>
      <w:r w:rsidR="009F58EC">
        <w:t xml:space="preserve"> </w:t>
      </w:r>
      <w:r w:rsidR="00080AB2">
        <w:t>zgodnie z</w:t>
      </w:r>
      <w:r w:rsidR="009F58EC">
        <w:t xml:space="preserve"> nazwą pola</w:t>
      </w:r>
      <w:r w:rsidR="00226D34">
        <w:t>.</w:t>
      </w:r>
      <w:r w:rsidR="009F58EC">
        <w:t xml:space="preserve"> </w:t>
      </w:r>
    </w:p>
    <w:p w14:paraId="5E9CCCDF" w14:textId="69703F75" w:rsidR="009F58EC" w:rsidRDefault="009F58EC" w:rsidP="00C35FAE">
      <w:pPr>
        <w:spacing w:after="0" w:line="276" w:lineRule="auto"/>
        <w:jc w:val="both"/>
      </w:pPr>
      <w:r w:rsidRPr="00B313C9">
        <w:rPr>
          <w:b/>
        </w:rPr>
        <w:t>Pol</w:t>
      </w:r>
      <w:r w:rsidR="00034B4F" w:rsidRPr="00B313C9">
        <w:rPr>
          <w:b/>
        </w:rPr>
        <w:t xml:space="preserve">e </w:t>
      </w:r>
      <w:r w:rsidR="00080AB2" w:rsidRPr="004C4068">
        <w:rPr>
          <w:b/>
        </w:rPr>
        <w:t>nr 14., 15., 16., 17. - w</w:t>
      </w:r>
      <w:r w:rsidR="008F674C">
        <w:t xml:space="preserve"> przypadku wypełniania wniosku za pomocą </w:t>
      </w:r>
      <w:r w:rsidR="000477EF" w:rsidRPr="000477EF">
        <w:t>a</w:t>
      </w:r>
      <w:r w:rsidR="00D12834" w:rsidRPr="000477EF">
        <w:t>plikacji in</w:t>
      </w:r>
      <w:r w:rsidR="00250D62">
        <w:t>ternetowej</w:t>
      </w:r>
      <w:r w:rsidR="00D12834" w:rsidRPr="000477EF">
        <w:t xml:space="preserve"> </w:t>
      </w:r>
      <w:r w:rsidR="008F674C">
        <w:t xml:space="preserve">możliwy jest </w:t>
      </w:r>
      <w:r>
        <w:t>wybór właściwego województwa</w:t>
      </w:r>
      <w:r w:rsidR="00034B4F">
        <w:t>, powiat</w:t>
      </w:r>
      <w:r w:rsidR="0085409C">
        <w:t xml:space="preserve">u, gminy i </w:t>
      </w:r>
      <w:r w:rsidR="00080AB2">
        <w:t>miejscowości z</w:t>
      </w:r>
      <w:r w:rsidR="00034B4F">
        <w:t> </w:t>
      </w:r>
      <w:r>
        <w:t>ro</w:t>
      </w:r>
      <w:r w:rsidR="00034B4F">
        <w:t>z</w:t>
      </w:r>
      <w:r>
        <w:t>wijanej listy</w:t>
      </w:r>
      <w:r w:rsidR="000E0AAB">
        <w:t xml:space="preserve">; </w:t>
      </w:r>
      <w:r>
        <w:t>w wersji papierowej Wnioskodawca sam wpisuje właściwe dane.</w:t>
      </w:r>
    </w:p>
    <w:p w14:paraId="406C6592" w14:textId="17172FF6" w:rsidR="004A2AE6" w:rsidRPr="006F2EF2" w:rsidRDefault="00C35FAE" w:rsidP="00C35FAE">
      <w:pPr>
        <w:spacing w:after="0" w:line="276" w:lineRule="auto"/>
        <w:jc w:val="both"/>
      </w:pPr>
      <w:r>
        <w:rPr>
          <w:b/>
        </w:rPr>
        <w:t>P</w:t>
      </w:r>
      <w:r w:rsidRPr="00B313C9">
        <w:rPr>
          <w:b/>
        </w:rPr>
        <w:t>ol</w:t>
      </w:r>
      <w:r>
        <w:rPr>
          <w:b/>
        </w:rPr>
        <w:t>a</w:t>
      </w:r>
      <w:r w:rsidRPr="00B313C9">
        <w:rPr>
          <w:b/>
        </w:rPr>
        <w:t xml:space="preserve"> 11.,11A.,12</w:t>
      </w:r>
      <w:r>
        <w:t xml:space="preserve">., -  </w:t>
      </w:r>
      <w:r w:rsidR="004A2AE6">
        <w:t>Wnioskodawca</w:t>
      </w:r>
      <w:r w:rsidR="00B87466">
        <w:t xml:space="preserve"> w </w:t>
      </w:r>
      <w:r w:rsidR="004A2AE6">
        <w:t xml:space="preserve">jest zobowiązany do podania adresu e-mail oraz </w:t>
      </w:r>
      <w:r w:rsidR="00080AB2">
        <w:t>numeru, co</w:t>
      </w:r>
      <w:r w:rsidR="004A2AE6">
        <w:t xml:space="preserve"> najmniej jednego z dwóch wymienionych telefonów</w:t>
      </w:r>
      <w:r w:rsidR="006227F7">
        <w:t xml:space="preserve"> </w:t>
      </w:r>
      <w:r w:rsidR="004A2AE6">
        <w:t>(komórkowego, stacjonarnego).</w:t>
      </w:r>
      <w:r w:rsidR="00B87466">
        <w:t xml:space="preserve"> W przypadku brak</w:t>
      </w:r>
      <w:r w:rsidR="003F7D7A">
        <w:t>u</w:t>
      </w:r>
      <w:r w:rsidR="00B87466">
        <w:t xml:space="preserve"> któregoś z nr </w:t>
      </w:r>
      <w:r w:rsidR="003F7D7A">
        <w:t xml:space="preserve">telefonu, </w:t>
      </w:r>
      <w:r w:rsidR="00B87466">
        <w:t xml:space="preserve">wnioskodawca wpisuje </w:t>
      </w:r>
      <w:r w:rsidR="00226D34">
        <w:t xml:space="preserve">myślnik </w:t>
      </w:r>
      <w:r w:rsidR="00B87466">
        <w:t xml:space="preserve"> </w:t>
      </w:r>
      <w:r w:rsidR="00B87466" w:rsidRPr="00A96355">
        <w:rPr>
          <w:b/>
        </w:rPr>
        <w:t>„</w:t>
      </w:r>
      <w:r w:rsidR="00226D34">
        <w:rPr>
          <w:b/>
        </w:rPr>
        <w:t xml:space="preserve"> </w:t>
      </w:r>
      <w:r w:rsidR="00226D34" w:rsidRPr="00226D34">
        <w:rPr>
          <w:b/>
        </w:rPr>
        <w:t xml:space="preserve">- </w:t>
      </w:r>
      <w:r w:rsidR="00B87466" w:rsidRPr="00A96355">
        <w:rPr>
          <w:b/>
        </w:rPr>
        <w:t>”</w:t>
      </w:r>
      <w:r w:rsidR="00B87466">
        <w:t xml:space="preserve"> </w:t>
      </w:r>
    </w:p>
    <w:p w14:paraId="198174B9" w14:textId="16377970" w:rsidR="007B3E89" w:rsidRPr="00A96355" w:rsidRDefault="00B429FD" w:rsidP="00C35FAE">
      <w:pPr>
        <w:spacing w:after="0" w:line="276" w:lineRule="auto"/>
        <w:jc w:val="both"/>
        <w:rPr>
          <w:u w:val="single"/>
        </w:rPr>
      </w:pPr>
      <w:r w:rsidRPr="00A96355">
        <w:rPr>
          <w:u w:val="single"/>
        </w:rPr>
        <w:t xml:space="preserve">Pola do </w:t>
      </w:r>
      <w:r w:rsidR="003F7D7A" w:rsidRPr="00A96355">
        <w:rPr>
          <w:u w:val="single"/>
        </w:rPr>
        <w:t>wypełnienia, które</w:t>
      </w:r>
      <w:r w:rsidRPr="00A96355">
        <w:rPr>
          <w:u w:val="single"/>
        </w:rPr>
        <w:t xml:space="preserve"> są opcjonalne</w:t>
      </w:r>
      <w:r w:rsidR="007B3E89" w:rsidRPr="00A96355">
        <w:rPr>
          <w:u w:val="single"/>
        </w:rPr>
        <w:t>:</w:t>
      </w:r>
    </w:p>
    <w:p w14:paraId="2E9CF3F5" w14:textId="5A34E17D" w:rsidR="00471E85" w:rsidRDefault="000A337C" w:rsidP="000E2B2C">
      <w:pPr>
        <w:pStyle w:val="Akapitzlist"/>
        <w:numPr>
          <w:ilvl w:val="0"/>
          <w:numId w:val="78"/>
        </w:numPr>
        <w:spacing w:after="0" w:line="276" w:lineRule="auto"/>
        <w:ind w:left="426"/>
        <w:jc w:val="both"/>
        <w:rPr>
          <w:rFonts w:cs="Times-Roman"/>
        </w:rPr>
      </w:pPr>
      <w:r w:rsidRPr="007B3E89">
        <w:rPr>
          <w:rFonts w:cs="Times-Roman"/>
        </w:rPr>
        <w:t xml:space="preserve"> </w:t>
      </w:r>
      <w:r w:rsidR="006F2ACA">
        <w:rPr>
          <w:rFonts w:cs="Times-Roman"/>
          <w:b/>
        </w:rPr>
        <w:t>P</w:t>
      </w:r>
      <w:r w:rsidRPr="00B313C9">
        <w:rPr>
          <w:rFonts w:cs="Times-Roman"/>
          <w:b/>
        </w:rPr>
        <w:t>ole nr 9</w:t>
      </w:r>
      <w:r w:rsidR="004945A3" w:rsidRPr="007B3E89">
        <w:rPr>
          <w:rFonts w:cs="Times-Roman"/>
        </w:rPr>
        <w:t>.</w:t>
      </w:r>
      <w:r w:rsidR="004C4068">
        <w:rPr>
          <w:rFonts w:cs="Times-Roman"/>
        </w:rPr>
        <w:t>-</w:t>
      </w:r>
      <w:r w:rsidR="00B429FD" w:rsidRPr="007B3E89">
        <w:rPr>
          <w:rFonts w:cs="Times-Roman"/>
        </w:rPr>
        <w:t xml:space="preserve"> </w:t>
      </w:r>
      <w:r w:rsidR="004C4068" w:rsidRPr="007B3E89">
        <w:rPr>
          <w:rFonts w:cs="Times-Roman"/>
        </w:rPr>
        <w:t xml:space="preserve">NIP </w:t>
      </w:r>
      <w:r w:rsidR="00B429FD" w:rsidRPr="007B3E89">
        <w:rPr>
          <w:rFonts w:cs="Times-Roman"/>
        </w:rPr>
        <w:t>- j</w:t>
      </w:r>
      <w:r w:rsidR="002C2AD0" w:rsidRPr="007B3E89">
        <w:rPr>
          <w:rFonts w:cs="Times-Roman"/>
        </w:rPr>
        <w:t xml:space="preserve">eśli Wnioskodawca rozlicza się z urzędem skarbowym </w:t>
      </w:r>
      <w:r w:rsidR="008F674C">
        <w:rPr>
          <w:rFonts w:cs="Times-Roman"/>
        </w:rPr>
        <w:t>podając numer</w:t>
      </w:r>
      <w:r w:rsidR="008F674C" w:rsidRPr="007B3E89">
        <w:rPr>
          <w:rFonts w:cs="Times-Roman"/>
        </w:rPr>
        <w:t xml:space="preserve"> </w:t>
      </w:r>
      <w:r w:rsidR="002C2AD0" w:rsidRPr="007B3E89">
        <w:rPr>
          <w:rFonts w:cs="Times-Roman"/>
        </w:rPr>
        <w:t>NIP</w:t>
      </w:r>
      <w:r w:rsidR="00471E85">
        <w:rPr>
          <w:rFonts w:cs="Times-Roman"/>
        </w:rPr>
        <w:t>.</w:t>
      </w:r>
      <w:r w:rsidR="00D23EAF">
        <w:rPr>
          <w:rFonts w:cs="Times-Roman"/>
        </w:rPr>
        <w:t xml:space="preserve"> </w:t>
      </w:r>
      <w:r w:rsidR="00471E85">
        <w:rPr>
          <w:rFonts w:cs="Times-Roman"/>
        </w:rPr>
        <w:t>Podanie nr NIP nie jest wymagane</w:t>
      </w:r>
      <w:r w:rsidR="009F58EC" w:rsidRPr="007B3E89">
        <w:rPr>
          <w:rFonts w:cs="Times-Roman"/>
        </w:rPr>
        <w:t xml:space="preserve">; </w:t>
      </w:r>
    </w:p>
    <w:p w14:paraId="16679927" w14:textId="1C60BB97" w:rsidR="007B3E89" w:rsidRPr="007B3E89" w:rsidRDefault="00471E85" w:rsidP="000E2B2C">
      <w:pPr>
        <w:pStyle w:val="Akapitzlist"/>
        <w:numPr>
          <w:ilvl w:val="0"/>
          <w:numId w:val="78"/>
        </w:numPr>
        <w:spacing w:after="0" w:line="276" w:lineRule="auto"/>
        <w:ind w:left="284" w:hanging="142"/>
        <w:jc w:val="both"/>
        <w:rPr>
          <w:rFonts w:cs="Times-Roman"/>
        </w:rPr>
      </w:pPr>
      <w:r w:rsidRPr="007B3E89">
        <w:rPr>
          <w:rFonts w:cs="Times-Roman"/>
        </w:rPr>
        <w:t xml:space="preserve"> </w:t>
      </w:r>
      <w:r w:rsidR="006F2ACA">
        <w:rPr>
          <w:rFonts w:cs="Times-Roman"/>
          <w:b/>
        </w:rPr>
        <w:t>P</w:t>
      </w:r>
      <w:r w:rsidR="009F58EC" w:rsidRPr="00B313C9">
        <w:rPr>
          <w:rFonts w:cs="Times-Roman"/>
          <w:b/>
        </w:rPr>
        <w:t>ole nr 10</w:t>
      </w:r>
      <w:r w:rsidR="004945A3" w:rsidRPr="007B3E89">
        <w:rPr>
          <w:rFonts w:cs="Times-Roman"/>
        </w:rPr>
        <w:t>.</w:t>
      </w:r>
      <w:r w:rsidR="009F58EC" w:rsidRPr="007B3E89">
        <w:rPr>
          <w:rFonts w:cs="Times-Roman"/>
        </w:rPr>
        <w:t xml:space="preserve"> </w:t>
      </w:r>
      <w:r w:rsidR="000477EF" w:rsidRPr="007B3E89">
        <w:rPr>
          <w:rFonts w:cs="Times-Roman"/>
        </w:rPr>
        <w:t>-</w:t>
      </w:r>
      <w:r w:rsidR="009F58EC" w:rsidRPr="007B3E89">
        <w:rPr>
          <w:rFonts w:cs="Times-Roman"/>
        </w:rPr>
        <w:t xml:space="preserve"> wybór </w:t>
      </w:r>
      <w:r w:rsidR="006F2ACA" w:rsidRPr="007B3E89">
        <w:rPr>
          <w:rFonts w:cs="Times-Roman"/>
        </w:rPr>
        <w:t xml:space="preserve">z rozwijanej listy </w:t>
      </w:r>
      <w:r w:rsidR="009F58EC" w:rsidRPr="007B3E89">
        <w:rPr>
          <w:rFonts w:cs="Times-Roman"/>
        </w:rPr>
        <w:t>właściwego</w:t>
      </w:r>
      <w:r w:rsidR="002C2AD0" w:rsidRPr="007B3E89">
        <w:rPr>
          <w:rFonts w:cs="Times-Roman"/>
        </w:rPr>
        <w:t xml:space="preserve"> </w:t>
      </w:r>
      <w:r w:rsidR="009F58EC" w:rsidRPr="007B3E89">
        <w:rPr>
          <w:rFonts w:cs="Times-Roman"/>
        </w:rPr>
        <w:t>Urzęd</w:t>
      </w:r>
      <w:r w:rsidR="006F2ACA">
        <w:rPr>
          <w:rFonts w:cs="Times-Roman"/>
        </w:rPr>
        <w:t>u Skarbowego dla Wnioskodawcy;</w:t>
      </w:r>
    </w:p>
    <w:p w14:paraId="7A6F3E9D" w14:textId="55A8D854" w:rsidR="006F2ACA" w:rsidRDefault="006F2ACA" w:rsidP="000E2B2C">
      <w:pPr>
        <w:pStyle w:val="Akapitzlist"/>
        <w:numPr>
          <w:ilvl w:val="0"/>
          <w:numId w:val="78"/>
        </w:numPr>
        <w:spacing w:after="0" w:line="276" w:lineRule="auto"/>
        <w:ind w:left="284"/>
        <w:jc w:val="both"/>
      </w:pPr>
      <w:r>
        <w:rPr>
          <w:b/>
        </w:rPr>
        <w:t>P</w:t>
      </w:r>
      <w:r w:rsidR="004C4068" w:rsidRPr="00B313C9">
        <w:rPr>
          <w:b/>
        </w:rPr>
        <w:t xml:space="preserve">ole </w:t>
      </w:r>
      <w:r w:rsidR="00080AB2">
        <w:rPr>
          <w:b/>
        </w:rPr>
        <w:t xml:space="preserve">nr </w:t>
      </w:r>
      <w:r w:rsidR="00080AB2" w:rsidRPr="004C4068">
        <w:rPr>
          <w:b/>
        </w:rPr>
        <w:t>22</w:t>
      </w:r>
      <w:r w:rsidR="00080AB2">
        <w:rPr>
          <w:b/>
        </w:rPr>
        <w:t xml:space="preserve"> - </w:t>
      </w:r>
      <w:r w:rsidR="00080AB2">
        <w:t>adres</w:t>
      </w:r>
      <w:r w:rsidR="00B429FD" w:rsidRPr="007B3E89">
        <w:t xml:space="preserve"> do korespondencji </w:t>
      </w:r>
      <w:r>
        <w:t>.</w:t>
      </w:r>
    </w:p>
    <w:p w14:paraId="6D9C16EB" w14:textId="0AE7E767" w:rsidR="000E0AAB" w:rsidRDefault="006F2ACA" w:rsidP="000E2B2C">
      <w:pPr>
        <w:spacing w:after="0" w:line="276" w:lineRule="auto"/>
        <w:jc w:val="both"/>
      </w:pPr>
      <w:r>
        <w:t xml:space="preserve"> </w:t>
      </w:r>
      <w:r>
        <w:rPr>
          <w:b/>
        </w:rPr>
        <w:t>P</w:t>
      </w:r>
      <w:r w:rsidRPr="00B313C9">
        <w:rPr>
          <w:b/>
        </w:rPr>
        <w:t>ola. od nr 23. do 31</w:t>
      </w:r>
      <w:r>
        <w:rPr>
          <w:b/>
        </w:rPr>
        <w:t xml:space="preserve"> - </w:t>
      </w:r>
      <w:r w:rsidR="00541B06">
        <w:t xml:space="preserve">Wnioskodawca zaznacza kratkę, </w:t>
      </w:r>
      <w:r w:rsidR="00B429FD" w:rsidRPr="007B3E89">
        <w:t>jeśli adres jest inny niż wskazano w pkt.</w:t>
      </w:r>
      <w:r w:rsidR="009A6BB9" w:rsidRPr="007B3E89">
        <w:t xml:space="preserve"> A 2.</w:t>
      </w:r>
      <w:r w:rsidR="00B429FD" w:rsidRPr="007B3E89">
        <w:t>b</w:t>
      </w:r>
      <w:r w:rsidR="00D23EAF">
        <w:t xml:space="preserve"> wniosku</w:t>
      </w:r>
      <w:r>
        <w:t xml:space="preserve">. </w:t>
      </w:r>
      <w:r w:rsidR="004C4068">
        <w:t xml:space="preserve"> </w:t>
      </w:r>
    </w:p>
    <w:p w14:paraId="4C88BAC2" w14:textId="77777777" w:rsidR="000E2B2C" w:rsidRPr="006F2ACA" w:rsidRDefault="000E2B2C" w:rsidP="000E2B2C">
      <w:pPr>
        <w:spacing w:after="0" w:line="276" w:lineRule="auto"/>
        <w:jc w:val="both"/>
      </w:pPr>
    </w:p>
    <w:p w14:paraId="5A788740" w14:textId="196D1FF2" w:rsidR="006F2ACA" w:rsidRPr="00B313C9" w:rsidRDefault="00D23EAF" w:rsidP="006F2ACA">
      <w:pPr>
        <w:spacing w:after="0" w:line="276" w:lineRule="auto"/>
        <w:jc w:val="both"/>
        <w:rPr>
          <w:rFonts w:cs="Times-Roman"/>
          <w:b/>
        </w:rPr>
      </w:pPr>
      <w:r>
        <w:rPr>
          <w:rFonts w:cs="Times-Roman"/>
          <w:b/>
        </w:rPr>
        <w:t xml:space="preserve">A.3. </w:t>
      </w:r>
      <w:r w:rsidR="004945A3" w:rsidRPr="00B313C9">
        <w:rPr>
          <w:rFonts w:cs="Times-Roman"/>
          <w:b/>
        </w:rPr>
        <w:t>Rachunek bankowy wnioskodawcy do przekazania środków finansowych.</w:t>
      </w:r>
    </w:p>
    <w:p w14:paraId="5565580B" w14:textId="5DEA232D" w:rsidR="006F2ACA" w:rsidRDefault="006F2ACA">
      <w:pPr>
        <w:spacing w:after="0" w:line="276" w:lineRule="auto"/>
        <w:jc w:val="both"/>
        <w:rPr>
          <w:rFonts w:cs="Times-Roman"/>
        </w:rPr>
      </w:pPr>
      <w:r>
        <w:rPr>
          <w:rFonts w:cs="Times-Roman"/>
        </w:rPr>
        <w:t>P</w:t>
      </w:r>
      <w:r>
        <w:rPr>
          <w:rFonts w:cs="Times-Roman"/>
          <w:b/>
        </w:rPr>
        <w:t>ole</w:t>
      </w:r>
      <w:r w:rsidR="007A0386" w:rsidRPr="00B313C9">
        <w:rPr>
          <w:rFonts w:cs="Times-Roman"/>
          <w:b/>
        </w:rPr>
        <w:t xml:space="preserve"> </w:t>
      </w:r>
      <w:r w:rsidR="00080AB2" w:rsidRPr="00D23EAF">
        <w:rPr>
          <w:rFonts w:cs="Times-Roman"/>
          <w:b/>
        </w:rPr>
        <w:t>nr 32</w:t>
      </w:r>
      <w:r w:rsidR="00080AB2" w:rsidRPr="007A0386">
        <w:rPr>
          <w:rFonts w:cs="Times-Roman"/>
        </w:rPr>
        <w:t>.</w:t>
      </w:r>
      <w:r w:rsidR="00080AB2">
        <w:rPr>
          <w:rFonts w:cs="Times-Roman"/>
        </w:rPr>
        <w:t xml:space="preserve"> - </w:t>
      </w:r>
      <w:r w:rsidR="00080AB2" w:rsidRPr="007A0386">
        <w:rPr>
          <w:rFonts w:cs="Times-Roman"/>
        </w:rPr>
        <w:t>Wnioskodawca</w:t>
      </w:r>
      <w:r w:rsidR="007A0386" w:rsidRPr="007A0386">
        <w:rPr>
          <w:rFonts w:cs="Times-Roman"/>
        </w:rPr>
        <w:t xml:space="preserve"> podaje pełny 26-cyfrowy numer rachunku, bez wprowadzania spacji pomiędzy cyframi</w:t>
      </w:r>
      <w:r w:rsidR="007A0386">
        <w:rPr>
          <w:rFonts w:cs="Times-Roman"/>
        </w:rPr>
        <w:t xml:space="preserve">. </w:t>
      </w:r>
    </w:p>
    <w:p w14:paraId="6495D350" w14:textId="05C67B96" w:rsidR="004945A3" w:rsidRDefault="006F2ACA">
      <w:pPr>
        <w:spacing w:after="0" w:line="276" w:lineRule="auto"/>
        <w:jc w:val="both"/>
      </w:pPr>
      <w:r>
        <w:rPr>
          <w:b/>
        </w:rPr>
        <w:t>P</w:t>
      </w:r>
      <w:r w:rsidRPr="00B313C9">
        <w:rPr>
          <w:b/>
        </w:rPr>
        <w:t xml:space="preserve">ole </w:t>
      </w:r>
      <w:r w:rsidR="00080AB2" w:rsidRPr="00D23EAF">
        <w:rPr>
          <w:b/>
        </w:rPr>
        <w:t>nr 33</w:t>
      </w:r>
      <w:r w:rsidR="00080AB2" w:rsidRPr="000E0AAB">
        <w:t>.</w:t>
      </w:r>
      <w:r w:rsidR="00080AB2">
        <w:t xml:space="preserve"> - </w:t>
      </w:r>
      <w:r w:rsidR="00080AB2" w:rsidRPr="000E0AAB">
        <w:t>Po</w:t>
      </w:r>
      <w:r>
        <w:rPr>
          <w:rFonts w:cs="Times-Roman"/>
        </w:rPr>
        <w:t xml:space="preserve"> wpisaniu pełnego numeru rachunku, pole </w:t>
      </w:r>
      <w:r w:rsidR="007A0386">
        <w:t>zostanie uzupełnione automatycznie o nazw</w:t>
      </w:r>
      <w:r w:rsidR="00E55B28">
        <w:t>ę</w:t>
      </w:r>
      <w:r w:rsidR="007A0386">
        <w:t xml:space="preserve"> </w:t>
      </w:r>
      <w:r w:rsidR="00E55B28">
        <w:t>banku, w którym</w:t>
      </w:r>
      <w:r w:rsidR="007A0386">
        <w:t xml:space="preserve"> wnioskodawca posiada rachunek. </w:t>
      </w:r>
    </w:p>
    <w:p w14:paraId="78B5301E" w14:textId="23913FCB" w:rsidR="00184633" w:rsidRPr="000E0AAB" w:rsidRDefault="00184633">
      <w:pPr>
        <w:spacing w:after="0" w:line="276" w:lineRule="auto"/>
        <w:jc w:val="both"/>
      </w:pPr>
    </w:p>
    <w:p w14:paraId="62D894AE" w14:textId="77777777" w:rsidR="00E63F3C" w:rsidRPr="006F2EF2" w:rsidRDefault="003B0704" w:rsidP="00B30F74">
      <w:pPr>
        <w:spacing w:before="120" w:line="276" w:lineRule="auto"/>
        <w:jc w:val="both"/>
        <w:rPr>
          <w:b/>
        </w:rPr>
      </w:pPr>
      <w:r w:rsidRPr="006F2EF2">
        <w:rPr>
          <w:b/>
        </w:rPr>
        <w:t>B</w:t>
      </w:r>
      <w:r w:rsidR="00E63F3C" w:rsidRPr="006F2EF2">
        <w:rPr>
          <w:b/>
        </w:rPr>
        <w:t>. INFORMACJE O PRZEDSIĘWZIĘCIU</w:t>
      </w:r>
    </w:p>
    <w:p w14:paraId="224D3EA9" w14:textId="1EF4C04F" w:rsidR="004A4CF5" w:rsidRPr="00B313C9" w:rsidRDefault="00D23EAF" w:rsidP="00B313C9">
      <w:pPr>
        <w:spacing w:after="0" w:line="276" w:lineRule="auto"/>
        <w:jc w:val="both"/>
        <w:rPr>
          <w:b/>
        </w:rPr>
      </w:pPr>
      <w:r>
        <w:rPr>
          <w:b/>
        </w:rPr>
        <w:t xml:space="preserve">B.1. </w:t>
      </w:r>
      <w:r w:rsidR="00E63F3C" w:rsidRPr="00B313C9">
        <w:rPr>
          <w:b/>
        </w:rPr>
        <w:t xml:space="preserve">Informacje ogólne dotyczące </w:t>
      </w:r>
      <w:r w:rsidR="00293C3F" w:rsidRPr="00B313C9">
        <w:rPr>
          <w:b/>
        </w:rPr>
        <w:t>budynku</w:t>
      </w:r>
      <w:r w:rsidR="001E740B" w:rsidRPr="00B313C9">
        <w:rPr>
          <w:b/>
        </w:rPr>
        <w:t>/lokalu mieszkalnego z wyodrębnioną księgą wieczystą</w:t>
      </w:r>
      <w:r w:rsidR="004A4CF5" w:rsidRPr="00B313C9">
        <w:rPr>
          <w:b/>
        </w:rPr>
        <w:t>:</w:t>
      </w:r>
    </w:p>
    <w:p w14:paraId="53F46B76" w14:textId="23BB66FF" w:rsidR="00D23EAF" w:rsidRPr="006F2EF2" w:rsidRDefault="000E2B2C" w:rsidP="00B313C9">
      <w:r>
        <w:rPr>
          <w:b/>
        </w:rPr>
        <w:t>P</w:t>
      </w:r>
      <w:r w:rsidRPr="00B313C9">
        <w:rPr>
          <w:b/>
        </w:rPr>
        <w:t>ola od nr 34. do 42</w:t>
      </w:r>
      <w:r>
        <w:t xml:space="preserve">. - </w:t>
      </w:r>
      <w:r w:rsidRPr="006F2EF2">
        <w:t xml:space="preserve"> </w:t>
      </w:r>
      <w:r w:rsidR="00A726BD" w:rsidRPr="000E2B2C">
        <w:rPr>
          <w:b/>
        </w:rPr>
        <w:t xml:space="preserve">Adres </w:t>
      </w:r>
      <w:r w:rsidR="00F4672B" w:rsidRPr="000E2B2C">
        <w:rPr>
          <w:b/>
        </w:rPr>
        <w:t>budynku</w:t>
      </w:r>
      <w:r w:rsidR="001E740B" w:rsidRPr="000E2B2C">
        <w:rPr>
          <w:b/>
        </w:rPr>
        <w:t>/lokalu</w:t>
      </w:r>
      <w:r w:rsidR="00293C3F" w:rsidRPr="000E2B2C">
        <w:rPr>
          <w:b/>
        </w:rPr>
        <w:t xml:space="preserve"> </w:t>
      </w:r>
      <w:r w:rsidR="00ED23FA" w:rsidRPr="000E2B2C">
        <w:rPr>
          <w:b/>
        </w:rPr>
        <w:t xml:space="preserve">i liczba </w:t>
      </w:r>
      <w:r w:rsidR="00C05B1B" w:rsidRPr="000E2B2C">
        <w:rPr>
          <w:b/>
        </w:rPr>
        <w:t xml:space="preserve">lokali; </w:t>
      </w:r>
      <w:r w:rsidR="00080AB2" w:rsidRPr="006F2EF2">
        <w:t>Jeżeli</w:t>
      </w:r>
      <w:r w:rsidR="00A94F8B">
        <w:t xml:space="preserve"> adres budynku</w:t>
      </w:r>
      <w:r w:rsidR="001E740B">
        <w:t>/lokalu</w:t>
      </w:r>
      <w:r w:rsidR="00A94F8B">
        <w:t>, w którym ma być realizowane przedsięwzięcie jest taki sam jak adres zamieszkania, to Wnioskodawca zaznacza kratkę „</w:t>
      </w:r>
      <w:r w:rsidR="00A94F8B" w:rsidRPr="00EE0B1E">
        <w:rPr>
          <w:rFonts w:cstheme="minorHAnsi"/>
        </w:rPr>
        <w:t>Taki sam adres przedsięwzięcia jak adres zamieszkania</w:t>
      </w:r>
      <w:r w:rsidR="00A94F8B">
        <w:t>”. Jeżeli adres budynku</w:t>
      </w:r>
      <w:r w:rsidR="001E740B">
        <w:t>/lokalu</w:t>
      </w:r>
      <w:r>
        <w:t xml:space="preserve"> jest inny</w:t>
      </w:r>
      <w:r w:rsidR="003F7D7A">
        <w:t>, Wnioskodawca</w:t>
      </w:r>
      <w:r w:rsidR="00135FEA" w:rsidRPr="006F2EF2">
        <w:t xml:space="preserve"> </w:t>
      </w:r>
      <w:r w:rsidR="00AD1394" w:rsidRPr="006F2EF2">
        <w:t>wypełni</w:t>
      </w:r>
      <w:r w:rsidR="00135FEA" w:rsidRPr="006F2EF2">
        <w:t>a</w:t>
      </w:r>
      <w:r w:rsidR="00AD1394" w:rsidRPr="006F2EF2">
        <w:t xml:space="preserve"> w tabeli wszystkie pola dotyczące lokalizacji </w:t>
      </w:r>
      <w:r w:rsidR="003F7D7A" w:rsidRPr="006F2EF2">
        <w:t>inwestycji</w:t>
      </w:r>
      <w:r w:rsidR="003F7D7A">
        <w:t xml:space="preserve"> oraz</w:t>
      </w:r>
      <w:r w:rsidR="00FB2828">
        <w:t xml:space="preserve"> liczby lokali</w:t>
      </w:r>
      <w:r>
        <w:t>.</w:t>
      </w:r>
      <w:r w:rsidR="00ED23FA">
        <w:t xml:space="preserve"> </w:t>
      </w:r>
    </w:p>
    <w:p w14:paraId="2CF12401" w14:textId="3C5B81CD" w:rsidR="008C27F6" w:rsidRDefault="000E2B2C" w:rsidP="00B313C9">
      <w:r>
        <w:rPr>
          <w:b/>
        </w:rPr>
        <w:t>P</w:t>
      </w:r>
      <w:r w:rsidRPr="00B313C9">
        <w:rPr>
          <w:b/>
        </w:rPr>
        <w:t>ole nr 43</w:t>
      </w:r>
      <w:r w:rsidRPr="006F2EF2">
        <w:t xml:space="preserve">; </w:t>
      </w:r>
      <w:r w:rsidR="00395359" w:rsidRPr="000E2B2C">
        <w:rPr>
          <w:b/>
        </w:rPr>
        <w:t>Nr księgi wieczystej</w:t>
      </w:r>
      <w:r w:rsidR="00ED23FA" w:rsidRPr="000E2B2C">
        <w:rPr>
          <w:b/>
        </w:rPr>
        <w:t xml:space="preserve"> i Nr</w:t>
      </w:r>
      <w:r w:rsidR="00DE475B" w:rsidRPr="000E2B2C">
        <w:rPr>
          <w:b/>
        </w:rPr>
        <w:t xml:space="preserve"> ewidencyjny</w:t>
      </w:r>
      <w:r w:rsidR="00ED23FA" w:rsidRPr="000E2B2C">
        <w:rPr>
          <w:b/>
        </w:rPr>
        <w:t xml:space="preserve"> </w:t>
      </w:r>
      <w:r w:rsidR="00080AB2" w:rsidRPr="000E2B2C">
        <w:rPr>
          <w:b/>
        </w:rPr>
        <w:t>działki</w:t>
      </w:r>
      <w:r w:rsidR="00080AB2" w:rsidRPr="006F2EF2">
        <w:t xml:space="preserve"> </w:t>
      </w:r>
      <w:r w:rsidR="00080AB2">
        <w:t>Wnioskodawca</w:t>
      </w:r>
      <w:r w:rsidR="00135FEA" w:rsidRPr="006F2EF2">
        <w:t xml:space="preserve"> podaje numer księgi wieczystej </w:t>
      </w:r>
      <w:r w:rsidR="00080AB2" w:rsidRPr="006F2EF2">
        <w:t>budynku</w:t>
      </w:r>
      <w:r w:rsidR="00080AB2">
        <w:t>, jeśli</w:t>
      </w:r>
      <w:r w:rsidR="001E26D8" w:rsidRPr="006F2EF2">
        <w:t xml:space="preserve"> numer księgi wieczystej nie </w:t>
      </w:r>
      <w:r w:rsidR="00135FEA" w:rsidRPr="006F2EF2">
        <w:t xml:space="preserve">jest </w:t>
      </w:r>
      <w:r w:rsidR="00E55B28">
        <w:t>znany</w:t>
      </w:r>
      <w:r w:rsidR="00E55B28" w:rsidRPr="006F2EF2">
        <w:t>,</w:t>
      </w:r>
      <w:r w:rsidR="00E55B28">
        <w:t xml:space="preserve"> Wnioskodawca</w:t>
      </w:r>
      <w:r w:rsidR="0059371C">
        <w:t xml:space="preserve"> wpisuje </w:t>
      </w:r>
      <w:r w:rsidR="00226D34">
        <w:t xml:space="preserve">myślnik </w:t>
      </w:r>
      <w:r w:rsidR="0059371C" w:rsidRPr="00B313C9">
        <w:rPr>
          <w:b/>
        </w:rPr>
        <w:t>„</w:t>
      </w:r>
      <w:r w:rsidR="00226D34" w:rsidRPr="00B313C9">
        <w:rPr>
          <w:b/>
        </w:rPr>
        <w:t>-</w:t>
      </w:r>
      <w:r w:rsidR="0059371C" w:rsidRPr="00B313C9">
        <w:rPr>
          <w:b/>
        </w:rPr>
        <w:t>”</w:t>
      </w:r>
      <w:r w:rsidR="0059371C">
        <w:t xml:space="preserve"> i zobowiązany </w:t>
      </w:r>
      <w:r w:rsidR="00E55B28">
        <w:t xml:space="preserve">jest </w:t>
      </w:r>
      <w:r w:rsidR="00E55B28" w:rsidRPr="006F2EF2">
        <w:t>dołączyć</w:t>
      </w:r>
      <w:r w:rsidR="00335925" w:rsidRPr="006F2EF2">
        <w:t xml:space="preserve"> właściwe</w:t>
      </w:r>
      <w:r w:rsidR="001E26D8" w:rsidRPr="006F2EF2">
        <w:t xml:space="preserve"> dokumenty potwierdzające prawo własności </w:t>
      </w:r>
      <w:r w:rsidR="00AD1394" w:rsidRPr="006F2EF2">
        <w:t xml:space="preserve">do </w:t>
      </w:r>
      <w:r w:rsidR="001E26D8" w:rsidRPr="006F2EF2">
        <w:t>nieruchomości</w:t>
      </w:r>
      <w:r w:rsidR="00293C3F" w:rsidRPr="006F2EF2">
        <w:t xml:space="preserve"> np. </w:t>
      </w:r>
      <w:r w:rsidR="003C6C40">
        <w:t xml:space="preserve">umowę sprzedaży w formie </w:t>
      </w:r>
      <w:r w:rsidR="00293C3F" w:rsidRPr="006F2EF2">
        <w:t>akt</w:t>
      </w:r>
      <w:r w:rsidR="003C6C40">
        <w:t>u</w:t>
      </w:r>
      <w:r w:rsidR="00293C3F" w:rsidRPr="006F2EF2">
        <w:t xml:space="preserve"> notarialn</w:t>
      </w:r>
      <w:r w:rsidR="003C6C40">
        <w:t>ego</w:t>
      </w:r>
      <w:r w:rsidR="00293C3F" w:rsidRPr="006F2EF2">
        <w:t>;</w:t>
      </w:r>
    </w:p>
    <w:p w14:paraId="088AF46E" w14:textId="1D8F5A2F" w:rsidR="000E2B2C" w:rsidRDefault="000E2B2C" w:rsidP="00B313C9">
      <w:r w:rsidRPr="008C27F6">
        <w:rPr>
          <w:b/>
        </w:rPr>
        <w:t>P</w:t>
      </w:r>
      <w:r w:rsidRPr="00B313C9">
        <w:rPr>
          <w:b/>
        </w:rPr>
        <w:t>ole 44</w:t>
      </w:r>
      <w:r>
        <w:t xml:space="preserve">. - </w:t>
      </w:r>
      <w:r w:rsidR="00ED23FA">
        <w:t>n</w:t>
      </w:r>
      <w:r>
        <w:t>ume</w:t>
      </w:r>
      <w:r w:rsidR="00ED23FA">
        <w:t xml:space="preserve">r </w:t>
      </w:r>
      <w:r w:rsidR="00DE475B">
        <w:t xml:space="preserve">ewidencyjny </w:t>
      </w:r>
      <w:r>
        <w:t>działki;</w:t>
      </w:r>
    </w:p>
    <w:p w14:paraId="5A03F6BE" w14:textId="5FE6B723" w:rsidR="00184633" w:rsidRPr="009A3FD6" w:rsidRDefault="000E2B2C" w:rsidP="00B313C9">
      <w:r>
        <w:rPr>
          <w:b/>
        </w:rPr>
        <w:t>P</w:t>
      </w:r>
      <w:r w:rsidRPr="000E2B2C">
        <w:rPr>
          <w:b/>
        </w:rPr>
        <w:t xml:space="preserve">ole </w:t>
      </w:r>
      <w:r w:rsidR="00080AB2" w:rsidRPr="000E2B2C">
        <w:rPr>
          <w:b/>
        </w:rPr>
        <w:t>nr 45.</w:t>
      </w:r>
      <w:r w:rsidR="00080AB2">
        <w:rPr>
          <w:b/>
        </w:rPr>
        <w:t xml:space="preserve"> - </w:t>
      </w:r>
      <w:r w:rsidR="00080AB2" w:rsidRPr="002B1415">
        <w:rPr>
          <w:b/>
        </w:rPr>
        <w:t>Powierzchnia</w:t>
      </w:r>
      <w:r w:rsidR="00C9010C" w:rsidRPr="00F51BB4">
        <w:rPr>
          <w:b/>
        </w:rPr>
        <w:t xml:space="preserve"> </w:t>
      </w:r>
      <w:r w:rsidR="002B06D9" w:rsidRPr="00F51BB4">
        <w:rPr>
          <w:b/>
        </w:rPr>
        <w:t>całkowita</w:t>
      </w:r>
      <w:r w:rsidR="00A64B4D" w:rsidRPr="00F51BB4">
        <w:rPr>
          <w:b/>
        </w:rPr>
        <w:t xml:space="preserve"> </w:t>
      </w:r>
      <w:r w:rsidR="00293C3F" w:rsidRPr="00F51BB4">
        <w:rPr>
          <w:b/>
        </w:rPr>
        <w:t>budynku</w:t>
      </w:r>
      <w:r w:rsidR="001E740B" w:rsidRPr="00D23EAF">
        <w:rPr>
          <w:b/>
        </w:rPr>
        <w:t>/lokalu mieszkalnego z wyodrębnioną księgą wieczystą</w:t>
      </w:r>
      <w:r w:rsidR="00293C3F" w:rsidRPr="00D23EAF">
        <w:rPr>
          <w:b/>
        </w:rPr>
        <w:t xml:space="preserve"> </w:t>
      </w:r>
      <w:r w:rsidR="00C9010C" w:rsidRPr="00D23EAF">
        <w:rPr>
          <w:b/>
        </w:rPr>
        <w:t>[m</w:t>
      </w:r>
      <w:r w:rsidR="00C9010C" w:rsidRPr="00D23EAF">
        <w:rPr>
          <w:b/>
          <w:vertAlign w:val="superscript"/>
        </w:rPr>
        <w:t>2</w:t>
      </w:r>
      <w:r w:rsidR="00C9010C" w:rsidRPr="00D23EAF">
        <w:rPr>
          <w:b/>
        </w:rPr>
        <w:t>]</w:t>
      </w:r>
      <w:r w:rsidR="00293C3F" w:rsidRPr="006F2EF2">
        <w:t xml:space="preserve"> – </w:t>
      </w:r>
      <w:r w:rsidR="00135FEA" w:rsidRPr="006F2EF2">
        <w:t xml:space="preserve">Wnioskodawca </w:t>
      </w:r>
      <w:r w:rsidR="00293C3F" w:rsidRPr="006F2EF2">
        <w:t>poda</w:t>
      </w:r>
      <w:r w:rsidR="00135FEA" w:rsidRPr="006F2EF2">
        <w:t>je</w:t>
      </w:r>
      <w:r w:rsidR="00293C3F" w:rsidRPr="006F2EF2">
        <w:t xml:space="preserve"> całkowitą powierzchnię budynku</w:t>
      </w:r>
      <w:r w:rsidR="001E740B">
        <w:t>/ lokalu mieszkalnego</w:t>
      </w:r>
      <w:r w:rsidR="008C27F6">
        <w:t>;</w:t>
      </w:r>
      <w:r w:rsidR="00F871CA">
        <w:t xml:space="preserve"> </w:t>
      </w:r>
      <w:r w:rsidR="008C27F6">
        <w:br/>
      </w:r>
      <w:r w:rsidR="008C27F6">
        <w:rPr>
          <w:b/>
        </w:rPr>
        <w:t>P</w:t>
      </w:r>
      <w:r w:rsidR="008C27F6" w:rsidRPr="00B313C9">
        <w:rPr>
          <w:b/>
        </w:rPr>
        <w:t>ole nr 46</w:t>
      </w:r>
      <w:r w:rsidR="008C27F6">
        <w:t>. - powierzchnia</w:t>
      </w:r>
      <w:r w:rsidR="00293C3F" w:rsidRPr="006F2EF2">
        <w:t xml:space="preserve"> </w:t>
      </w:r>
      <w:r w:rsidR="008C27F6">
        <w:t>wykorzystywana</w:t>
      </w:r>
      <w:r w:rsidR="004863C7" w:rsidRPr="004863C7">
        <w:t xml:space="preserve"> na</w:t>
      </w:r>
      <w:r w:rsidR="00504B58">
        <w:t> </w:t>
      </w:r>
      <w:r w:rsidR="004863C7" w:rsidRPr="004863C7">
        <w:t>prowadzenie działalności gospodarczej</w:t>
      </w:r>
      <w:r w:rsidR="008C27F6">
        <w:t>.</w:t>
      </w:r>
      <w:r w:rsidR="00202E5C" w:rsidRPr="004863C7">
        <w:t xml:space="preserve"> </w:t>
      </w:r>
    </w:p>
    <w:p w14:paraId="66EAF715" w14:textId="4EC12F80" w:rsidR="00700735" w:rsidRPr="00B313C9" w:rsidRDefault="00C9010C" w:rsidP="00B313C9">
      <w:pPr>
        <w:ind w:left="709" w:hanging="709"/>
        <w:jc w:val="both"/>
        <w:rPr>
          <w:b/>
        </w:rPr>
      </w:pPr>
      <w:r w:rsidRPr="006F2EF2">
        <w:rPr>
          <w:b/>
          <w:u w:val="single"/>
        </w:rPr>
        <w:t xml:space="preserve">Uwaga! </w:t>
      </w:r>
      <w:r w:rsidR="00293C3F" w:rsidRPr="0030205F">
        <w:t>W przypadku, gdy w budynku mieszkalnym</w:t>
      </w:r>
      <w:r w:rsidR="001E740B">
        <w:t>/ lokalu mieszkalnym</w:t>
      </w:r>
      <w:r w:rsidR="00293C3F" w:rsidRPr="0030205F">
        <w:t xml:space="preserve">, w którym realizowane jest przedsięwzięcie </w:t>
      </w:r>
      <w:r w:rsidR="00020EAF" w:rsidRPr="0030205F">
        <w:t xml:space="preserve">prowadzona jest działalność gospodarcza, wysokość kosztów kwalifikowanych jest pomniejszana proporcjonalnie do powierzchni zajmowanej </w:t>
      </w:r>
      <w:r w:rsidR="00104895" w:rsidRPr="0030205F">
        <w:t>na prowadzenie działalności gospodarczej</w:t>
      </w:r>
      <w:r w:rsidR="00F60CED" w:rsidRPr="0030205F">
        <w:t>.</w:t>
      </w:r>
    </w:p>
    <w:p w14:paraId="3059B956" w14:textId="069411BE" w:rsidR="00343A69" w:rsidRDefault="00343A69" w:rsidP="00B313C9">
      <w:pPr>
        <w:jc w:val="both"/>
      </w:pPr>
      <w:r>
        <w:rPr>
          <w:b/>
        </w:rPr>
        <w:lastRenderedPageBreak/>
        <w:t>P</w:t>
      </w:r>
      <w:r w:rsidRPr="00B313C9">
        <w:rPr>
          <w:b/>
        </w:rPr>
        <w:t xml:space="preserve">ole </w:t>
      </w:r>
      <w:r w:rsidR="00080AB2" w:rsidRPr="00343A69">
        <w:rPr>
          <w:b/>
        </w:rPr>
        <w:t>nr 47</w:t>
      </w:r>
      <w:r w:rsidR="00080AB2">
        <w:t xml:space="preserve">. - </w:t>
      </w:r>
      <w:r w:rsidR="00080AB2" w:rsidRPr="002B1415">
        <w:rPr>
          <w:b/>
        </w:rPr>
        <w:t>Rok</w:t>
      </w:r>
      <w:r w:rsidR="00395359" w:rsidRPr="00343A69">
        <w:rPr>
          <w:b/>
        </w:rPr>
        <w:t xml:space="preserve"> </w:t>
      </w:r>
      <w:r w:rsidR="00C86422" w:rsidRPr="00343A69">
        <w:rPr>
          <w:b/>
        </w:rPr>
        <w:t xml:space="preserve">oddania </w:t>
      </w:r>
      <w:r w:rsidR="00020EAF" w:rsidRPr="00343A69">
        <w:rPr>
          <w:b/>
        </w:rPr>
        <w:t xml:space="preserve">budynku </w:t>
      </w:r>
      <w:r w:rsidR="00C86422" w:rsidRPr="00343A69">
        <w:rPr>
          <w:b/>
        </w:rPr>
        <w:t>do użytkowania</w:t>
      </w:r>
      <w:r w:rsidR="008A4631" w:rsidRPr="00343A69">
        <w:rPr>
          <w:b/>
        </w:rPr>
        <w:t xml:space="preserve"> albo </w:t>
      </w:r>
      <w:r w:rsidR="00020EAF" w:rsidRPr="00343A69">
        <w:rPr>
          <w:b/>
        </w:rPr>
        <w:t>rok uzyskania zgody na rozpoczęcie budowy</w:t>
      </w:r>
      <w:r>
        <w:rPr>
          <w:b/>
        </w:rPr>
        <w:t xml:space="preserve"> </w:t>
      </w:r>
      <w:r>
        <w:t>W</w:t>
      </w:r>
      <w:r w:rsidR="00AC0FF3">
        <w:t xml:space="preserve"> przypadku budynków istniejących</w:t>
      </w:r>
      <w:r w:rsidR="001E26D8" w:rsidRPr="006F2EF2">
        <w:t>, gdy nie jest znany dokładn</w:t>
      </w:r>
      <w:r w:rsidR="00F60CED">
        <w:t>y rok</w:t>
      </w:r>
      <w:r w:rsidR="00147256">
        <w:t xml:space="preserve"> </w:t>
      </w:r>
      <w:r w:rsidR="00C8398B" w:rsidRPr="006F2EF2">
        <w:t>uzyskania zgody na</w:t>
      </w:r>
      <w:r w:rsidR="00C8398B">
        <w:t> </w:t>
      </w:r>
      <w:r w:rsidR="00C8398B" w:rsidRPr="006F2EF2">
        <w:t>rozpoczęcie budowy</w:t>
      </w:r>
      <w:r w:rsidR="001E26D8" w:rsidRPr="006F2EF2">
        <w:t xml:space="preserve">, </w:t>
      </w:r>
      <w:r w:rsidR="00135FEA" w:rsidRPr="006F2EF2">
        <w:t xml:space="preserve">Wnioskodawca </w:t>
      </w:r>
      <w:r w:rsidR="001E26D8" w:rsidRPr="006F2EF2">
        <w:t>poda</w:t>
      </w:r>
      <w:r w:rsidR="00135FEA" w:rsidRPr="006F2EF2">
        <w:t>je</w:t>
      </w:r>
      <w:r w:rsidR="001E26D8" w:rsidRPr="006F2EF2">
        <w:t xml:space="preserve"> orientacyjny rok</w:t>
      </w:r>
      <w:r w:rsidR="00AD1394" w:rsidRPr="006F2EF2">
        <w:t xml:space="preserve"> oddan</w:t>
      </w:r>
      <w:r w:rsidR="002D2201" w:rsidRPr="006F2EF2">
        <w:t xml:space="preserve">ia </w:t>
      </w:r>
      <w:r w:rsidR="00147256">
        <w:t xml:space="preserve">budynku </w:t>
      </w:r>
      <w:r w:rsidR="00AD1394" w:rsidRPr="006F2EF2">
        <w:t>do użytkowania</w:t>
      </w:r>
      <w:r w:rsidR="00020EAF" w:rsidRPr="006F2EF2">
        <w:t xml:space="preserve">. </w:t>
      </w:r>
      <w:r w:rsidR="00147256">
        <w:t>W</w:t>
      </w:r>
      <w:r w:rsidR="00E3409D">
        <w:t> </w:t>
      </w:r>
      <w:r w:rsidR="00147256">
        <w:t>p</w:t>
      </w:r>
      <w:r w:rsidR="00F60CED">
        <w:t>r</w:t>
      </w:r>
      <w:r w:rsidR="00147256">
        <w:t>zypadku</w:t>
      </w:r>
      <w:r w:rsidR="00147256" w:rsidRPr="006F2EF2">
        <w:t xml:space="preserve"> </w:t>
      </w:r>
      <w:r w:rsidR="00C86422" w:rsidRPr="006F2EF2">
        <w:t xml:space="preserve">budynków nowo budowanych </w:t>
      </w:r>
      <w:r w:rsidR="002D2201" w:rsidRPr="006F2EF2">
        <w:t xml:space="preserve">Wnioskodawca podaje </w:t>
      </w:r>
      <w:r w:rsidR="00C86422" w:rsidRPr="006F2EF2">
        <w:t xml:space="preserve">rok </w:t>
      </w:r>
      <w:r w:rsidR="00020EAF" w:rsidRPr="006F2EF2">
        <w:t xml:space="preserve">uzyskania zgody </w:t>
      </w:r>
      <w:r w:rsidR="00147256" w:rsidRPr="006F2EF2">
        <w:t>na</w:t>
      </w:r>
      <w:r w:rsidR="00147256">
        <w:t> </w:t>
      </w:r>
      <w:r w:rsidR="00020EAF" w:rsidRPr="006F2EF2">
        <w:t>rozpoczęcie budowy</w:t>
      </w:r>
      <w:r w:rsidR="00507EFD">
        <w:t>.</w:t>
      </w:r>
      <w:r w:rsidR="00E94E61">
        <w:t xml:space="preserve"> W przypadku, gdy zgoda na rozpoczęcie budowy została wydana po 15 grudnia 2002 roku i przed 1.01.20</w:t>
      </w:r>
      <w:r w:rsidR="006B0E48">
        <w:t>03</w:t>
      </w:r>
      <w:r w:rsidR="00E94E61">
        <w:t xml:space="preserve"> roku, wpisujemy 2003 </w:t>
      </w:r>
      <w:r>
        <w:t xml:space="preserve">rok. </w:t>
      </w:r>
    </w:p>
    <w:p w14:paraId="47F08CDE" w14:textId="061DC6DF" w:rsidR="00AC0FF3" w:rsidRDefault="00847D37" w:rsidP="00343A69">
      <w:pPr>
        <w:jc w:val="both"/>
      </w:pPr>
      <w:r>
        <w:t xml:space="preserve"> </w:t>
      </w:r>
      <w:r w:rsidR="00343A69">
        <w:rPr>
          <w:b/>
        </w:rPr>
        <w:t>Pole</w:t>
      </w:r>
      <w:r w:rsidRPr="00B313C9">
        <w:rPr>
          <w:b/>
        </w:rPr>
        <w:t xml:space="preserve"> </w:t>
      </w:r>
      <w:r w:rsidR="00080AB2" w:rsidRPr="00343A69">
        <w:rPr>
          <w:b/>
        </w:rPr>
        <w:t>nr 48</w:t>
      </w:r>
      <w:r w:rsidR="00080AB2">
        <w:t xml:space="preserve">. - </w:t>
      </w:r>
      <w:r w:rsidR="00080AB2" w:rsidRPr="002B1415">
        <w:rPr>
          <w:b/>
        </w:rPr>
        <w:t>rodzaj</w:t>
      </w:r>
      <w:r w:rsidRPr="00343A69">
        <w:rPr>
          <w:b/>
        </w:rPr>
        <w:t xml:space="preserve"> budynku</w:t>
      </w:r>
      <w:r w:rsidR="00515183" w:rsidRPr="00027D12">
        <w:t>,</w:t>
      </w:r>
      <w:r w:rsidR="00515183" w:rsidRPr="00343A69">
        <w:rPr>
          <w:b/>
        </w:rPr>
        <w:t xml:space="preserve"> </w:t>
      </w:r>
      <w:r w:rsidR="00343A69">
        <w:t xml:space="preserve">Wnioskodawca </w:t>
      </w:r>
      <w:r w:rsidR="00080AB2">
        <w:t>zaznacza, którego</w:t>
      </w:r>
      <w:r w:rsidR="00515183" w:rsidRPr="00027D12">
        <w:t xml:space="preserve"> przedsięwzięcie dotyczy</w:t>
      </w:r>
      <w:r>
        <w:t>; do</w:t>
      </w:r>
      <w:r w:rsidR="00D038BF">
        <w:t> </w:t>
      </w:r>
      <w:r>
        <w:t>wyboru</w:t>
      </w:r>
      <w:r w:rsidR="00AC0FF3">
        <w:t xml:space="preserve"> budynek:</w:t>
      </w:r>
      <w:r w:rsidR="00080AB2">
        <w:t xml:space="preserve">   </w:t>
      </w:r>
    </w:p>
    <w:p w14:paraId="1E79286F" w14:textId="2B1BCEBE" w:rsidR="00AC0FF3" w:rsidRPr="00027D12" w:rsidRDefault="00AC0FF3" w:rsidP="00B30F74">
      <w:pPr>
        <w:pStyle w:val="Akapitzlist"/>
        <w:numPr>
          <w:ilvl w:val="0"/>
          <w:numId w:val="1"/>
        </w:numPr>
        <w:spacing w:after="0" w:line="276" w:lineRule="auto"/>
        <w:ind w:firstLine="131"/>
        <w:jc w:val="both"/>
      </w:pPr>
      <w:r w:rsidRPr="00657C82">
        <w:rPr>
          <w:b/>
        </w:rPr>
        <w:t>I</w:t>
      </w:r>
      <w:r w:rsidR="00847D37" w:rsidRPr="00657C82">
        <w:rPr>
          <w:b/>
        </w:rPr>
        <w:t xml:space="preserve">stniejący </w:t>
      </w:r>
    </w:p>
    <w:p w14:paraId="2910EB37" w14:textId="320D31E8" w:rsidR="00283CFC" w:rsidRPr="00B313C9" w:rsidRDefault="00AC0FF3" w:rsidP="00B30F74">
      <w:pPr>
        <w:pStyle w:val="Akapitzlist"/>
        <w:numPr>
          <w:ilvl w:val="0"/>
          <w:numId w:val="1"/>
        </w:numPr>
        <w:spacing w:after="0" w:line="276" w:lineRule="auto"/>
        <w:ind w:firstLine="131"/>
        <w:jc w:val="both"/>
      </w:pPr>
      <w:r w:rsidRPr="00657C82">
        <w:rPr>
          <w:b/>
        </w:rPr>
        <w:t>N</w:t>
      </w:r>
      <w:r w:rsidR="00847D37" w:rsidRPr="00657C82">
        <w:rPr>
          <w:b/>
        </w:rPr>
        <w:t>o</w:t>
      </w:r>
      <w:r w:rsidR="009C58EF" w:rsidRPr="00657C82">
        <w:rPr>
          <w:b/>
        </w:rPr>
        <w:t>w</w:t>
      </w:r>
      <w:r w:rsidR="00507EFD" w:rsidRPr="00657C82">
        <w:rPr>
          <w:b/>
        </w:rPr>
        <w:t>o</w:t>
      </w:r>
      <w:r w:rsidR="0027657D" w:rsidRPr="00657C82">
        <w:rPr>
          <w:b/>
        </w:rPr>
        <w:t xml:space="preserve"> </w:t>
      </w:r>
      <w:r w:rsidR="00507EFD" w:rsidRPr="00657C82">
        <w:rPr>
          <w:b/>
        </w:rPr>
        <w:t>budowany</w:t>
      </w:r>
    </w:p>
    <w:p w14:paraId="7C45CEAC" w14:textId="673E443D" w:rsidR="00343A69" w:rsidRDefault="00343A69" w:rsidP="00B313C9">
      <w:r w:rsidRPr="00343A69">
        <w:rPr>
          <w:b/>
        </w:rPr>
        <w:t>P</w:t>
      </w:r>
      <w:r w:rsidRPr="00B313C9">
        <w:rPr>
          <w:b/>
        </w:rPr>
        <w:t>ol</w:t>
      </w:r>
      <w:r>
        <w:rPr>
          <w:b/>
        </w:rPr>
        <w:t>e</w:t>
      </w:r>
      <w:r w:rsidRPr="00B313C9">
        <w:rPr>
          <w:b/>
        </w:rPr>
        <w:t xml:space="preserve"> </w:t>
      </w:r>
      <w:r w:rsidR="00C05B1B" w:rsidRPr="00343A69">
        <w:rPr>
          <w:b/>
        </w:rPr>
        <w:t>nr 49</w:t>
      </w:r>
      <w:r w:rsidR="00C05B1B" w:rsidRPr="00F51BB4">
        <w:t>.</w:t>
      </w:r>
      <w:r w:rsidR="00C05B1B">
        <w:t xml:space="preserve"> </w:t>
      </w:r>
      <w:r w:rsidR="00C05B1B" w:rsidRPr="00343A69">
        <w:rPr>
          <w:b/>
        </w:rPr>
        <w:t>50</w:t>
      </w:r>
      <w:r w:rsidR="00C05B1B" w:rsidRPr="00F51BB4">
        <w:t xml:space="preserve"> </w:t>
      </w:r>
      <w:r w:rsidR="00C05B1B">
        <w:t xml:space="preserve">- </w:t>
      </w:r>
      <w:r w:rsidR="00D74DB9" w:rsidRPr="00343A69">
        <w:rPr>
          <w:b/>
        </w:rPr>
        <w:t xml:space="preserve">Rodzaj </w:t>
      </w:r>
      <w:r w:rsidR="00782C06" w:rsidRPr="00343A69">
        <w:rPr>
          <w:b/>
        </w:rPr>
        <w:t xml:space="preserve">obecnie </w:t>
      </w:r>
      <w:r w:rsidR="00C9010C" w:rsidRPr="00343A69">
        <w:rPr>
          <w:b/>
        </w:rPr>
        <w:t xml:space="preserve">stosowanego </w:t>
      </w:r>
      <w:r w:rsidR="000369D9" w:rsidRPr="00343A69">
        <w:rPr>
          <w:b/>
        </w:rPr>
        <w:t xml:space="preserve">paliwa </w:t>
      </w:r>
      <w:r w:rsidR="00C9010C" w:rsidRPr="00343A69">
        <w:rPr>
          <w:b/>
        </w:rPr>
        <w:t>na cele ogrzewania</w:t>
      </w:r>
      <w:r w:rsidR="00F50B4D" w:rsidRPr="00343A69">
        <w:rPr>
          <w:b/>
        </w:rPr>
        <w:t xml:space="preserve"> </w:t>
      </w:r>
      <w:r w:rsidR="0066767D" w:rsidRPr="00343A69">
        <w:rPr>
          <w:b/>
        </w:rPr>
        <w:t xml:space="preserve">lub ogrzewania </w:t>
      </w:r>
      <w:r w:rsidR="003F7D7A" w:rsidRPr="00343A69">
        <w:rPr>
          <w:b/>
        </w:rPr>
        <w:t>i przygotowania</w:t>
      </w:r>
      <w:r w:rsidR="000369D9" w:rsidRPr="00343A69">
        <w:rPr>
          <w:b/>
        </w:rPr>
        <w:t xml:space="preserve"> </w:t>
      </w:r>
      <w:r w:rsidR="00F50B4D" w:rsidRPr="00343A69">
        <w:rPr>
          <w:b/>
        </w:rPr>
        <w:t>ciepłej wody użytkowej</w:t>
      </w:r>
      <w:r w:rsidR="00F50B4D" w:rsidRPr="009B15F2">
        <w:t xml:space="preserve"> </w:t>
      </w:r>
      <w:r w:rsidR="00901AEB" w:rsidRPr="00700735">
        <w:t>–</w:t>
      </w:r>
      <w:r>
        <w:t xml:space="preserve"> </w:t>
      </w:r>
      <w:r w:rsidR="00901AEB" w:rsidRPr="00F51BB4">
        <w:t xml:space="preserve">dla źródła </w:t>
      </w:r>
      <w:r w:rsidR="00862BC9" w:rsidRPr="00F51BB4">
        <w:t>ciepła I</w:t>
      </w:r>
      <w:r>
        <w:t xml:space="preserve"> </w:t>
      </w:r>
      <w:proofErr w:type="spellStart"/>
      <w:r>
        <w:t>i</w:t>
      </w:r>
      <w:proofErr w:type="spellEnd"/>
      <w:r>
        <w:t xml:space="preserve"> źródła ciepła II</w:t>
      </w:r>
    </w:p>
    <w:p w14:paraId="228DE67D" w14:textId="7E72E684" w:rsidR="000966B9" w:rsidRDefault="00B8702B" w:rsidP="00343A69">
      <w:r w:rsidRPr="00700735">
        <w:t xml:space="preserve"> </w:t>
      </w:r>
      <w:r w:rsidR="00335925" w:rsidRPr="00F51BB4">
        <w:t>Wnioskodawca</w:t>
      </w:r>
      <w:r w:rsidR="00494A6F" w:rsidRPr="00700735">
        <w:t xml:space="preserve"> w</w:t>
      </w:r>
      <w:r w:rsidR="00F42CEE" w:rsidRPr="00700735">
        <w:t>pisuje</w:t>
      </w:r>
      <w:r w:rsidR="00D74DB9" w:rsidRPr="00700735">
        <w:t xml:space="preserve"> obecnie stosowany rodzaj paliwa wykorzystywany na cele ogrzewania </w:t>
      </w:r>
      <w:r w:rsidR="0066767D" w:rsidRPr="00700735">
        <w:t xml:space="preserve">lub ogrzewania </w:t>
      </w:r>
      <w:r w:rsidR="00430A81" w:rsidRPr="00700735">
        <w:t xml:space="preserve">i </w:t>
      </w:r>
      <w:r w:rsidR="0066767D" w:rsidRPr="00700735">
        <w:t xml:space="preserve">przygotowania </w:t>
      </w:r>
      <w:r w:rsidR="00430A81" w:rsidRPr="00700735">
        <w:t>ciepłej wody użytkowej tj.</w:t>
      </w:r>
      <w:r w:rsidR="00B7423B" w:rsidRPr="00700735">
        <w:t> </w:t>
      </w:r>
      <w:r w:rsidR="00306A1B" w:rsidRPr="00700735">
        <w:t>(</w:t>
      </w:r>
      <w:r w:rsidR="001839D5" w:rsidRPr="00700735">
        <w:t xml:space="preserve">lista rozwijana </w:t>
      </w:r>
      <w:r w:rsidR="00804749" w:rsidRPr="00700735">
        <w:t>do </w:t>
      </w:r>
      <w:r w:rsidR="00306A1B" w:rsidRPr="00700735">
        <w:t>wyboru)</w:t>
      </w:r>
      <w:r w:rsidR="00754C99" w:rsidRPr="00700735">
        <w:t>.</w:t>
      </w:r>
      <w:r w:rsidR="00343A69">
        <w:t xml:space="preserve"> </w:t>
      </w:r>
      <w:r w:rsidR="006A55A7">
        <w:t xml:space="preserve">Jeżeli wnioskodawca nie posiada dodatkowego źródła ciepła wybiera </w:t>
      </w:r>
      <w:r w:rsidR="00E85FC4">
        <w:t xml:space="preserve">z listy </w:t>
      </w:r>
      <w:r w:rsidR="006A55A7">
        <w:t>„</w:t>
      </w:r>
      <w:r w:rsidR="00184633">
        <w:t> </w:t>
      </w:r>
      <w:r w:rsidR="006A55A7">
        <w:t>nie dotyczy”</w:t>
      </w:r>
      <w:r w:rsidR="00E85FC4">
        <w:t>.</w:t>
      </w:r>
    </w:p>
    <w:p w14:paraId="38D0140A" w14:textId="77777777" w:rsidR="00CC0431" w:rsidRPr="00F9231E" w:rsidRDefault="00CC0431" w:rsidP="00343A69">
      <w:pPr>
        <w:spacing w:after="0" w:line="276" w:lineRule="auto"/>
        <w:jc w:val="both"/>
      </w:pPr>
      <w:r w:rsidRPr="00F9231E">
        <w:t>W przypadku</w:t>
      </w:r>
      <w:r>
        <w:t>,</w:t>
      </w:r>
      <w:r w:rsidRPr="00F9231E">
        <w:t xml:space="preserve"> gdy przedsięwzięcie jest realizowane w nowo budowanym budynku, </w:t>
      </w:r>
      <w:r>
        <w:t xml:space="preserve">automatycznie zostanie wprowadzony komunikat </w:t>
      </w:r>
      <w:r w:rsidR="00E85FC4">
        <w:t>„nie dotyczy”</w:t>
      </w:r>
      <w:r w:rsidRPr="00F9231E">
        <w:t>.</w:t>
      </w:r>
    </w:p>
    <w:p w14:paraId="219D9A2D" w14:textId="77777777" w:rsidR="00E37F0F" w:rsidRPr="00E37F0F" w:rsidRDefault="00E37F0F" w:rsidP="00E37F0F">
      <w:pPr>
        <w:spacing w:after="0" w:line="276" w:lineRule="auto"/>
        <w:ind w:left="360"/>
        <w:jc w:val="both"/>
        <w:rPr>
          <w:b/>
        </w:rPr>
      </w:pPr>
    </w:p>
    <w:p w14:paraId="36308252" w14:textId="19024FF0" w:rsidR="000F332F" w:rsidRPr="00B313C9" w:rsidRDefault="00796F44" w:rsidP="00B313C9">
      <w:pPr>
        <w:spacing w:after="0" w:line="276" w:lineRule="auto"/>
        <w:jc w:val="both"/>
        <w:rPr>
          <w:b/>
        </w:rPr>
      </w:pPr>
      <w:r>
        <w:rPr>
          <w:b/>
        </w:rPr>
        <w:t xml:space="preserve">B.2. </w:t>
      </w:r>
      <w:r w:rsidR="000F332F" w:rsidRPr="00B313C9">
        <w:rPr>
          <w:b/>
        </w:rPr>
        <w:t>Rodzaj przedsięwzięcia - zakres rzeczowy</w:t>
      </w:r>
    </w:p>
    <w:p w14:paraId="5F955EA4" w14:textId="6821BA3A" w:rsidR="00D145E0" w:rsidRDefault="000F332F" w:rsidP="00B313C9">
      <w:pPr>
        <w:spacing w:after="0" w:line="276" w:lineRule="auto"/>
        <w:contextualSpacing/>
        <w:jc w:val="both"/>
      </w:pPr>
      <w:r w:rsidRPr="004D2AAE">
        <w:t xml:space="preserve">Dla poszczególnych zakresów rzeczowych </w:t>
      </w:r>
      <w:r w:rsidR="007107AA">
        <w:t xml:space="preserve">zawartych w </w:t>
      </w:r>
      <w:r w:rsidRPr="00343A69">
        <w:rPr>
          <w:b/>
        </w:rPr>
        <w:t>pkt. B</w:t>
      </w:r>
      <w:r w:rsidR="00800F80" w:rsidRPr="00343A69">
        <w:rPr>
          <w:b/>
        </w:rPr>
        <w:t>.</w:t>
      </w:r>
      <w:r w:rsidRPr="00343A69">
        <w:rPr>
          <w:b/>
        </w:rPr>
        <w:t>2</w:t>
      </w:r>
      <w:r w:rsidR="00864797" w:rsidRPr="00343A69">
        <w:rPr>
          <w:b/>
        </w:rPr>
        <w:t>.</w:t>
      </w:r>
      <w:r w:rsidRPr="00343A69">
        <w:rPr>
          <w:b/>
        </w:rPr>
        <w:t xml:space="preserve"> </w:t>
      </w:r>
      <w:r w:rsidR="007107AA" w:rsidRPr="00343A69">
        <w:rPr>
          <w:b/>
        </w:rPr>
        <w:t>o</w:t>
      </w:r>
      <w:r w:rsidRPr="00343A69">
        <w:rPr>
          <w:b/>
        </w:rPr>
        <w:t xml:space="preserve">d </w:t>
      </w:r>
      <w:r w:rsidR="007107AA" w:rsidRPr="00343A69">
        <w:rPr>
          <w:b/>
        </w:rPr>
        <w:t xml:space="preserve">pkt. </w:t>
      </w:r>
      <w:r w:rsidRPr="00343A69">
        <w:rPr>
          <w:b/>
        </w:rPr>
        <w:t>2.1</w:t>
      </w:r>
      <w:r w:rsidR="00864797" w:rsidRPr="00343A69">
        <w:rPr>
          <w:b/>
        </w:rPr>
        <w:t>.</w:t>
      </w:r>
      <w:r w:rsidRPr="00343A69">
        <w:rPr>
          <w:b/>
        </w:rPr>
        <w:t xml:space="preserve"> do 2.3</w:t>
      </w:r>
      <w:r w:rsidR="00864797" w:rsidRPr="00343A69">
        <w:rPr>
          <w:b/>
        </w:rPr>
        <w:t>.</w:t>
      </w:r>
      <w:r w:rsidRPr="004D2AAE">
        <w:t xml:space="preserve"> Wnioskodawca wypełnia m.in. pola dotyczące rzeczywi</w:t>
      </w:r>
      <w:r w:rsidR="00672332" w:rsidRPr="004D2AAE">
        <w:t>stych</w:t>
      </w:r>
      <w:r w:rsidRPr="004D2AAE">
        <w:t xml:space="preserve"> kosztów. </w:t>
      </w:r>
    </w:p>
    <w:p w14:paraId="04CA5012" w14:textId="77777777" w:rsidR="003E13E6" w:rsidRDefault="003E13E6" w:rsidP="00504B58">
      <w:pPr>
        <w:spacing w:after="0" w:line="276" w:lineRule="auto"/>
        <w:jc w:val="both"/>
        <w:rPr>
          <w:b/>
        </w:rPr>
      </w:pPr>
    </w:p>
    <w:p w14:paraId="606E70C5" w14:textId="579323BE" w:rsidR="000F332F" w:rsidRPr="00B313C9" w:rsidRDefault="00796F44" w:rsidP="00B313C9">
      <w:pPr>
        <w:spacing w:after="0" w:line="276" w:lineRule="auto"/>
        <w:jc w:val="both"/>
        <w:rPr>
          <w:b/>
        </w:rPr>
      </w:pPr>
      <w:r>
        <w:rPr>
          <w:b/>
        </w:rPr>
        <w:t xml:space="preserve">B.2.1. </w:t>
      </w:r>
      <w:r w:rsidR="000F332F" w:rsidRPr="00B313C9">
        <w:rPr>
          <w:b/>
        </w:rPr>
        <w:t>Część dotycząca dokumentacji projektowej</w:t>
      </w:r>
      <w:r w:rsidR="00782C06" w:rsidRPr="00B313C9">
        <w:rPr>
          <w:b/>
        </w:rPr>
        <w:t xml:space="preserve"> (</w:t>
      </w:r>
      <w:r w:rsidR="00782C06" w:rsidRPr="00B313C9">
        <w:rPr>
          <w:b/>
          <w:u w:val="single"/>
        </w:rPr>
        <w:t>dokumentacja nieobowiązkowa</w:t>
      </w:r>
      <w:r w:rsidR="00782C06" w:rsidRPr="00B313C9">
        <w:rPr>
          <w:b/>
        </w:rPr>
        <w:t>)</w:t>
      </w:r>
    </w:p>
    <w:p w14:paraId="598AD917" w14:textId="0304065A" w:rsidR="00343A69" w:rsidRDefault="000F332F" w:rsidP="00064394">
      <w:pPr>
        <w:spacing w:after="0" w:line="276" w:lineRule="auto"/>
        <w:jc w:val="both"/>
        <w:rPr>
          <w:b/>
        </w:rPr>
      </w:pPr>
      <w:r w:rsidRPr="00064394">
        <w:rPr>
          <w:b/>
        </w:rPr>
        <w:t>Rodzaj dokumentacji</w:t>
      </w:r>
      <w:r w:rsidR="00E37F0F" w:rsidRPr="00064394">
        <w:rPr>
          <w:b/>
        </w:rPr>
        <w:t xml:space="preserve"> (pole </w:t>
      </w:r>
      <w:r w:rsidR="00647482" w:rsidRPr="00064394">
        <w:rPr>
          <w:b/>
        </w:rPr>
        <w:t>51</w:t>
      </w:r>
      <w:r w:rsidR="0047484E" w:rsidRPr="00064394">
        <w:rPr>
          <w:b/>
        </w:rPr>
        <w:t>.</w:t>
      </w:r>
      <w:r w:rsidR="00E37F0F" w:rsidRPr="00064394">
        <w:rPr>
          <w:b/>
        </w:rPr>
        <w:t>)</w:t>
      </w:r>
    </w:p>
    <w:p w14:paraId="4C744D3D" w14:textId="77777777" w:rsidR="008F17AC" w:rsidRPr="00064394" w:rsidRDefault="008F17AC" w:rsidP="00064394">
      <w:pPr>
        <w:spacing w:after="0" w:line="276" w:lineRule="auto"/>
        <w:jc w:val="both"/>
        <w:rPr>
          <w:b/>
        </w:rPr>
      </w:pPr>
    </w:p>
    <w:p w14:paraId="136B35AC" w14:textId="1843101A" w:rsidR="00360637" w:rsidRPr="00343A69" w:rsidRDefault="00343A69" w:rsidP="00B313C9">
      <w:pPr>
        <w:spacing w:after="0" w:line="276" w:lineRule="auto"/>
        <w:jc w:val="both"/>
        <w:rPr>
          <w:b/>
        </w:rPr>
      </w:pPr>
      <w:r w:rsidRPr="00343A69">
        <w:rPr>
          <w:b/>
          <w:u w:val="single"/>
        </w:rPr>
        <w:t>Z</w:t>
      </w:r>
      <w:r w:rsidR="00360637" w:rsidRPr="00B313C9">
        <w:rPr>
          <w:b/>
          <w:u w:val="single"/>
        </w:rPr>
        <w:t>adanie nie dotyczy budynków nowo</w:t>
      </w:r>
      <w:r w:rsidR="0027657D" w:rsidRPr="00B313C9">
        <w:rPr>
          <w:b/>
          <w:u w:val="single"/>
        </w:rPr>
        <w:t xml:space="preserve"> </w:t>
      </w:r>
      <w:r w:rsidR="00360637" w:rsidRPr="00B313C9">
        <w:rPr>
          <w:b/>
          <w:u w:val="single"/>
        </w:rPr>
        <w:t xml:space="preserve">budowanych </w:t>
      </w:r>
      <w:r w:rsidR="00782C06" w:rsidRPr="00B313C9">
        <w:rPr>
          <w:b/>
          <w:u w:val="single"/>
        </w:rPr>
        <w:t>oraz budynków istniejących, które otrzymały pozwolenie na budowę po 15.12.2002r. i w których źródła ciepła spełniają wymagania techniczne określone w Programie priorytetowym Czyste powietrze.</w:t>
      </w:r>
      <w:r w:rsidR="00360637" w:rsidRPr="00B313C9">
        <w:rPr>
          <w:b/>
          <w:u w:val="single"/>
        </w:rPr>
        <w:t xml:space="preserve"> </w:t>
      </w:r>
    </w:p>
    <w:p w14:paraId="009FD3B0" w14:textId="3FD6517E" w:rsidR="00343A69" w:rsidRDefault="00343A69" w:rsidP="00027D12">
      <w:pPr>
        <w:spacing w:after="0" w:line="276" w:lineRule="auto"/>
        <w:jc w:val="both"/>
      </w:pPr>
      <w:r w:rsidRPr="00B313C9">
        <w:rPr>
          <w:b/>
        </w:rPr>
        <w:t xml:space="preserve"> </w:t>
      </w:r>
      <w:r>
        <w:rPr>
          <w:b/>
        </w:rPr>
        <w:t>P</w:t>
      </w:r>
      <w:r w:rsidRPr="00B313C9">
        <w:rPr>
          <w:b/>
        </w:rPr>
        <w:t xml:space="preserve">ola nr 52. do </w:t>
      </w:r>
      <w:r w:rsidR="00080AB2" w:rsidRPr="00796F44">
        <w:rPr>
          <w:b/>
        </w:rPr>
        <w:t>pola 55</w:t>
      </w:r>
      <w:r w:rsidR="00080AB2">
        <w:t xml:space="preserve"> - Wnioskodawca</w:t>
      </w:r>
      <w:r w:rsidR="00AF6ABB">
        <w:t xml:space="preserve"> wybiera</w:t>
      </w:r>
      <w:r w:rsidR="00F31D47">
        <w:t>,</w:t>
      </w:r>
      <w:r w:rsidR="00AF6ABB">
        <w:t xml:space="preserve"> zaznaczając w kratkach</w:t>
      </w:r>
      <w:r w:rsidR="00534EFB">
        <w:t>,</w:t>
      </w:r>
      <w:r w:rsidR="00AF6ABB">
        <w:t xml:space="preserve"> rodzaj dokumentacji, która została przygotowana na</w:t>
      </w:r>
      <w:r w:rsidR="00504B58">
        <w:t> </w:t>
      </w:r>
      <w:r w:rsidR="00AF6ABB">
        <w:t xml:space="preserve">potrzeby </w:t>
      </w:r>
      <w:r w:rsidR="00F336E4">
        <w:t>Programu</w:t>
      </w:r>
      <w:r w:rsidR="00AF6ABB">
        <w:t>. Po zaznaczeniu wybranych dokumentów</w:t>
      </w:r>
      <w:r w:rsidR="00F31D47">
        <w:t>,</w:t>
      </w:r>
      <w:r w:rsidR="00B7423B">
        <w:t xml:space="preserve"> aktywują się </w:t>
      </w:r>
      <w:r w:rsidR="005E0FDE">
        <w:t>zielone</w:t>
      </w:r>
      <w:r w:rsidR="00AF6ABB">
        <w:t xml:space="preserve"> pola, w których </w:t>
      </w:r>
      <w:r w:rsidR="000F332F" w:rsidRPr="006F2EF2">
        <w:t xml:space="preserve">Wnioskodawca </w:t>
      </w:r>
      <w:r w:rsidR="00265507">
        <w:t>wpisuje</w:t>
      </w:r>
      <w:r w:rsidR="000F332F" w:rsidRPr="006F2EF2">
        <w:t xml:space="preserve"> koszt dokumentacji przygotowanej na potrzeby </w:t>
      </w:r>
      <w:r w:rsidR="00080AB2" w:rsidRPr="006F2EF2">
        <w:t>projektu</w:t>
      </w:r>
      <w:r w:rsidR="00080AB2">
        <w:t>(, jeżeli</w:t>
      </w:r>
      <w:r>
        <w:t xml:space="preserve"> dotyczy</w:t>
      </w:r>
      <w:r w:rsidR="000F332F" w:rsidRPr="006F2EF2">
        <w:t xml:space="preserve">). </w:t>
      </w:r>
    </w:p>
    <w:p w14:paraId="75E24573" w14:textId="1C01192E" w:rsidR="008F17AC" w:rsidRDefault="00343A69" w:rsidP="00027D12">
      <w:pPr>
        <w:spacing w:after="0" w:line="276" w:lineRule="auto"/>
        <w:jc w:val="both"/>
      </w:pPr>
      <w:r>
        <w:rPr>
          <w:b/>
        </w:rPr>
        <w:t>P</w:t>
      </w:r>
      <w:r w:rsidRPr="00B313C9">
        <w:rPr>
          <w:b/>
        </w:rPr>
        <w:t>ol</w:t>
      </w:r>
      <w:r>
        <w:rPr>
          <w:b/>
        </w:rPr>
        <w:t>e</w:t>
      </w:r>
      <w:r>
        <w:t xml:space="preserve"> </w:t>
      </w:r>
      <w:r w:rsidRPr="00343A69">
        <w:rPr>
          <w:b/>
        </w:rPr>
        <w:t>56 -</w:t>
      </w:r>
      <w:r>
        <w:t xml:space="preserve"> </w:t>
      </w:r>
      <w:r w:rsidR="00080AB2">
        <w:t>K</w:t>
      </w:r>
      <w:r w:rsidR="002E026A">
        <w:t>oszt całkowity</w:t>
      </w:r>
      <w:r w:rsidR="008A5F8D">
        <w:t xml:space="preserve"> </w:t>
      </w:r>
      <w:r w:rsidR="008F17AC">
        <w:t>zlicza się automatycznie.</w:t>
      </w:r>
    </w:p>
    <w:p w14:paraId="12F6BB7D" w14:textId="712FBB58" w:rsidR="005E0FDE" w:rsidRDefault="008F17AC" w:rsidP="00027D12">
      <w:pPr>
        <w:spacing w:after="0" w:line="276" w:lineRule="auto"/>
        <w:jc w:val="both"/>
      </w:pPr>
      <w:r>
        <w:rPr>
          <w:b/>
        </w:rPr>
        <w:t>Pole</w:t>
      </w:r>
      <w:r w:rsidRPr="00B313C9">
        <w:rPr>
          <w:b/>
        </w:rPr>
        <w:t xml:space="preserve"> 57</w:t>
      </w:r>
      <w:r>
        <w:t xml:space="preserve">. - </w:t>
      </w:r>
      <w:r w:rsidR="00080AB2">
        <w:t>Koszt</w:t>
      </w:r>
      <w:r w:rsidR="002E026A">
        <w:t xml:space="preserve"> kwalifikowany</w:t>
      </w:r>
      <w:r w:rsidR="002E026A" w:rsidRPr="002E026A">
        <w:t xml:space="preserve"> </w:t>
      </w:r>
      <w:r>
        <w:t>wylicza się automatycznie.</w:t>
      </w:r>
    </w:p>
    <w:p w14:paraId="1E836023" w14:textId="274E5088" w:rsidR="000F332F" w:rsidRDefault="006C14EC" w:rsidP="00027D12">
      <w:pPr>
        <w:spacing w:after="0" w:line="276" w:lineRule="auto"/>
        <w:jc w:val="both"/>
      </w:pPr>
      <w:r w:rsidRPr="00657C82">
        <w:rPr>
          <w:b/>
        </w:rPr>
        <w:t>Uwaga:</w:t>
      </w:r>
      <w:r w:rsidR="00EA4795">
        <w:t xml:space="preserve"> </w:t>
      </w:r>
      <w:r w:rsidR="00EA4795" w:rsidRPr="0030205F">
        <w:t xml:space="preserve">W </w:t>
      </w:r>
      <w:r w:rsidR="003F7D7A" w:rsidRPr="0030205F">
        <w:t>przypadku, gdy</w:t>
      </w:r>
      <w:r w:rsidR="00EA4795" w:rsidRPr="0030205F">
        <w:t xml:space="preserve"> Wnioskodawca posiada audyt energetyczny, który został sporządzony prze</w:t>
      </w:r>
      <w:r w:rsidR="0050478B" w:rsidRPr="0030205F">
        <w:t>d</w:t>
      </w:r>
      <w:r w:rsidR="00EA4795" w:rsidRPr="0030205F">
        <w:t xml:space="preserve"> 1.01.2018</w:t>
      </w:r>
      <w:r w:rsidR="0050478B" w:rsidRPr="0030205F">
        <w:t xml:space="preserve"> </w:t>
      </w:r>
      <w:r w:rsidR="00EA4795" w:rsidRPr="0030205F">
        <w:t xml:space="preserve">r. wg warunków technicznych dla </w:t>
      </w:r>
      <w:r w:rsidR="003F7D7A" w:rsidRPr="0030205F">
        <w:t>przegród, jakie</w:t>
      </w:r>
      <w:r w:rsidR="00EA4795" w:rsidRPr="0030205F">
        <w:t xml:space="preserve"> będą obowiązywać po 31.12.202</w:t>
      </w:r>
      <w:r w:rsidR="008533B8">
        <w:t>0</w:t>
      </w:r>
      <w:r w:rsidR="00EA4795" w:rsidRPr="0030205F">
        <w:t>r</w:t>
      </w:r>
      <w:r w:rsidR="00F336E4">
        <w:t>.</w:t>
      </w:r>
      <w:r w:rsidR="00EA4795" w:rsidRPr="0030205F">
        <w:t>,</w:t>
      </w:r>
      <w:r w:rsidR="00F336E4">
        <w:t xml:space="preserve"> </w:t>
      </w:r>
      <w:r w:rsidR="00EA4795" w:rsidRPr="0030205F">
        <w:t>to nie może zaliczyć kosztów wykonania audytów do kosztów kwalifikowanych. W takim przypadku, jeżeli wnioskodawca chce skorzystać z takiego audytu</w:t>
      </w:r>
      <w:r w:rsidR="000E58AE" w:rsidRPr="0030205F">
        <w:t xml:space="preserve"> przy wypełnianiu części B.2 wniosku o</w:t>
      </w:r>
      <w:r w:rsidR="00184633">
        <w:t> </w:t>
      </w:r>
      <w:r w:rsidR="000E58AE" w:rsidRPr="0030205F">
        <w:t>dofinansowanie</w:t>
      </w:r>
      <w:r w:rsidR="00EA4795" w:rsidRPr="0030205F">
        <w:t xml:space="preserve">, powinien w polu 52. Wpisać wartość liczbową </w:t>
      </w:r>
      <w:r w:rsidR="00744CE5">
        <w:t>„</w:t>
      </w:r>
      <w:r w:rsidR="00EA4795" w:rsidRPr="0030205F">
        <w:t>0</w:t>
      </w:r>
      <w:r w:rsidR="00744CE5">
        <w:t>”</w:t>
      </w:r>
      <w:r w:rsidR="00EA4795" w:rsidRPr="0030205F">
        <w:t xml:space="preserve"> (zero).</w:t>
      </w:r>
      <w:r w:rsidR="008533B8">
        <w:t>Wówczas Wnioskodawca może przepisać wymagane dane z audytu do uproszczonej analizy energetycznej, ale bez kwalifikacji</w:t>
      </w:r>
      <w:r w:rsidR="00023C6C">
        <w:t xml:space="preserve"> kosztu audytu energetycznego. </w:t>
      </w:r>
    </w:p>
    <w:p w14:paraId="02744A20" w14:textId="77777777" w:rsidR="00CD5723" w:rsidRDefault="00CD5723" w:rsidP="00027D12">
      <w:pPr>
        <w:spacing w:after="0" w:line="276" w:lineRule="auto"/>
        <w:jc w:val="both"/>
      </w:pPr>
    </w:p>
    <w:p w14:paraId="661CB4CE" w14:textId="3EAEE50C" w:rsidR="00F13C67" w:rsidRDefault="00F13C67" w:rsidP="00027D12">
      <w:pPr>
        <w:spacing w:after="0" w:line="276" w:lineRule="auto"/>
        <w:jc w:val="both"/>
      </w:pPr>
    </w:p>
    <w:p w14:paraId="2EE743D3" w14:textId="77EC24F8" w:rsidR="000F332F" w:rsidRPr="00796F44" w:rsidRDefault="00796F44" w:rsidP="00B313C9">
      <w:pPr>
        <w:rPr>
          <w:b/>
        </w:rPr>
      </w:pPr>
      <w:r w:rsidRPr="00B313C9">
        <w:rPr>
          <w:b/>
        </w:rPr>
        <w:lastRenderedPageBreak/>
        <w:t xml:space="preserve">B.2.2 </w:t>
      </w:r>
      <w:r w:rsidR="001914E3" w:rsidRPr="00F51BB4">
        <w:rPr>
          <w:b/>
        </w:rPr>
        <w:t xml:space="preserve">Uproszczona analiza energetyczna </w:t>
      </w:r>
    </w:p>
    <w:p w14:paraId="7921CF1D" w14:textId="47F46DAA" w:rsidR="00B91FDE" w:rsidRPr="0030205F" w:rsidRDefault="0040345B" w:rsidP="00657C82">
      <w:pPr>
        <w:spacing w:after="0" w:line="276" w:lineRule="auto"/>
        <w:jc w:val="both"/>
      </w:pPr>
      <w:r w:rsidRPr="002307ED">
        <w:rPr>
          <w:b/>
        </w:rPr>
        <w:t>Uwaga!</w:t>
      </w:r>
      <w:r w:rsidRPr="005703DA">
        <w:rPr>
          <w:b/>
          <w:sz w:val="24"/>
          <w:szCs w:val="24"/>
        </w:rPr>
        <w:t xml:space="preserve"> </w:t>
      </w:r>
      <w:r w:rsidR="00B91FDE" w:rsidRPr="0030205F">
        <w:t xml:space="preserve">W tej części instrukcji zostaną omówione rodzaje </w:t>
      </w:r>
      <w:r w:rsidR="00E55B28" w:rsidRPr="0030205F">
        <w:t>przedsięwzięć, jakie</w:t>
      </w:r>
      <w:r w:rsidR="00B91FDE" w:rsidRPr="0030205F">
        <w:t xml:space="preserve"> mogą zostać zrealizowane przez Wnioskodawcę</w:t>
      </w:r>
      <w:r w:rsidR="00F336E4">
        <w:t>,</w:t>
      </w:r>
      <w:r w:rsidR="00B91FDE" w:rsidRPr="0030205F">
        <w:t xml:space="preserve"> zarówno w budynkach istniejących</w:t>
      </w:r>
      <w:r w:rsidR="00F336E4">
        <w:t>,</w:t>
      </w:r>
      <w:r w:rsidR="00B91FDE" w:rsidRPr="0030205F">
        <w:t xml:space="preserve"> jak</w:t>
      </w:r>
      <w:r w:rsidRPr="0030205F">
        <w:t xml:space="preserve"> </w:t>
      </w:r>
      <w:r w:rsidR="00B91FDE" w:rsidRPr="0030205F">
        <w:t xml:space="preserve">i nowobudowanych, </w:t>
      </w:r>
      <w:r w:rsidR="00F336E4" w:rsidRPr="0030205F">
        <w:t>w</w:t>
      </w:r>
      <w:r w:rsidR="00F336E4">
        <w:t> </w:t>
      </w:r>
      <w:r w:rsidR="00B91FDE" w:rsidRPr="0030205F">
        <w:t>zależności od rok</w:t>
      </w:r>
      <w:r w:rsidR="00B52124" w:rsidRPr="0030205F">
        <w:t>u</w:t>
      </w:r>
      <w:r w:rsidR="00B91FDE" w:rsidRPr="0030205F">
        <w:t xml:space="preserve"> oddania budynku do użytkowania albo rok</w:t>
      </w:r>
      <w:r w:rsidR="00B52124" w:rsidRPr="0030205F">
        <w:t>u</w:t>
      </w:r>
      <w:r w:rsidR="00B91FDE" w:rsidRPr="0030205F">
        <w:t xml:space="preserve"> uzyskania zgody na rozpoczęcie budowy</w:t>
      </w:r>
      <w:r w:rsidRPr="0030205F">
        <w:t xml:space="preserve"> oraz przy </w:t>
      </w:r>
      <w:r w:rsidR="00E55B28" w:rsidRPr="0030205F">
        <w:t>uwzględnieniu</w:t>
      </w:r>
      <w:r w:rsidR="00B91FDE" w:rsidRPr="0030205F">
        <w:t xml:space="preserve"> istniejącego/</w:t>
      </w:r>
      <w:proofErr w:type="spellStart"/>
      <w:r w:rsidRPr="0030205F">
        <w:t>ych</w:t>
      </w:r>
      <w:proofErr w:type="spellEnd"/>
      <w:r w:rsidRPr="0030205F">
        <w:t xml:space="preserve"> i</w:t>
      </w:r>
      <w:r w:rsidR="00B91FDE" w:rsidRPr="0030205F">
        <w:t xml:space="preserve"> planowanego/</w:t>
      </w:r>
      <w:proofErr w:type="spellStart"/>
      <w:r w:rsidR="00B91FDE" w:rsidRPr="0030205F">
        <w:t>ych</w:t>
      </w:r>
      <w:proofErr w:type="spellEnd"/>
      <w:r w:rsidR="00B91FDE" w:rsidRPr="0030205F">
        <w:t xml:space="preserve"> źródeł ciepła. </w:t>
      </w:r>
    </w:p>
    <w:p w14:paraId="21138718" w14:textId="77777777" w:rsidR="00B91FDE" w:rsidRPr="00F51BB4" w:rsidRDefault="00B91FDE" w:rsidP="00657C82">
      <w:pPr>
        <w:pStyle w:val="Akapitzlist"/>
        <w:spacing w:after="0" w:line="276" w:lineRule="auto"/>
        <w:ind w:left="426"/>
        <w:jc w:val="both"/>
        <w:rPr>
          <w:b/>
        </w:rPr>
      </w:pPr>
    </w:p>
    <w:p w14:paraId="05326B6E" w14:textId="65DE8A3A" w:rsidR="0040345B" w:rsidRPr="00B313C9" w:rsidRDefault="00796F44" w:rsidP="00B313C9">
      <w:pPr>
        <w:spacing w:after="0" w:line="276" w:lineRule="auto"/>
        <w:jc w:val="both"/>
        <w:rPr>
          <w:b/>
        </w:rPr>
      </w:pPr>
      <w:r w:rsidRPr="00B313C9">
        <w:rPr>
          <w:b/>
        </w:rPr>
        <w:t xml:space="preserve">B.2.2.1) </w:t>
      </w:r>
      <w:r w:rsidR="000F332F" w:rsidRPr="00B313C9">
        <w:rPr>
          <w:b/>
        </w:rPr>
        <w:t xml:space="preserve">Zakup i montaż </w:t>
      </w:r>
      <w:r w:rsidR="002F22B5" w:rsidRPr="00B313C9">
        <w:rPr>
          <w:b/>
        </w:rPr>
        <w:t xml:space="preserve">nowego </w:t>
      </w:r>
      <w:r w:rsidR="000F332F" w:rsidRPr="00B313C9">
        <w:rPr>
          <w:b/>
        </w:rPr>
        <w:t>źródła ciepła</w:t>
      </w:r>
      <w:r w:rsidR="0040345B" w:rsidRPr="00B313C9">
        <w:rPr>
          <w:b/>
        </w:rPr>
        <w:t xml:space="preserve"> </w:t>
      </w:r>
    </w:p>
    <w:p w14:paraId="59BBE3F0" w14:textId="071FFFB5" w:rsidR="00770088" w:rsidRDefault="0040345B" w:rsidP="00657C82">
      <w:pPr>
        <w:spacing w:after="0" w:line="276" w:lineRule="auto"/>
        <w:jc w:val="both"/>
        <w:rPr>
          <w:b/>
        </w:rPr>
      </w:pPr>
      <w:r>
        <w:rPr>
          <w:b/>
        </w:rPr>
        <w:t xml:space="preserve">Ta część </w:t>
      </w:r>
      <w:r w:rsidRPr="00657C82">
        <w:rPr>
          <w:b/>
        </w:rPr>
        <w:t xml:space="preserve">dotyczy </w:t>
      </w:r>
      <w:r w:rsidR="00900F5C">
        <w:rPr>
          <w:b/>
        </w:rPr>
        <w:t>budynków istniejących</w:t>
      </w:r>
      <w:r w:rsidRPr="00657C82">
        <w:rPr>
          <w:b/>
        </w:rPr>
        <w:t xml:space="preserve"> i nowo budowanych, które posiadają już źródło/a ciepła spełniające wymagania w Programie </w:t>
      </w:r>
      <w:r w:rsidR="00E55B28" w:rsidRPr="00657C82">
        <w:rPr>
          <w:b/>
        </w:rPr>
        <w:t>priorytetowym</w:t>
      </w:r>
      <w:r w:rsidRPr="00657C82">
        <w:rPr>
          <w:b/>
        </w:rPr>
        <w:t xml:space="preserve"> Czyste powietrze</w:t>
      </w:r>
      <w:r w:rsidR="00F54D0F">
        <w:rPr>
          <w:b/>
        </w:rPr>
        <w:t>.</w:t>
      </w:r>
    </w:p>
    <w:p w14:paraId="5AEE5815" w14:textId="7EC74E27" w:rsidR="0095216E" w:rsidRDefault="0095216E" w:rsidP="00657C82">
      <w:pPr>
        <w:spacing w:after="0" w:line="276" w:lineRule="auto"/>
        <w:jc w:val="both"/>
        <w:rPr>
          <w:b/>
        </w:rPr>
      </w:pPr>
    </w:p>
    <w:p w14:paraId="6F67CA48" w14:textId="71A17A46" w:rsidR="00370C9A" w:rsidRPr="00370C9A" w:rsidRDefault="00370C9A" w:rsidP="00370C9A">
      <w:pPr>
        <w:spacing w:after="60" w:line="240" w:lineRule="auto"/>
        <w:jc w:val="both"/>
        <w:rPr>
          <w:rFonts w:cstheme="minorHAnsi"/>
        </w:rPr>
      </w:pPr>
      <w:r w:rsidRPr="00370C9A">
        <w:rPr>
          <w:rFonts w:cstheme="minorHAnsi"/>
        </w:rPr>
        <w:t xml:space="preserve">W przypadku </w:t>
      </w:r>
      <w:r w:rsidR="009B2B7E">
        <w:rPr>
          <w:rFonts w:cstheme="minorHAnsi"/>
        </w:rPr>
        <w:t xml:space="preserve">nowych </w:t>
      </w:r>
      <w:r w:rsidRPr="00370C9A">
        <w:rPr>
          <w:rFonts w:cstheme="minorHAnsi"/>
        </w:rPr>
        <w:t xml:space="preserve">źródeł ciepła, wnioskodawca musi udokumentować spełnienie wymagań </w:t>
      </w:r>
      <w:r w:rsidR="009B2B7E">
        <w:rPr>
          <w:rFonts w:cstheme="minorHAnsi"/>
        </w:rPr>
        <w:t xml:space="preserve">technicznych </w:t>
      </w:r>
      <w:r w:rsidRPr="00370C9A">
        <w:rPr>
          <w:rFonts w:cstheme="minorHAnsi"/>
        </w:rPr>
        <w:t>poprzez okazanie stosownych certyfikatów/etykiet klasy energetycznej/zaświadczeń producenta</w:t>
      </w:r>
      <w:r w:rsidR="006E7C9A">
        <w:rPr>
          <w:rFonts w:cstheme="minorHAnsi"/>
        </w:rPr>
        <w:t xml:space="preserve"> lub karty produktu. </w:t>
      </w:r>
    </w:p>
    <w:p w14:paraId="4CD08623" w14:textId="066E5255" w:rsidR="008F17AC" w:rsidRDefault="008F17AC" w:rsidP="00657C82">
      <w:pPr>
        <w:spacing w:after="0" w:line="276" w:lineRule="auto"/>
        <w:jc w:val="both"/>
        <w:rPr>
          <w:b/>
        </w:rPr>
      </w:pPr>
    </w:p>
    <w:p w14:paraId="39A8313E" w14:textId="77777777" w:rsidR="008F17AC" w:rsidRDefault="008F17AC" w:rsidP="00657C82">
      <w:pPr>
        <w:spacing w:after="0" w:line="276" w:lineRule="auto"/>
        <w:jc w:val="both"/>
        <w:rPr>
          <w:b/>
        </w:rPr>
      </w:pPr>
    </w:p>
    <w:p w14:paraId="10510689" w14:textId="77777777" w:rsidR="00770088" w:rsidRDefault="00770088" w:rsidP="00657C82">
      <w:pPr>
        <w:spacing w:after="0" w:line="276" w:lineRule="auto"/>
        <w:jc w:val="both"/>
        <w:rPr>
          <w:b/>
        </w:rPr>
      </w:pPr>
    </w:p>
    <w:p w14:paraId="00172B4F" w14:textId="6E92BFED" w:rsidR="00452989" w:rsidRPr="00B313C9" w:rsidRDefault="00452989" w:rsidP="00B313C9">
      <w:pPr>
        <w:spacing w:after="0" w:line="276" w:lineRule="auto"/>
        <w:jc w:val="both"/>
        <w:rPr>
          <w:b/>
          <w:sz w:val="24"/>
          <w:szCs w:val="24"/>
        </w:rPr>
      </w:pPr>
      <w:r w:rsidRPr="00B313C9">
        <w:rPr>
          <w:b/>
          <w:sz w:val="24"/>
          <w:szCs w:val="24"/>
        </w:rPr>
        <w:t xml:space="preserve">DLA BUDYNKÓW ISTNIEJĄCYCH </w:t>
      </w:r>
    </w:p>
    <w:tbl>
      <w:tblPr>
        <w:tblStyle w:val="Tabela-Siatka"/>
        <w:tblW w:w="9918" w:type="dxa"/>
        <w:tblLook w:val="04A0" w:firstRow="1" w:lastRow="0" w:firstColumn="1" w:lastColumn="0" w:noHBand="0" w:noVBand="1"/>
      </w:tblPr>
      <w:tblGrid>
        <w:gridCol w:w="2109"/>
        <w:gridCol w:w="3535"/>
        <w:gridCol w:w="2006"/>
        <w:gridCol w:w="2268"/>
      </w:tblGrid>
      <w:tr w:rsidR="00DC1B62" w14:paraId="456CBB65" w14:textId="77777777" w:rsidTr="00DC1B62">
        <w:tc>
          <w:tcPr>
            <w:tcW w:w="2109" w:type="dxa"/>
          </w:tcPr>
          <w:p w14:paraId="032BCDA2" w14:textId="02CEA2EB" w:rsidR="00452989" w:rsidRDefault="00452989" w:rsidP="00B313C9">
            <w:pPr>
              <w:spacing w:line="276" w:lineRule="auto"/>
              <w:jc w:val="center"/>
              <w:rPr>
                <w:b/>
              </w:rPr>
            </w:pPr>
            <w:r>
              <w:rPr>
                <w:b/>
              </w:rPr>
              <w:t>WARIANT 1</w:t>
            </w:r>
          </w:p>
        </w:tc>
        <w:tc>
          <w:tcPr>
            <w:tcW w:w="3535" w:type="dxa"/>
          </w:tcPr>
          <w:p w14:paraId="427C6A09" w14:textId="447049A9" w:rsidR="00452989" w:rsidRDefault="00452989" w:rsidP="00B313C9">
            <w:pPr>
              <w:spacing w:line="276" w:lineRule="auto"/>
              <w:jc w:val="center"/>
              <w:rPr>
                <w:b/>
              </w:rPr>
            </w:pPr>
            <w:r>
              <w:rPr>
                <w:b/>
              </w:rPr>
              <w:t>WARIANT 2</w:t>
            </w:r>
          </w:p>
        </w:tc>
        <w:tc>
          <w:tcPr>
            <w:tcW w:w="2006" w:type="dxa"/>
          </w:tcPr>
          <w:p w14:paraId="39FCBF3A" w14:textId="1C0F9F92" w:rsidR="00452989" w:rsidRDefault="00452989" w:rsidP="00B313C9">
            <w:pPr>
              <w:spacing w:line="276" w:lineRule="auto"/>
              <w:jc w:val="center"/>
              <w:rPr>
                <w:b/>
              </w:rPr>
            </w:pPr>
            <w:r>
              <w:rPr>
                <w:b/>
              </w:rPr>
              <w:t>WARIANT 3</w:t>
            </w:r>
          </w:p>
        </w:tc>
        <w:tc>
          <w:tcPr>
            <w:tcW w:w="2268" w:type="dxa"/>
          </w:tcPr>
          <w:p w14:paraId="3040EA64" w14:textId="02F6FBCE" w:rsidR="00452989" w:rsidRDefault="00452989" w:rsidP="00B313C9">
            <w:pPr>
              <w:spacing w:line="276" w:lineRule="auto"/>
              <w:jc w:val="center"/>
              <w:rPr>
                <w:b/>
              </w:rPr>
            </w:pPr>
            <w:r>
              <w:rPr>
                <w:b/>
              </w:rPr>
              <w:t>WARIANT 4</w:t>
            </w:r>
          </w:p>
        </w:tc>
      </w:tr>
      <w:tr w:rsidR="00DC1B62" w14:paraId="3EFBB6A2" w14:textId="77777777" w:rsidTr="00DC1B62">
        <w:trPr>
          <w:trHeight w:val="4924"/>
        </w:trPr>
        <w:tc>
          <w:tcPr>
            <w:tcW w:w="2109" w:type="dxa"/>
          </w:tcPr>
          <w:p w14:paraId="384FF2C2" w14:textId="789A5085" w:rsidR="00452989" w:rsidRDefault="00452989" w:rsidP="00B313C9">
            <w:pPr>
              <w:autoSpaceDE w:val="0"/>
              <w:autoSpaceDN w:val="0"/>
              <w:adjustRightInd w:val="0"/>
              <w:rPr>
                <w:b/>
              </w:rPr>
            </w:pPr>
            <w:r w:rsidRPr="00657C82">
              <w:rPr>
                <w:b/>
              </w:rPr>
              <w:t xml:space="preserve">Tok </w:t>
            </w:r>
            <w:r w:rsidR="00080AB2" w:rsidRPr="00657C82">
              <w:rPr>
                <w:b/>
              </w:rPr>
              <w:t>postępowania przy</w:t>
            </w:r>
            <w:r w:rsidRPr="00657C82">
              <w:rPr>
                <w:b/>
              </w:rPr>
              <w:t xml:space="preserve"> zaznaczeniu w polu 48 – Budynek </w:t>
            </w:r>
            <w:r w:rsidR="00080AB2">
              <w:rPr>
                <w:b/>
              </w:rPr>
              <w:t xml:space="preserve">istniejący, </w:t>
            </w:r>
            <w:r w:rsidR="00EA2A65">
              <w:rPr>
                <w:b/>
              </w:rPr>
              <w:t xml:space="preserve">a </w:t>
            </w:r>
            <w:r w:rsidRPr="00657C82">
              <w:rPr>
                <w:b/>
              </w:rPr>
              <w:t xml:space="preserve">w polu 47 - </w:t>
            </w:r>
            <w:r w:rsidRPr="00657C82">
              <w:rPr>
                <w:rFonts w:cs="MyriadPro-Regular"/>
                <w:b/>
              </w:rPr>
              <w:t xml:space="preserve">rok oddania budynku do użytkowania albo rok uzyskania zgody na rozpoczęcie budowy </w:t>
            </w:r>
            <w:r>
              <w:rPr>
                <w:rFonts w:cs="MyriadPro-Regular"/>
                <w:b/>
              </w:rPr>
              <w:t>do</w:t>
            </w:r>
            <w:r w:rsidRPr="00657C82">
              <w:rPr>
                <w:rFonts w:cs="MyriadPro-Regular"/>
                <w:b/>
              </w:rPr>
              <w:t xml:space="preserve"> 15.12.2002r.</w:t>
            </w:r>
            <w:r>
              <w:rPr>
                <w:rFonts w:cs="MyriadPro-Regular"/>
                <w:b/>
              </w:rPr>
              <w:t xml:space="preserve">, gdy wnioskodawca chce wymienić stare </w:t>
            </w:r>
            <w:r w:rsidRPr="00657C82">
              <w:rPr>
                <w:rFonts w:cs="MyriadPro-Regular"/>
                <w:b/>
              </w:rPr>
              <w:t>źródło/a ciepła</w:t>
            </w:r>
            <w:r>
              <w:rPr>
                <w:rFonts w:cs="MyriadPro-Regular"/>
                <w:b/>
              </w:rPr>
              <w:t xml:space="preserve"> na paliwa stałe </w:t>
            </w:r>
            <w:r w:rsidR="00DE6596">
              <w:rPr>
                <w:rFonts w:cs="MyriadPro-Regular"/>
                <w:b/>
              </w:rPr>
              <w:br/>
            </w:r>
            <w:r>
              <w:rPr>
                <w:rFonts w:cs="MyriadPro-Regular"/>
                <w:b/>
              </w:rPr>
              <w:t xml:space="preserve">( </w:t>
            </w:r>
            <w:r w:rsidR="00E5332F">
              <w:rPr>
                <w:rFonts w:cs="MyriadPro-Regular"/>
                <w:b/>
              </w:rPr>
              <w:t xml:space="preserve">węgiel, </w:t>
            </w:r>
            <w:r>
              <w:rPr>
                <w:rFonts w:cs="MyriadPro-Regular"/>
                <w:b/>
              </w:rPr>
              <w:t xml:space="preserve">biomasa) </w:t>
            </w:r>
            <w:r w:rsidRPr="00657C82">
              <w:rPr>
                <w:rFonts w:cs="MyriadPro-Regular"/>
                <w:b/>
              </w:rPr>
              <w:t>na nowe</w:t>
            </w:r>
            <w:r>
              <w:rPr>
                <w:rFonts w:cs="MyriadPro-Regular"/>
                <w:b/>
              </w:rPr>
              <w:t>,</w:t>
            </w:r>
            <w:r w:rsidRPr="00657C82">
              <w:rPr>
                <w:rFonts w:cs="MyriadPro-Regular"/>
                <w:b/>
              </w:rPr>
              <w:t xml:space="preserve"> </w:t>
            </w:r>
            <w:r w:rsidR="00E55B28">
              <w:rPr>
                <w:rFonts w:cs="MyriadPro-Regular"/>
                <w:b/>
              </w:rPr>
              <w:t>spełniające</w:t>
            </w:r>
            <w:r>
              <w:rPr>
                <w:rFonts w:cs="MyriadPro-Regular"/>
                <w:b/>
              </w:rPr>
              <w:t xml:space="preserve"> wymagania techniczne </w:t>
            </w:r>
            <w:r w:rsidR="00DF4318">
              <w:rPr>
                <w:b/>
              </w:rPr>
              <w:t>określone w Programie.</w:t>
            </w:r>
          </w:p>
          <w:p w14:paraId="775DECF3" w14:textId="77777777" w:rsidR="00452989" w:rsidRDefault="00452989" w:rsidP="00B313C9">
            <w:pPr>
              <w:spacing w:line="276" w:lineRule="auto"/>
              <w:rPr>
                <w:b/>
              </w:rPr>
            </w:pPr>
          </w:p>
        </w:tc>
        <w:tc>
          <w:tcPr>
            <w:tcW w:w="3535" w:type="dxa"/>
          </w:tcPr>
          <w:p w14:paraId="446E4682" w14:textId="3599850C" w:rsidR="00DE6596" w:rsidRPr="00A25913" w:rsidRDefault="00DE6596" w:rsidP="00B313C9">
            <w:pPr>
              <w:autoSpaceDE w:val="0"/>
              <w:autoSpaceDN w:val="0"/>
              <w:adjustRightInd w:val="0"/>
              <w:rPr>
                <w:rFonts w:cs="MyriadPro-Regular"/>
                <w:b/>
              </w:rPr>
            </w:pPr>
            <w:r w:rsidRPr="00A25913">
              <w:rPr>
                <w:b/>
              </w:rPr>
              <w:t xml:space="preserve">Tok </w:t>
            </w:r>
            <w:r w:rsidR="00E5332F" w:rsidRPr="00A25913">
              <w:rPr>
                <w:b/>
              </w:rPr>
              <w:t>postępowania przy</w:t>
            </w:r>
            <w:r w:rsidRPr="00A25913">
              <w:rPr>
                <w:b/>
              </w:rPr>
              <w:t xml:space="preserve"> zaznaczeniu w polu 48</w:t>
            </w:r>
            <w:r>
              <w:rPr>
                <w:b/>
              </w:rPr>
              <w:t>.</w:t>
            </w:r>
            <w:r w:rsidRPr="00A25913">
              <w:rPr>
                <w:b/>
              </w:rPr>
              <w:t xml:space="preserve"> – Budynek </w:t>
            </w:r>
            <w:r w:rsidR="00E5332F" w:rsidRPr="00A25913">
              <w:rPr>
                <w:b/>
              </w:rPr>
              <w:t>istniejący,</w:t>
            </w:r>
            <w:r w:rsidR="00E5332F">
              <w:rPr>
                <w:b/>
              </w:rPr>
              <w:t xml:space="preserve"> a</w:t>
            </w:r>
            <w:r w:rsidRPr="00A25913">
              <w:rPr>
                <w:b/>
              </w:rPr>
              <w:t xml:space="preserve"> w polu 47</w:t>
            </w:r>
            <w:r>
              <w:rPr>
                <w:b/>
              </w:rPr>
              <w:t>.</w:t>
            </w:r>
            <w:r w:rsidRPr="00A25913">
              <w:rPr>
                <w:b/>
              </w:rPr>
              <w:t xml:space="preserve"> - </w:t>
            </w:r>
            <w:r w:rsidR="00080AB2" w:rsidRPr="00A25913">
              <w:rPr>
                <w:rFonts w:cs="MyriadPro-Regular"/>
                <w:b/>
              </w:rPr>
              <w:t>Rok</w:t>
            </w:r>
            <w:r w:rsidRPr="00A25913">
              <w:rPr>
                <w:rFonts w:cs="MyriadPro-Regular"/>
                <w:b/>
              </w:rPr>
              <w:t xml:space="preserve"> oddania budynku do użytkowania albo rok uzyskania zgody na rozpoczęcie budowy </w:t>
            </w:r>
            <w:r>
              <w:rPr>
                <w:rFonts w:cs="MyriadPro-Regular"/>
                <w:b/>
              </w:rPr>
              <w:t>do</w:t>
            </w:r>
            <w:r w:rsidRPr="00A25913">
              <w:rPr>
                <w:rFonts w:cs="MyriadPro-Regular"/>
                <w:b/>
              </w:rPr>
              <w:t xml:space="preserve"> 15.12.2002r., </w:t>
            </w:r>
            <w:r>
              <w:rPr>
                <w:rFonts w:cs="MyriadPro-Regular"/>
                <w:b/>
              </w:rPr>
              <w:t xml:space="preserve">oraz </w:t>
            </w:r>
            <w:r w:rsidRPr="00A25913">
              <w:rPr>
                <w:rFonts w:cs="MyriadPro-Regular"/>
                <w:b/>
              </w:rPr>
              <w:t xml:space="preserve">gdy wnioskodawca </w:t>
            </w:r>
            <w:r>
              <w:rPr>
                <w:rFonts w:cs="MyriadPro-Regular"/>
                <w:b/>
              </w:rPr>
              <w:t>ma już zamontowane</w:t>
            </w:r>
            <w:r w:rsidRPr="00A25913">
              <w:rPr>
                <w:rFonts w:cs="MyriadPro-Regular"/>
                <w:b/>
              </w:rPr>
              <w:t xml:space="preserve"> źródło/a ciepła</w:t>
            </w:r>
            <w:r>
              <w:rPr>
                <w:rFonts w:cs="MyriadPro-Regular"/>
                <w:b/>
              </w:rPr>
              <w:t xml:space="preserve"> spełniające wymagania techniczne </w:t>
            </w:r>
            <w:r w:rsidRPr="00A25913">
              <w:rPr>
                <w:b/>
              </w:rPr>
              <w:t xml:space="preserve">określone w Programie </w:t>
            </w:r>
            <w:r>
              <w:rPr>
                <w:b/>
              </w:rPr>
              <w:t>P</w:t>
            </w:r>
            <w:r w:rsidRPr="00A25913">
              <w:rPr>
                <w:b/>
              </w:rPr>
              <w:t xml:space="preserve">riorytetowym Czyste </w:t>
            </w:r>
            <w:r>
              <w:rPr>
                <w:b/>
              </w:rPr>
              <w:t>P</w:t>
            </w:r>
            <w:r w:rsidRPr="00A25913">
              <w:rPr>
                <w:b/>
              </w:rPr>
              <w:t>owietrze</w:t>
            </w:r>
            <w:r>
              <w:rPr>
                <w:b/>
              </w:rPr>
              <w:t xml:space="preserve"> (dotyczy</w:t>
            </w:r>
            <w:r w:rsidR="00CD5723">
              <w:rPr>
                <w:b/>
              </w:rPr>
              <w:t xml:space="preserve"> źródeł ciepła na paliwa stałe</w:t>
            </w:r>
            <w:r>
              <w:rPr>
                <w:b/>
              </w:rPr>
              <w:t>).</w:t>
            </w:r>
          </w:p>
          <w:p w14:paraId="5593B102" w14:textId="77777777" w:rsidR="00DE6596" w:rsidRDefault="00DE6596" w:rsidP="00B313C9">
            <w:pPr>
              <w:spacing w:line="276" w:lineRule="auto"/>
              <w:rPr>
                <w:b/>
                <w:u w:val="single"/>
              </w:rPr>
            </w:pPr>
          </w:p>
          <w:p w14:paraId="69582F9E" w14:textId="77777777" w:rsidR="00452989" w:rsidRDefault="00452989" w:rsidP="00B313C9">
            <w:pPr>
              <w:spacing w:line="276" w:lineRule="auto"/>
              <w:rPr>
                <w:b/>
              </w:rPr>
            </w:pPr>
          </w:p>
        </w:tc>
        <w:tc>
          <w:tcPr>
            <w:tcW w:w="2006" w:type="dxa"/>
          </w:tcPr>
          <w:p w14:paraId="02ACEA6E" w14:textId="393344DD" w:rsidR="00EA2A65" w:rsidRPr="00A25913" w:rsidRDefault="00EA2A65" w:rsidP="00B313C9">
            <w:pPr>
              <w:autoSpaceDE w:val="0"/>
              <w:autoSpaceDN w:val="0"/>
              <w:adjustRightInd w:val="0"/>
              <w:rPr>
                <w:rFonts w:cs="MyriadPro-Regular"/>
                <w:b/>
              </w:rPr>
            </w:pPr>
            <w:r w:rsidRPr="00A25913">
              <w:rPr>
                <w:b/>
              </w:rPr>
              <w:t xml:space="preserve">Tok </w:t>
            </w:r>
            <w:r w:rsidR="00080AB2" w:rsidRPr="00A25913">
              <w:rPr>
                <w:b/>
              </w:rPr>
              <w:t>postępowania przy</w:t>
            </w:r>
            <w:r w:rsidRPr="00A25913">
              <w:rPr>
                <w:b/>
              </w:rPr>
              <w:t xml:space="preserve"> zaznaczeniu w polu 48</w:t>
            </w:r>
            <w:r>
              <w:rPr>
                <w:b/>
              </w:rPr>
              <w:t>.</w:t>
            </w:r>
            <w:r w:rsidRPr="00A25913">
              <w:rPr>
                <w:b/>
              </w:rPr>
              <w:t xml:space="preserve"> – Budynek istniejący, w polu 47</w:t>
            </w:r>
            <w:r>
              <w:rPr>
                <w:b/>
              </w:rPr>
              <w:t>.</w:t>
            </w:r>
            <w:r w:rsidRPr="00A25913">
              <w:rPr>
                <w:b/>
              </w:rPr>
              <w:t xml:space="preserve"> - </w:t>
            </w:r>
            <w:r w:rsidR="00080AB2" w:rsidRPr="00A25913">
              <w:rPr>
                <w:rFonts w:cs="MyriadPro-Regular"/>
                <w:b/>
              </w:rPr>
              <w:t>Rok</w:t>
            </w:r>
            <w:r w:rsidRPr="00A25913">
              <w:rPr>
                <w:rFonts w:cs="MyriadPro-Regular"/>
                <w:b/>
              </w:rPr>
              <w:t xml:space="preserve"> oddania budynku do użytkowania albo rok uzyskania zgody na rozpoczęcie budowy </w:t>
            </w:r>
            <w:r>
              <w:rPr>
                <w:rFonts w:cs="MyriadPro-Regular"/>
                <w:b/>
              </w:rPr>
              <w:t>po</w:t>
            </w:r>
            <w:r w:rsidRPr="00A25913">
              <w:rPr>
                <w:rFonts w:cs="MyriadPro-Regular"/>
                <w:b/>
              </w:rPr>
              <w:t xml:space="preserve"> 15.12.2002r., gdy wnioskodawca chce wymienić źródło/a ciepła</w:t>
            </w:r>
            <w:r>
              <w:rPr>
                <w:rFonts w:cs="MyriadPro-Regular"/>
                <w:b/>
              </w:rPr>
              <w:t xml:space="preserve"> na paliwo stałe ( </w:t>
            </w:r>
            <w:r w:rsidR="00E5332F">
              <w:rPr>
                <w:rFonts w:cs="MyriadPro-Regular"/>
                <w:b/>
              </w:rPr>
              <w:t>węgiel</w:t>
            </w:r>
            <w:r>
              <w:rPr>
                <w:rFonts w:cs="MyriadPro-Regular"/>
                <w:b/>
              </w:rPr>
              <w:t xml:space="preserve">, biomasa) </w:t>
            </w:r>
            <w:r w:rsidRPr="00A25913">
              <w:rPr>
                <w:rFonts w:cs="MyriadPro-Regular"/>
                <w:b/>
              </w:rPr>
              <w:t xml:space="preserve">na nowe </w:t>
            </w:r>
            <w:r>
              <w:rPr>
                <w:rFonts w:cs="MyriadPro-Regular"/>
                <w:b/>
              </w:rPr>
              <w:t xml:space="preserve">spełniające wymagania techniczne </w:t>
            </w:r>
            <w:r w:rsidRPr="00A25913">
              <w:rPr>
                <w:b/>
              </w:rPr>
              <w:t xml:space="preserve">określone w Programie </w:t>
            </w:r>
            <w:r>
              <w:rPr>
                <w:b/>
              </w:rPr>
              <w:t>P</w:t>
            </w:r>
            <w:r w:rsidRPr="00A25913">
              <w:rPr>
                <w:b/>
              </w:rPr>
              <w:t xml:space="preserve">riorytetowym Czyste </w:t>
            </w:r>
            <w:r>
              <w:rPr>
                <w:b/>
              </w:rPr>
              <w:t>P</w:t>
            </w:r>
            <w:r w:rsidRPr="00A25913">
              <w:rPr>
                <w:b/>
              </w:rPr>
              <w:t>owietrze</w:t>
            </w:r>
            <w:r>
              <w:rPr>
                <w:b/>
              </w:rPr>
              <w:t xml:space="preserve">. </w:t>
            </w:r>
          </w:p>
          <w:p w14:paraId="7727BEA6" w14:textId="77777777" w:rsidR="00452989" w:rsidRDefault="00452989" w:rsidP="00B313C9">
            <w:pPr>
              <w:spacing w:line="276" w:lineRule="auto"/>
              <w:rPr>
                <w:b/>
              </w:rPr>
            </w:pPr>
          </w:p>
        </w:tc>
        <w:tc>
          <w:tcPr>
            <w:tcW w:w="2268" w:type="dxa"/>
          </w:tcPr>
          <w:p w14:paraId="109992BA" w14:textId="425261E2" w:rsidR="00DC6163" w:rsidRPr="00A25913" w:rsidRDefault="00DC6163" w:rsidP="00B313C9">
            <w:pPr>
              <w:autoSpaceDE w:val="0"/>
              <w:autoSpaceDN w:val="0"/>
              <w:adjustRightInd w:val="0"/>
              <w:rPr>
                <w:rFonts w:cs="MyriadPro-Regular"/>
                <w:b/>
              </w:rPr>
            </w:pPr>
            <w:r w:rsidRPr="00A25913">
              <w:rPr>
                <w:b/>
              </w:rPr>
              <w:t xml:space="preserve">Tok </w:t>
            </w:r>
            <w:r w:rsidR="00080AB2" w:rsidRPr="00A25913">
              <w:rPr>
                <w:b/>
              </w:rPr>
              <w:t>postępowania przy</w:t>
            </w:r>
            <w:r w:rsidRPr="00A25913">
              <w:rPr>
                <w:b/>
              </w:rPr>
              <w:t xml:space="preserve"> zaznaczeniu w polu 48</w:t>
            </w:r>
            <w:r>
              <w:rPr>
                <w:b/>
              </w:rPr>
              <w:t>.</w:t>
            </w:r>
            <w:r w:rsidRPr="00A25913">
              <w:rPr>
                <w:b/>
              </w:rPr>
              <w:t xml:space="preserve"> – Budynek istniejący, w polu 47</w:t>
            </w:r>
            <w:r>
              <w:rPr>
                <w:b/>
              </w:rPr>
              <w:t>.</w:t>
            </w:r>
            <w:r w:rsidRPr="00A25913">
              <w:rPr>
                <w:b/>
              </w:rPr>
              <w:t xml:space="preserve"> - </w:t>
            </w:r>
            <w:r w:rsidR="00080AB2" w:rsidRPr="00A25913">
              <w:rPr>
                <w:rFonts w:cs="MyriadPro-Regular"/>
                <w:b/>
              </w:rPr>
              <w:t>Rok</w:t>
            </w:r>
            <w:r w:rsidRPr="00A25913">
              <w:rPr>
                <w:rFonts w:cs="MyriadPro-Regular"/>
                <w:b/>
              </w:rPr>
              <w:t xml:space="preserve"> oddania budynku do użytkowania albo rok uzyskania z</w:t>
            </w:r>
            <w:r>
              <w:rPr>
                <w:rFonts w:cs="MyriadPro-Regular"/>
                <w:b/>
              </w:rPr>
              <w:t>gody na rozpoczęcie budowy po</w:t>
            </w:r>
            <w:r w:rsidRPr="00A25913">
              <w:rPr>
                <w:rFonts w:cs="MyriadPro-Regular"/>
                <w:b/>
              </w:rPr>
              <w:t xml:space="preserve"> 15.12.2002r., </w:t>
            </w:r>
            <w:r>
              <w:rPr>
                <w:rFonts w:cs="MyriadPro-Regular"/>
                <w:b/>
              </w:rPr>
              <w:t xml:space="preserve">oraz </w:t>
            </w:r>
            <w:r w:rsidRPr="00A25913">
              <w:rPr>
                <w:rFonts w:cs="MyriadPro-Regular"/>
                <w:b/>
              </w:rPr>
              <w:t xml:space="preserve">gdy wnioskodawca </w:t>
            </w:r>
            <w:r>
              <w:rPr>
                <w:rFonts w:cs="MyriadPro-Regular"/>
                <w:b/>
              </w:rPr>
              <w:t>ma już zamontowane</w:t>
            </w:r>
            <w:r w:rsidRPr="00A25913">
              <w:rPr>
                <w:rFonts w:cs="MyriadPro-Regular"/>
                <w:b/>
              </w:rPr>
              <w:t xml:space="preserve"> źródło/a ciepła</w:t>
            </w:r>
            <w:r>
              <w:rPr>
                <w:rFonts w:cs="MyriadPro-Regular"/>
                <w:b/>
              </w:rPr>
              <w:t xml:space="preserve"> </w:t>
            </w:r>
            <w:r w:rsidR="00E5332F">
              <w:rPr>
                <w:rFonts w:cs="MyriadPro-Regular"/>
                <w:b/>
              </w:rPr>
              <w:t>spełniające</w:t>
            </w:r>
            <w:r>
              <w:rPr>
                <w:rFonts w:cs="MyriadPro-Regular"/>
                <w:b/>
              </w:rPr>
              <w:t xml:space="preserve"> wymagania techniczne </w:t>
            </w:r>
            <w:r w:rsidRPr="00A25913">
              <w:rPr>
                <w:b/>
              </w:rPr>
              <w:t>określone w</w:t>
            </w:r>
            <w:r>
              <w:rPr>
                <w:b/>
              </w:rPr>
              <w:t> </w:t>
            </w:r>
            <w:r w:rsidRPr="00A25913">
              <w:rPr>
                <w:b/>
              </w:rPr>
              <w:t xml:space="preserve">Programie </w:t>
            </w:r>
            <w:r>
              <w:rPr>
                <w:b/>
              </w:rPr>
              <w:t>P</w:t>
            </w:r>
            <w:r w:rsidRPr="00A25913">
              <w:rPr>
                <w:b/>
              </w:rPr>
              <w:t xml:space="preserve">riorytetowym Czyste </w:t>
            </w:r>
            <w:r>
              <w:rPr>
                <w:b/>
              </w:rPr>
              <w:t>P</w:t>
            </w:r>
            <w:r w:rsidRPr="00A25913">
              <w:rPr>
                <w:b/>
              </w:rPr>
              <w:t>owietrze</w:t>
            </w:r>
            <w:r>
              <w:rPr>
                <w:b/>
              </w:rPr>
              <w:t xml:space="preserve"> (dotyczy źródeł ciepła</w:t>
            </w:r>
            <w:r w:rsidR="00BC480C">
              <w:rPr>
                <w:b/>
              </w:rPr>
              <w:t xml:space="preserve"> na paliwa stałe</w:t>
            </w:r>
            <w:r>
              <w:rPr>
                <w:b/>
              </w:rPr>
              <w:t>).</w:t>
            </w:r>
          </w:p>
          <w:p w14:paraId="6E9EB46C" w14:textId="77777777" w:rsidR="00DC6163" w:rsidRDefault="00DC6163" w:rsidP="00B313C9">
            <w:pPr>
              <w:spacing w:line="276" w:lineRule="auto"/>
              <w:rPr>
                <w:b/>
                <w:u w:val="single"/>
              </w:rPr>
            </w:pPr>
          </w:p>
          <w:p w14:paraId="4AC9E8FB" w14:textId="77777777" w:rsidR="00452989" w:rsidRDefault="00452989" w:rsidP="00B313C9">
            <w:pPr>
              <w:spacing w:line="276" w:lineRule="auto"/>
              <w:rPr>
                <w:b/>
              </w:rPr>
            </w:pPr>
          </w:p>
        </w:tc>
      </w:tr>
      <w:tr w:rsidR="00DC1B62" w14:paraId="3C0AF00A" w14:textId="77777777" w:rsidTr="00DC1B62">
        <w:tc>
          <w:tcPr>
            <w:tcW w:w="2109" w:type="dxa"/>
          </w:tcPr>
          <w:p w14:paraId="7ADF1FA1" w14:textId="4A6138F4" w:rsidR="00EA2A65" w:rsidRDefault="008F17AC" w:rsidP="00B313C9">
            <w:pPr>
              <w:spacing w:line="276" w:lineRule="auto"/>
              <w:rPr>
                <w:rFonts w:cs="MyriadPro-Regular"/>
                <w:i/>
              </w:rPr>
            </w:pPr>
            <w:r>
              <w:rPr>
                <w:b/>
              </w:rPr>
              <w:t>P</w:t>
            </w:r>
            <w:r w:rsidRPr="008F17AC">
              <w:rPr>
                <w:b/>
              </w:rPr>
              <w:t>ol</w:t>
            </w:r>
            <w:r>
              <w:rPr>
                <w:b/>
              </w:rPr>
              <w:t xml:space="preserve">e </w:t>
            </w:r>
            <w:r w:rsidRPr="008F17AC">
              <w:rPr>
                <w:b/>
              </w:rPr>
              <w:t>58.</w:t>
            </w:r>
            <w:r>
              <w:rPr>
                <w:b/>
              </w:rPr>
              <w:t xml:space="preserve"> - </w:t>
            </w:r>
            <w:r>
              <w:t xml:space="preserve"> </w:t>
            </w:r>
            <w:r w:rsidR="00EA2A65" w:rsidRPr="00360637">
              <w:t xml:space="preserve">Wnioskodawca </w:t>
            </w:r>
            <w:r w:rsidR="00EA2A65">
              <w:lastRenderedPageBreak/>
              <w:t xml:space="preserve">zaznacza w kratce </w:t>
            </w:r>
            <w:r w:rsidR="00EA2A65" w:rsidRPr="005703DA">
              <w:t>„</w:t>
            </w:r>
            <w:r w:rsidR="00EA2A65">
              <w:rPr>
                <w:rFonts w:cs="MyriadPro-Regular"/>
                <w:i/>
              </w:rPr>
              <w:t>Oświadczam, że</w:t>
            </w:r>
          </w:p>
          <w:p w14:paraId="6B496729" w14:textId="2DEE8525" w:rsidR="00EA2A65" w:rsidRDefault="00080AB2" w:rsidP="00B313C9">
            <w:pPr>
              <w:spacing w:line="276" w:lineRule="auto"/>
              <w:rPr>
                <w:rFonts w:cs="MyriadPro-Regular"/>
                <w:i/>
              </w:rPr>
            </w:pPr>
            <w:r>
              <w:rPr>
                <w:rFonts w:cs="MyriadPro-Regular"/>
                <w:i/>
              </w:rPr>
              <w:t>i</w:t>
            </w:r>
            <w:r w:rsidRPr="00657C82">
              <w:rPr>
                <w:rFonts w:cs="MyriadPro-Regular"/>
                <w:i/>
              </w:rPr>
              <w:t>stniejące</w:t>
            </w:r>
            <w:r w:rsidR="00EA2A65" w:rsidRPr="00657C82">
              <w:rPr>
                <w:rFonts w:cs="MyriadPro-Regular"/>
                <w:i/>
              </w:rPr>
              <w:t xml:space="preserve"> źródło ciepła I </w:t>
            </w:r>
            <w:r w:rsidR="00EA2A65" w:rsidRPr="00B313C9">
              <w:rPr>
                <w:rFonts w:cs="MyriadPro-Regular"/>
                <w:b/>
                <w:i/>
              </w:rPr>
              <w:t>nie spełnia</w:t>
            </w:r>
            <w:r w:rsidR="00EA2A65" w:rsidRPr="00657C82">
              <w:rPr>
                <w:rFonts w:cs="MyriadPro-Regular"/>
                <w:i/>
              </w:rPr>
              <w:t xml:space="preserve"> wyma</w:t>
            </w:r>
            <w:r w:rsidR="00F64C08">
              <w:rPr>
                <w:rFonts w:cs="MyriadPro-Regular"/>
                <w:i/>
              </w:rPr>
              <w:t>gań technicznych określonych w P</w:t>
            </w:r>
            <w:r w:rsidR="00EA2A65" w:rsidRPr="00657C82">
              <w:rPr>
                <w:rFonts w:cs="MyriadPro-Regular"/>
                <w:i/>
              </w:rPr>
              <w:t>rogramie</w:t>
            </w:r>
          </w:p>
          <w:p w14:paraId="0C94ACCE" w14:textId="20DCF786" w:rsidR="00EA2A65" w:rsidRDefault="00F64C08" w:rsidP="00B313C9">
            <w:pPr>
              <w:spacing w:line="276" w:lineRule="auto"/>
              <w:rPr>
                <w:rFonts w:cs="MyriadPro-Regular"/>
              </w:rPr>
            </w:pPr>
            <w:r>
              <w:rPr>
                <w:rFonts w:cs="MyriadPro-Regular"/>
                <w:i/>
              </w:rPr>
              <w:t xml:space="preserve">priorytetowym </w:t>
            </w:r>
            <w:r w:rsidR="00EA2A65" w:rsidRPr="00657C82">
              <w:rPr>
                <w:rFonts w:cs="MyriadPro-Regular"/>
                <w:i/>
              </w:rPr>
              <w:t xml:space="preserve"> Czyste Powietrze</w:t>
            </w:r>
            <w:r w:rsidR="00EA2A65">
              <w:rPr>
                <w:rFonts w:cs="MyriadPro-Regular"/>
              </w:rPr>
              <w:t xml:space="preserve">. </w:t>
            </w:r>
          </w:p>
          <w:p w14:paraId="599A2956" w14:textId="41F6E511" w:rsidR="00EA2A65" w:rsidRDefault="00EA2A65" w:rsidP="00B313C9">
            <w:pPr>
              <w:spacing w:line="276" w:lineRule="auto"/>
              <w:rPr>
                <w:b/>
              </w:rPr>
            </w:pPr>
            <w:r>
              <w:rPr>
                <w:rFonts w:cs="MyriadPro-Regular"/>
              </w:rPr>
              <w:t xml:space="preserve">Po zaznaczeniu wybiera obecnie stosowane źródło ciepła na paliwo stałe „Istniejące źródło I”    </w:t>
            </w:r>
            <w:r>
              <w:rPr>
                <w:rFonts w:ascii="MyriadPro-Regular" w:hAnsi="MyriadPro-Regular" w:cs="MyriadPro-Regular"/>
                <w:sz w:val="18"/>
                <w:szCs w:val="18"/>
              </w:rPr>
              <w:t xml:space="preserve"> </w:t>
            </w:r>
            <w:r>
              <w:t xml:space="preserve"> </w:t>
            </w:r>
          </w:p>
        </w:tc>
        <w:tc>
          <w:tcPr>
            <w:tcW w:w="3535" w:type="dxa"/>
          </w:tcPr>
          <w:p w14:paraId="28364ECE" w14:textId="28C852FE" w:rsidR="008F17AC" w:rsidRDefault="008F17AC" w:rsidP="008F17AC">
            <w:pPr>
              <w:spacing w:line="276" w:lineRule="auto"/>
              <w:rPr>
                <w:b/>
              </w:rPr>
            </w:pPr>
            <w:r w:rsidRPr="008F17AC">
              <w:rPr>
                <w:b/>
              </w:rPr>
              <w:lastRenderedPageBreak/>
              <w:t xml:space="preserve"> </w:t>
            </w:r>
            <w:r>
              <w:rPr>
                <w:b/>
              </w:rPr>
              <w:t>P</w:t>
            </w:r>
            <w:r w:rsidRPr="008F17AC">
              <w:rPr>
                <w:b/>
              </w:rPr>
              <w:t>olu 58.</w:t>
            </w:r>
            <w:r>
              <w:rPr>
                <w:b/>
              </w:rPr>
              <w:t xml:space="preserve"> -</w:t>
            </w:r>
            <w:r w:rsidR="00E5332F" w:rsidRPr="00360637">
              <w:t>Wnioskodawca</w:t>
            </w:r>
            <w:r w:rsidR="00EA2A65" w:rsidRPr="00360637">
              <w:t xml:space="preserve"> </w:t>
            </w:r>
            <w:r w:rsidR="00EA2A65">
              <w:t xml:space="preserve">zaznacza w kratce </w:t>
            </w:r>
            <w:r w:rsidR="00EA2A65" w:rsidRPr="005703DA">
              <w:t>„</w:t>
            </w:r>
            <w:r w:rsidR="00EA2A65" w:rsidRPr="00B313C9">
              <w:rPr>
                <w:rFonts w:cs="MyriadPro-Regular"/>
                <w:i/>
              </w:rPr>
              <w:t xml:space="preserve">Oświadczam, że istniejące źródło ciepła I  </w:t>
            </w:r>
            <w:r w:rsidR="00EA2A65" w:rsidRPr="00B313C9">
              <w:rPr>
                <w:rFonts w:cs="MyriadPro-Regular"/>
                <w:b/>
                <w:i/>
              </w:rPr>
              <w:t>spełnia</w:t>
            </w:r>
            <w:r w:rsidR="00EA2A65" w:rsidRPr="00B313C9">
              <w:rPr>
                <w:rFonts w:cs="MyriadPro-Regular"/>
                <w:i/>
              </w:rPr>
              <w:t xml:space="preserve"> wy</w:t>
            </w:r>
            <w:r w:rsidR="00F64C08">
              <w:rPr>
                <w:rFonts w:cs="MyriadPro-Regular"/>
                <w:i/>
              </w:rPr>
              <w:t xml:space="preserve">magania </w:t>
            </w:r>
            <w:r w:rsidR="00F64C08">
              <w:rPr>
                <w:rFonts w:cs="MyriadPro-Regular"/>
                <w:i/>
              </w:rPr>
              <w:lastRenderedPageBreak/>
              <w:t>techniczne określone w Programie priorytetowym Czyste p</w:t>
            </w:r>
            <w:r w:rsidR="00EA2A65" w:rsidRPr="00B313C9">
              <w:rPr>
                <w:rFonts w:cs="MyriadPro-Regular"/>
                <w:i/>
              </w:rPr>
              <w:t>owietrze</w:t>
            </w:r>
            <w:r w:rsidR="00EA2A65" w:rsidRPr="00DE6596">
              <w:rPr>
                <w:rFonts w:cs="MyriadPro-Regular"/>
              </w:rPr>
              <w:t xml:space="preserve">, </w:t>
            </w:r>
            <w:r w:rsidR="00EA2A65" w:rsidRPr="008F17AC">
              <w:rPr>
                <w:b/>
              </w:rPr>
              <w:t xml:space="preserve"> </w:t>
            </w:r>
          </w:p>
          <w:p w14:paraId="28D49398" w14:textId="268DEEC3" w:rsidR="00EA2A65" w:rsidRPr="008F17AC" w:rsidRDefault="008F17AC" w:rsidP="008F17AC">
            <w:pPr>
              <w:spacing w:line="276" w:lineRule="auto"/>
            </w:pPr>
            <w:r>
              <w:rPr>
                <w:b/>
              </w:rPr>
              <w:t>P</w:t>
            </w:r>
            <w:r w:rsidR="00EA2A65" w:rsidRPr="008F17AC">
              <w:rPr>
                <w:b/>
              </w:rPr>
              <w:t>ol</w:t>
            </w:r>
            <w:r>
              <w:rPr>
                <w:b/>
              </w:rPr>
              <w:t>e</w:t>
            </w:r>
            <w:r w:rsidR="00EA2A65" w:rsidRPr="008F17AC">
              <w:rPr>
                <w:b/>
              </w:rPr>
              <w:t xml:space="preserve"> 64.</w:t>
            </w:r>
            <w:r>
              <w:rPr>
                <w:b/>
              </w:rPr>
              <w:t xml:space="preserve"> - </w:t>
            </w:r>
            <w:r w:rsidR="00EA2A65">
              <w:t xml:space="preserve">  </w:t>
            </w:r>
            <w:r w:rsidR="00EA2A65" w:rsidRPr="005703DA">
              <w:t>„</w:t>
            </w:r>
            <w:r w:rsidR="00EA2A65" w:rsidRPr="00B313C9">
              <w:rPr>
                <w:rFonts w:cs="MyriadPro-Regular"/>
                <w:i/>
              </w:rPr>
              <w:t xml:space="preserve">Oświadczam, że istniejące źródło ciepła II  </w:t>
            </w:r>
            <w:r w:rsidR="00EA2A65" w:rsidRPr="00B313C9">
              <w:rPr>
                <w:rFonts w:cs="MyriadPro-Regular"/>
                <w:b/>
                <w:i/>
              </w:rPr>
              <w:t>spełnia</w:t>
            </w:r>
            <w:r w:rsidR="00EA2A65" w:rsidRPr="00B313C9">
              <w:rPr>
                <w:rFonts w:cs="MyriadPro-Regular"/>
                <w:i/>
              </w:rPr>
              <w:t xml:space="preserve"> wymagania techniczne określone w programie Czyste Powietrze</w:t>
            </w:r>
            <w:r w:rsidR="00EA2A65" w:rsidRPr="00DE6596">
              <w:rPr>
                <w:rFonts w:cs="MyriadPro-Regular"/>
              </w:rPr>
              <w:t>”.</w:t>
            </w:r>
          </w:p>
          <w:p w14:paraId="514EC1E4" w14:textId="77777777" w:rsidR="00EA2A65" w:rsidRDefault="00EA2A65" w:rsidP="00B313C9">
            <w:pPr>
              <w:spacing w:line="276" w:lineRule="auto"/>
              <w:rPr>
                <w:rFonts w:cs="MyriadPro-Regular"/>
              </w:rPr>
            </w:pPr>
            <w:r>
              <w:rPr>
                <w:rFonts w:cs="MyriadPro-Regular"/>
              </w:rPr>
              <w:t xml:space="preserve">Taka sama treść oświadczenia dotyczy również przypadku, gdy Wnioskodawca posiada tylko jedno ze źródeł ciepła, wówczas, gdy nie ma źródła ciepła II Wnioskodawca </w:t>
            </w:r>
            <w:r w:rsidRPr="008F17AC">
              <w:rPr>
                <w:rFonts w:cs="MyriadPro-Regular"/>
                <w:b/>
              </w:rPr>
              <w:t>w polu 64.</w:t>
            </w:r>
            <w:r>
              <w:rPr>
                <w:rFonts w:cs="MyriadPro-Regular"/>
              </w:rPr>
              <w:t xml:space="preserve"> nie zaznacza żadnej kratki.  </w:t>
            </w:r>
          </w:p>
          <w:p w14:paraId="0A30A2D6" w14:textId="4747CEC7" w:rsidR="00EA2A65" w:rsidRPr="00B313C9" w:rsidRDefault="00EA2A65" w:rsidP="00B313C9">
            <w:pPr>
              <w:pStyle w:val="Akapitzlist"/>
              <w:numPr>
                <w:ilvl w:val="4"/>
                <w:numId w:val="110"/>
              </w:numPr>
              <w:spacing w:line="276" w:lineRule="auto"/>
              <w:rPr>
                <w:b/>
              </w:rPr>
            </w:pPr>
          </w:p>
        </w:tc>
        <w:tc>
          <w:tcPr>
            <w:tcW w:w="2006" w:type="dxa"/>
          </w:tcPr>
          <w:p w14:paraId="06E39003" w14:textId="740551DE" w:rsidR="00EA2A65" w:rsidRDefault="00FC38D2" w:rsidP="00B313C9">
            <w:pPr>
              <w:spacing w:line="276" w:lineRule="auto"/>
              <w:rPr>
                <w:b/>
              </w:rPr>
            </w:pPr>
            <w:r>
              <w:rPr>
                <w:b/>
              </w:rPr>
              <w:lastRenderedPageBreak/>
              <w:t>P</w:t>
            </w:r>
            <w:r w:rsidRPr="008F17AC">
              <w:rPr>
                <w:b/>
              </w:rPr>
              <w:t>ol</w:t>
            </w:r>
            <w:r>
              <w:rPr>
                <w:b/>
              </w:rPr>
              <w:t>e</w:t>
            </w:r>
            <w:r w:rsidRPr="008F17AC">
              <w:rPr>
                <w:b/>
              </w:rPr>
              <w:t xml:space="preserve"> 58.</w:t>
            </w:r>
            <w:r>
              <w:rPr>
                <w:b/>
              </w:rPr>
              <w:t xml:space="preserve"> - </w:t>
            </w:r>
            <w:r w:rsidR="00E5332F" w:rsidRPr="00360637">
              <w:t xml:space="preserve"> Wnioskodawca</w:t>
            </w:r>
            <w:r w:rsidR="00EA2A65" w:rsidRPr="00360637">
              <w:t xml:space="preserve"> </w:t>
            </w:r>
            <w:r w:rsidR="00EA2A65">
              <w:t xml:space="preserve">zaznacza w kratce </w:t>
            </w:r>
            <w:r w:rsidR="00EA2A65" w:rsidRPr="005703DA">
              <w:lastRenderedPageBreak/>
              <w:t>„</w:t>
            </w:r>
            <w:r w:rsidR="00EA2A65" w:rsidRPr="00A25913">
              <w:rPr>
                <w:rFonts w:cs="MyriadPro-Regular"/>
                <w:i/>
              </w:rPr>
              <w:t xml:space="preserve">Oświadczam, że istniejące źródło ciepła I </w:t>
            </w:r>
            <w:r w:rsidR="00EA2A65" w:rsidRPr="00657C82">
              <w:rPr>
                <w:rFonts w:cs="MyriadPro-Regular"/>
                <w:b/>
                <w:i/>
              </w:rPr>
              <w:t>nie spełnia</w:t>
            </w:r>
            <w:r w:rsidR="00EA2A65" w:rsidRPr="00A25913">
              <w:rPr>
                <w:rFonts w:cs="MyriadPro-Regular"/>
                <w:i/>
              </w:rPr>
              <w:t xml:space="preserve"> wyma</w:t>
            </w:r>
            <w:r w:rsidR="00F64C08">
              <w:rPr>
                <w:rFonts w:cs="MyriadPro-Regular"/>
                <w:i/>
              </w:rPr>
              <w:t>gań technicznych określonych w P</w:t>
            </w:r>
            <w:r w:rsidR="00EA2A65" w:rsidRPr="00A25913">
              <w:rPr>
                <w:rFonts w:cs="MyriadPro-Regular"/>
                <w:i/>
              </w:rPr>
              <w:t>rogramie</w:t>
            </w:r>
            <w:r w:rsidR="00EA2A65">
              <w:rPr>
                <w:rFonts w:cs="MyriadPro-Regular"/>
                <w:i/>
              </w:rPr>
              <w:t xml:space="preserve"> </w:t>
            </w:r>
            <w:r w:rsidR="00F64C08">
              <w:rPr>
                <w:rFonts w:cs="MyriadPro-Regular"/>
                <w:i/>
              </w:rPr>
              <w:t xml:space="preserve">priorytetowym </w:t>
            </w:r>
            <w:r w:rsidR="00F64C08" w:rsidRPr="00A25913">
              <w:rPr>
                <w:rFonts w:cs="MyriadPro-Regular"/>
                <w:i/>
              </w:rPr>
              <w:t>Czyste</w:t>
            </w:r>
            <w:r w:rsidR="00EA2A65" w:rsidRPr="00A25913">
              <w:rPr>
                <w:rFonts w:cs="MyriadPro-Regular"/>
                <w:i/>
              </w:rPr>
              <w:t xml:space="preserve"> Powietrze</w:t>
            </w:r>
            <w:r w:rsidR="00EA2A65">
              <w:rPr>
                <w:rFonts w:cs="MyriadPro-Regular"/>
              </w:rPr>
              <w:t xml:space="preserve">. Po zaznaczeniu, zostają odblokowane </w:t>
            </w:r>
            <w:r w:rsidR="00EA2A65" w:rsidRPr="00FC38D2">
              <w:rPr>
                <w:rFonts w:cs="MyriadPro-Regular"/>
                <w:b/>
              </w:rPr>
              <w:t>pola od 59. do 63. W polu 59.</w:t>
            </w:r>
            <w:r w:rsidR="00EA2A65">
              <w:rPr>
                <w:rFonts w:cs="MyriadPro-Regular"/>
              </w:rPr>
              <w:t xml:space="preserve"> </w:t>
            </w:r>
            <w:r w:rsidR="00080AB2">
              <w:rPr>
                <w:rFonts w:cs="MyriadPro-Regular"/>
              </w:rPr>
              <w:t>Wnioskodawca</w:t>
            </w:r>
            <w:r w:rsidR="00EA2A65">
              <w:rPr>
                <w:rFonts w:cs="MyriadPro-Regular"/>
              </w:rPr>
              <w:t xml:space="preserve"> z listy rozwijanej wybiera obecnie stosowane ciepła na paliwo stałe „Istniejące źródło I”    </w:t>
            </w:r>
            <w:r w:rsidR="00EA2A65">
              <w:rPr>
                <w:rFonts w:ascii="MyriadPro-Regular" w:hAnsi="MyriadPro-Regular" w:cs="MyriadPro-Regular"/>
                <w:sz w:val="18"/>
                <w:szCs w:val="18"/>
              </w:rPr>
              <w:t xml:space="preserve"> </w:t>
            </w:r>
            <w:r w:rsidR="00EA2A65">
              <w:t xml:space="preserve"> </w:t>
            </w:r>
          </w:p>
        </w:tc>
        <w:tc>
          <w:tcPr>
            <w:tcW w:w="2268" w:type="dxa"/>
          </w:tcPr>
          <w:p w14:paraId="63187344" w14:textId="3EDB02AC" w:rsidR="00EA2A65" w:rsidRDefault="00FC38D2" w:rsidP="00B313C9">
            <w:pPr>
              <w:spacing w:line="276" w:lineRule="auto"/>
              <w:rPr>
                <w:b/>
              </w:rPr>
            </w:pPr>
            <w:r w:rsidRPr="00FC38D2">
              <w:rPr>
                <w:b/>
              </w:rPr>
              <w:lastRenderedPageBreak/>
              <w:t xml:space="preserve"> </w:t>
            </w:r>
            <w:r>
              <w:rPr>
                <w:b/>
              </w:rPr>
              <w:t>P</w:t>
            </w:r>
            <w:r w:rsidRPr="00FC38D2">
              <w:rPr>
                <w:b/>
              </w:rPr>
              <w:t>ol</w:t>
            </w:r>
            <w:r>
              <w:rPr>
                <w:b/>
              </w:rPr>
              <w:t>e</w:t>
            </w:r>
            <w:r w:rsidRPr="00FC38D2">
              <w:rPr>
                <w:b/>
              </w:rPr>
              <w:t xml:space="preserve"> 58.</w:t>
            </w:r>
            <w:r>
              <w:rPr>
                <w:b/>
              </w:rPr>
              <w:t xml:space="preserve"> - </w:t>
            </w:r>
            <w:r w:rsidR="00E5332F" w:rsidRPr="00360637">
              <w:t>Wnioskodawca</w:t>
            </w:r>
            <w:r w:rsidR="00DC6163" w:rsidRPr="00360637">
              <w:t xml:space="preserve"> </w:t>
            </w:r>
            <w:r w:rsidR="00DC6163">
              <w:t xml:space="preserve">zaznacza w kratce </w:t>
            </w:r>
            <w:r w:rsidR="00DC6163" w:rsidRPr="005703DA">
              <w:lastRenderedPageBreak/>
              <w:t>„</w:t>
            </w:r>
            <w:r w:rsidR="00DC6163" w:rsidRPr="00A25913">
              <w:rPr>
                <w:rFonts w:cs="MyriadPro-Regular"/>
                <w:i/>
              </w:rPr>
              <w:t>Oświadczam, że istniejące źródło ciepł</w:t>
            </w:r>
            <w:r w:rsidR="00DC6163">
              <w:rPr>
                <w:rFonts w:cs="MyriadPro-Regular"/>
                <w:i/>
              </w:rPr>
              <w:t xml:space="preserve">a I </w:t>
            </w:r>
            <w:r w:rsidR="00DC6163" w:rsidRPr="00A25913">
              <w:rPr>
                <w:rFonts w:cs="MyriadPro-Regular"/>
                <w:i/>
              </w:rPr>
              <w:t xml:space="preserve"> </w:t>
            </w:r>
            <w:r w:rsidR="00DC6163" w:rsidRPr="00657C82">
              <w:rPr>
                <w:rFonts w:cs="MyriadPro-Regular"/>
                <w:b/>
                <w:i/>
              </w:rPr>
              <w:t>spełnia</w:t>
            </w:r>
            <w:r w:rsidR="00DC6163" w:rsidRPr="00A25913">
              <w:rPr>
                <w:rFonts w:cs="MyriadPro-Regular"/>
                <w:i/>
              </w:rPr>
              <w:t xml:space="preserve"> wyma</w:t>
            </w:r>
            <w:r w:rsidR="00F64C08">
              <w:rPr>
                <w:rFonts w:cs="MyriadPro-Regular"/>
                <w:i/>
              </w:rPr>
              <w:t>gań technicznych określonych w P</w:t>
            </w:r>
            <w:r w:rsidR="00DC6163" w:rsidRPr="00A25913">
              <w:rPr>
                <w:rFonts w:cs="MyriadPro-Regular"/>
                <w:i/>
              </w:rPr>
              <w:t>rogramie</w:t>
            </w:r>
            <w:r w:rsidR="00DC6163">
              <w:rPr>
                <w:rFonts w:cs="MyriadPro-Regular"/>
                <w:i/>
              </w:rPr>
              <w:t xml:space="preserve"> priorytetowym</w:t>
            </w:r>
            <w:r w:rsidR="00F64C08">
              <w:rPr>
                <w:rFonts w:cs="MyriadPro-Regular"/>
                <w:i/>
              </w:rPr>
              <w:t xml:space="preserve"> Czyste p</w:t>
            </w:r>
            <w:r w:rsidR="00DC6163" w:rsidRPr="00A25913">
              <w:rPr>
                <w:rFonts w:cs="MyriadPro-Regular"/>
                <w:i/>
              </w:rPr>
              <w:t>owietrze</w:t>
            </w:r>
            <w:r w:rsidR="00DC6163">
              <w:rPr>
                <w:rFonts w:cs="MyriadPro-Regular"/>
              </w:rPr>
              <w:t xml:space="preserve">, </w:t>
            </w:r>
            <w:r w:rsidR="00DC6163">
              <w:t xml:space="preserve">oraz </w:t>
            </w:r>
            <w:r w:rsidR="00DC6163" w:rsidRPr="00FC38D2">
              <w:rPr>
                <w:b/>
              </w:rPr>
              <w:t>w polu 64.</w:t>
            </w:r>
            <w:r w:rsidR="00DC6163">
              <w:t xml:space="preserve">  </w:t>
            </w:r>
            <w:r w:rsidR="00DC6163" w:rsidRPr="005703DA">
              <w:t>„</w:t>
            </w:r>
            <w:r w:rsidR="00DC6163" w:rsidRPr="00A25913">
              <w:rPr>
                <w:rFonts w:cs="MyriadPro-Regular"/>
                <w:i/>
              </w:rPr>
              <w:t>Oświadczam, że istniejące źródło ciepł</w:t>
            </w:r>
            <w:r w:rsidR="00DC6163">
              <w:rPr>
                <w:rFonts w:cs="MyriadPro-Regular"/>
                <w:i/>
              </w:rPr>
              <w:t xml:space="preserve">a II </w:t>
            </w:r>
            <w:r w:rsidR="00DC6163" w:rsidRPr="00A25913">
              <w:rPr>
                <w:rFonts w:cs="MyriadPro-Regular"/>
                <w:i/>
              </w:rPr>
              <w:t xml:space="preserve"> </w:t>
            </w:r>
            <w:r w:rsidR="00DC6163" w:rsidRPr="00657C82">
              <w:rPr>
                <w:rFonts w:cs="MyriadPro-Regular"/>
                <w:b/>
                <w:i/>
              </w:rPr>
              <w:t>spełnia</w:t>
            </w:r>
            <w:r w:rsidR="00DC6163" w:rsidRPr="00A25913">
              <w:rPr>
                <w:rFonts w:cs="MyriadPro-Regular"/>
                <w:i/>
              </w:rPr>
              <w:t xml:space="preserve"> wyma</w:t>
            </w:r>
            <w:r w:rsidR="00F64C08">
              <w:rPr>
                <w:rFonts w:cs="MyriadPro-Regular"/>
                <w:i/>
              </w:rPr>
              <w:t>gań technicznych określonych w P</w:t>
            </w:r>
            <w:r w:rsidR="00DC6163" w:rsidRPr="00A25913">
              <w:rPr>
                <w:rFonts w:cs="MyriadPro-Regular"/>
                <w:i/>
              </w:rPr>
              <w:t xml:space="preserve">rogramie </w:t>
            </w:r>
            <w:r w:rsidR="00DC6163">
              <w:rPr>
                <w:rFonts w:cs="MyriadPro-Regular"/>
                <w:i/>
              </w:rPr>
              <w:t xml:space="preserve">priorytetowym </w:t>
            </w:r>
            <w:r w:rsidR="00F64C08">
              <w:rPr>
                <w:rFonts w:cs="MyriadPro-Regular"/>
                <w:i/>
              </w:rPr>
              <w:t>Czyste p</w:t>
            </w:r>
            <w:r w:rsidR="00DC6163" w:rsidRPr="00A25913">
              <w:rPr>
                <w:rFonts w:cs="MyriadPro-Regular"/>
                <w:i/>
              </w:rPr>
              <w:t>owietrze</w:t>
            </w:r>
            <w:r w:rsidR="00F64C08">
              <w:rPr>
                <w:rFonts w:cs="MyriadPro-Regular"/>
              </w:rPr>
              <w:t>”</w:t>
            </w:r>
            <w:r w:rsidR="00DC6163">
              <w:rPr>
                <w:rFonts w:cs="MyriadPro-Regular"/>
              </w:rPr>
              <w:t xml:space="preserve">.  Taka sama treść oświadczenia dotyczy również przypadku, gdy Wnioskodawca posiada </w:t>
            </w:r>
            <w:r w:rsidR="00E5332F">
              <w:rPr>
                <w:rFonts w:cs="MyriadPro-Regular"/>
              </w:rPr>
              <w:t>tylko jedno</w:t>
            </w:r>
            <w:r w:rsidR="00DC6163">
              <w:rPr>
                <w:rFonts w:cs="MyriadPro-Regular"/>
              </w:rPr>
              <w:t xml:space="preserve"> ze źródeł ciepła, </w:t>
            </w:r>
            <w:r w:rsidR="00E5332F">
              <w:rPr>
                <w:rFonts w:cs="MyriadPro-Regular"/>
              </w:rPr>
              <w:t>wówczas, gdy</w:t>
            </w:r>
            <w:r w:rsidR="00DC6163">
              <w:rPr>
                <w:rFonts w:cs="MyriadPro-Regular"/>
              </w:rPr>
              <w:t xml:space="preserve"> nie ma źródła ciepła II Wnioskodawca </w:t>
            </w:r>
            <w:r w:rsidR="00DC6163" w:rsidRPr="00FC38D2">
              <w:rPr>
                <w:rFonts w:cs="MyriadPro-Regular"/>
                <w:b/>
              </w:rPr>
              <w:t xml:space="preserve">w polu 64. </w:t>
            </w:r>
            <w:r w:rsidR="00DC6163">
              <w:rPr>
                <w:rFonts w:cs="MyriadPro-Regular"/>
              </w:rPr>
              <w:t xml:space="preserve">nie zaznacza żadnej kratki.  </w:t>
            </w:r>
          </w:p>
        </w:tc>
      </w:tr>
      <w:tr w:rsidR="00DC1B62" w14:paraId="375065C3" w14:textId="77777777" w:rsidTr="00DC1B62">
        <w:trPr>
          <w:trHeight w:val="4762"/>
        </w:trPr>
        <w:tc>
          <w:tcPr>
            <w:tcW w:w="2109" w:type="dxa"/>
          </w:tcPr>
          <w:p w14:paraId="154A85A1" w14:textId="3F55DA93" w:rsidR="00EA2A65" w:rsidRPr="006F2EF2" w:rsidRDefault="00FC38D2" w:rsidP="00B313C9">
            <w:pPr>
              <w:spacing w:line="276" w:lineRule="auto"/>
              <w:contextualSpacing/>
            </w:pPr>
            <w:r>
              <w:rPr>
                <w:b/>
              </w:rPr>
              <w:lastRenderedPageBreak/>
              <w:t>II. P</w:t>
            </w:r>
            <w:r w:rsidRPr="00FC38D2">
              <w:rPr>
                <w:b/>
              </w:rPr>
              <w:t>ol</w:t>
            </w:r>
            <w:r>
              <w:rPr>
                <w:b/>
              </w:rPr>
              <w:t>e</w:t>
            </w:r>
            <w:r w:rsidRPr="00FC38D2">
              <w:rPr>
                <w:b/>
              </w:rPr>
              <w:t xml:space="preserve"> </w:t>
            </w:r>
            <w:r w:rsidR="00080AB2" w:rsidRPr="00FC38D2">
              <w:rPr>
                <w:b/>
              </w:rPr>
              <w:t>nr 60.</w:t>
            </w:r>
            <w:r w:rsidR="00080AB2">
              <w:rPr>
                <w:b/>
              </w:rPr>
              <w:t xml:space="preserve"> - Wnioskodawca</w:t>
            </w:r>
            <w:r w:rsidR="00EA2A65">
              <w:t xml:space="preserve"> „Planowane źródło </w:t>
            </w:r>
            <w:r w:rsidR="00080AB2">
              <w:t>I” wybiera</w:t>
            </w:r>
            <w:r w:rsidR="00EA2A65">
              <w:t xml:space="preserve"> z listy rozwijanej rodzaj źródła ciepła, który planuje zamontować.</w:t>
            </w:r>
            <w:r w:rsidR="00D145E0">
              <w:t xml:space="preserve">* </w:t>
            </w:r>
          </w:p>
          <w:p w14:paraId="0AA77E89" w14:textId="348DA6AB" w:rsidR="00EA2A65" w:rsidRDefault="00EA2A65" w:rsidP="00B313C9">
            <w:pPr>
              <w:spacing w:line="276" w:lineRule="auto"/>
              <w:rPr>
                <w:b/>
              </w:rPr>
            </w:pPr>
          </w:p>
        </w:tc>
        <w:tc>
          <w:tcPr>
            <w:tcW w:w="3535" w:type="dxa"/>
          </w:tcPr>
          <w:p w14:paraId="2DEC3C0F" w14:textId="6D81EF05" w:rsidR="00EA2A65" w:rsidRDefault="00754C99" w:rsidP="00B313C9">
            <w:pPr>
              <w:spacing w:line="276" w:lineRule="auto"/>
              <w:rPr>
                <w:rFonts w:cs="MyriadPro-Regular"/>
              </w:rPr>
            </w:pPr>
            <w:r>
              <w:rPr>
                <w:b/>
              </w:rPr>
              <w:t>I</w:t>
            </w:r>
            <w:r w:rsidR="00EA2A65">
              <w:rPr>
                <w:b/>
              </w:rPr>
              <w:t xml:space="preserve">I. </w:t>
            </w:r>
            <w:r w:rsidR="00EA2A65" w:rsidRPr="00B313C9">
              <w:rPr>
                <w:rFonts w:cs="MyriadPro-Regular"/>
                <w:b/>
              </w:rPr>
              <w:t>W wariancie 2, Wnioskodawca nie ma możliwości ubiegania się o dofinansowanie samego źródła/źródeł ciepła</w:t>
            </w:r>
            <w:r w:rsidR="00BC480C">
              <w:rPr>
                <w:rFonts w:cs="MyriadPro-Regular"/>
                <w:b/>
              </w:rPr>
              <w:t xml:space="preserve"> w programie</w:t>
            </w:r>
            <w:r w:rsidR="00EA2A65">
              <w:rPr>
                <w:rFonts w:cs="MyriadPro-Regular"/>
              </w:rPr>
              <w:t xml:space="preserve"> </w:t>
            </w:r>
            <w:r w:rsidR="00EA2A65" w:rsidRPr="002B1415">
              <w:rPr>
                <w:rFonts w:cs="MyriadPro-Regular"/>
                <w:b/>
              </w:rPr>
              <w:t>priorytetowym Czyste powietrze</w:t>
            </w:r>
            <w:r w:rsidR="00EA2A65">
              <w:rPr>
                <w:rFonts w:cs="MyriadPro-Regular"/>
              </w:rPr>
              <w:t xml:space="preserve">. Wnioskodawca ma za to możliwość ubiegania się o dofinansowanie pozostałych zadań wchodzących w skład przedsięwzięcia począwszy od </w:t>
            </w:r>
            <w:proofErr w:type="spellStart"/>
            <w:r w:rsidR="00EA2A65">
              <w:rPr>
                <w:rFonts w:cs="MyriadPro-Regular"/>
              </w:rPr>
              <w:t>ppkt</w:t>
            </w:r>
            <w:proofErr w:type="spellEnd"/>
            <w:r w:rsidR="00EA2A65">
              <w:rPr>
                <w:rFonts w:cs="MyriadPro-Regular"/>
              </w:rPr>
              <w:t xml:space="preserve"> 2.1. do </w:t>
            </w:r>
            <w:proofErr w:type="spellStart"/>
            <w:r w:rsidR="00EA2A65">
              <w:rPr>
                <w:rFonts w:cs="MyriadPro-Regular"/>
              </w:rPr>
              <w:t>ppkt</w:t>
            </w:r>
            <w:proofErr w:type="spellEnd"/>
            <w:r w:rsidR="00EA2A65">
              <w:rPr>
                <w:rFonts w:cs="MyriadPro-Regular"/>
              </w:rPr>
              <w:t xml:space="preserve"> 2.3. z wyłączeniem </w:t>
            </w:r>
            <w:proofErr w:type="spellStart"/>
            <w:r w:rsidR="00EA2A65">
              <w:rPr>
                <w:rFonts w:cs="MyriadPro-Regular"/>
              </w:rPr>
              <w:t>ppkt</w:t>
            </w:r>
            <w:proofErr w:type="spellEnd"/>
            <w:r w:rsidR="00EA2A65">
              <w:rPr>
                <w:rFonts w:cs="MyriadPro-Regular"/>
              </w:rPr>
              <w:t xml:space="preserve"> 2.2. 1) oraz 2), czyli wymiany źródeł ciepła oraz zastosowania przyłączy na potrzeby źródeł ciepła. </w:t>
            </w:r>
          </w:p>
          <w:p w14:paraId="56AE0B82" w14:textId="7ABB37E9" w:rsidR="00EA2A65" w:rsidRDefault="00EA2A65" w:rsidP="00B313C9">
            <w:pPr>
              <w:spacing w:line="276" w:lineRule="auto"/>
              <w:rPr>
                <w:b/>
              </w:rPr>
            </w:pPr>
          </w:p>
        </w:tc>
        <w:tc>
          <w:tcPr>
            <w:tcW w:w="2006" w:type="dxa"/>
          </w:tcPr>
          <w:p w14:paraId="6DFC6DD7" w14:textId="7F1EF43E" w:rsidR="00EA2A65" w:rsidRDefault="00DC6163" w:rsidP="00B313C9">
            <w:pPr>
              <w:spacing w:line="276" w:lineRule="auto"/>
              <w:rPr>
                <w:b/>
              </w:rPr>
            </w:pPr>
            <w:r w:rsidRPr="00B313C9">
              <w:rPr>
                <w:b/>
              </w:rPr>
              <w:t>II.</w:t>
            </w:r>
            <w:r w:rsidR="00FC38D2" w:rsidRPr="00FC38D2">
              <w:rPr>
                <w:b/>
              </w:rPr>
              <w:t xml:space="preserve"> </w:t>
            </w:r>
            <w:r w:rsidR="00FC38D2">
              <w:rPr>
                <w:b/>
              </w:rPr>
              <w:t>P</w:t>
            </w:r>
            <w:r w:rsidR="00FC38D2" w:rsidRPr="00FC38D2">
              <w:rPr>
                <w:b/>
              </w:rPr>
              <w:t>ol</w:t>
            </w:r>
            <w:r w:rsidR="00FC38D2">
              <w:rPr>
                <w:b/>
              </w:rPr>
              <w:t>e</w:t>
            </w:r>
            <w:r w:rsidR="00FC38D2" w:rsidRPr="00FC38D2">
              <w:rPr>
                <w:b/>
              </w:rPr>
              <w:t xml:space="preserve"> n</w:t>
            </w:r>
            <w:r w:rsidR="00FC38D2">
              <w:rPr>
                <w:b/>
              </w:rPr>
              <w:t xml:space="preserve">r 60. - </w:t>
            </w:r>
            <w:r>
              <w:t xml:space="preserve">Wnioskodawca „Planowane źródło </w:t>
            </w:r>
            <w:r w:rsidR="00080AB2">
              <w:t>I” wybiera</w:t>
            </w:r>
            <w:r>
              <w:t xml:space="preserve"> z listy rozwijanej rodzaj źródła ciepła, który planuje zamontować.</w:t>
            </w:r>
            <w:r w:rsidR="00D145E0">
              <w:t xml:space="preserve">* </w:t>
            </w:r>
          </w:p>
        </w:tc>
        <w:tc>
          <w:tcPr>
            <w:tcW w:w="2268" w:type="dxa"/>
          </w:tcPr>
          <w:p w14:paraId="1036E4D8" w14:textId="2FC81DCF" w:rsidR="00C75C98" w:rsidRPr="00FC38D2" w:rsidRDefault="00C75C98" w:rsidP="00B313C9">
            <w:pPr>
              <w:spacing w:line="276" w:lineRule="auto"/>
              <w:rPr>
                <w:rFonts w:cs="MyriadPro-Regular"/>
              </w:rPr>
            </w:pPr>
            <w:r w:rsidRPr="00B313C9">
              <w:rPr>
                <w:rFonts w:cs="MyriadPro-Regular"/>
                <w:b/>
              </w:rPr>
              <w:t>II.</w:t>
            </w:r>
            <w:r w:rsidRPr="00C75C98">
              <w:rPr>
                <w:rFonts w:cs="MyriadPro-Regular"/>
              </w:rPr>
              <w:t xml:space="preserve"> </w:t>
            </w:r>
            <w:r w:rsidRPr="00FC38D2">
              <w:rPr>
                <w:rFonts w:cs="MyriadPro-Regular"/>
              </w:rPr>
              <w:t xml:space="preserve">Wnioskodawca ma możliwość ubiegania się o dofinansowanie w formie </w:t>
            </w:r>
            <w:r w:rsidR="00BC480C">
              <w:rPr>
                <w:rFonts w:cs="MyriadPro-Regular"/>
              </w:rPr>
              <w:t xml:space="preserve">dotacji na wentylacje mechaniczna wraz z odzyskiem ciepła oraz w formie </w:t>
            </w:r>
            <w:r w:rsidR="00BC480C" w:rsidRPr="00FC38D2">
              <w:rPr>
                <w:rFonts w:cs="MyriadPro-Regular"/>
              </w:rPr>
              <w:t>niskoprocentowe</w:t>
            </w:r>
            <w:r w:rsidR="00BC480C">
              <w:rPr>
                <w:rFonts w:cs="MyriadPro-Regular"/>
              </w:rPr>
              <w:t xml:space="preserve">j </w:t>
            </w:r>
            <w:r w:rsidRPr="00FC38D2">
              <w:rPr>
                <w:rFonts w:cs="MyriadPro-Regular"/>
              </w:rPr>
              <w:t>pożyczki  jedynie na zadania wymienione w punkcie 2.3 wniosku o </w:t>
            </w:r>
            <w:r w:rsidR="00080AB2">
              <w:rPr>
                <w:rFonts w:cs="MyriadPro-Regular"/>
              </w:rPr>
              <w:t>dofinansowanie</w:t>
            </w:r>
            <w:r w:rsidR="00BC480C">
              <w:rPr>
                <w:rFonts w:cs="MyriadPro-Regular"/>
              </w:rPr>
              <w:t>, czyli</w:t>
            </w:r>
            <w:r w:rsidR="00080AB2">
              <w:rPr>
                <w:rFonts w:cs="MyriadPro-Regular"/>
              </w:rPr>
              <w:t xml:space="preserve"> </w:t>
            </w:r>
            <w:r w:rsidRPr="00FC38D2">
              <w:rPr>
                <w:rFonts w:cs="MyriadPro-Regular"/>
              </w:rPr>
              <w:t xml:space="preserve">zakup i montaż kolektorów słonecznych i/lub zakup i montaż </w:t>
            </w:r>
            <w:proofErr w:type="spellStart"/>
            <w:r w:rsidRPr="00FC38D2">
              <w:rPr>
                <w:rFonts w:cs="MyriadPro-Regular"/>
              </w:rPr>
              <w:lastRenderedPageBreak/>
              <w:t>mikroinstalacji</w:t>
            </w:r>
            <w:proofErr w:type="spellEnd"/>
            <w:r w:rsidRPr="00FC38D2">
              <w:rPr>
                <w:rFonts w:cs="MyriadPro-Regular"/>
              </w:rPr>
              <w:t xml:space="preserve"> fotowoltaicznej. </w:t>
            </w:r>
          </w:p>
          <w:p w14:paraId="080EB55D" w14:textId="4890BD41" w:rsidR="00EA2A65" w:rsidRPr="00B313C9" w:rsidRDefault="00EA2A65" w:rsidP="00B313C9">
            <w:pPr>
              <w:pStyle w:val="Akapitzlist"/>
              <w:spacing w:line="276" w:lineRule="auto"/>
              <w:ind w:left="3960"/>
              <w:rPr>
                <w:b/>
              </w:rPr>
            </w:pPr>
          </w:p>
        </w:tc>
      </w:tr>
      <w:tr w:rsidR="00DC1B62" w14:paraId="6CF13529" w14:textId="77777777" w:rsidTr="00DC1B62">
        <w:tc>
          <w:tcPr>
            <w:tcW w:w="2109" w:type="dxa"/>
          </w:tcPr>
          <w:p w14:paraId="511B40B9" w14:textId="5BAF0C59" w:rsidR="00EA2A65" w:rsidRDefault="00EA2A65" w:rsidP="00B313C9">
            <w:pPr>
              <w:spacing w:line="276" w:lineRule="auto"/>
            </w:pPr>
            <w:r>
              <w:rPr>
                <w:b/>
              </w:rPr>
              <w:lastRenderedPageBreak/>
              <w:t xml:space="preserve">III. </w:t>
            </w:r>
            <w:r w:rsidR="00FC38D2" w:rsidRPr="00FC38D2">
              <w:rPr>
                <w:b/>
              </w:rPr>
              <w:t>Pole</w:t>
            </w:r>
            <w:r w:rsidRPr="00FC38D2">
              <w:rPr>
                <w:b/>
              </w:rPr>
              <w:t xml:space="preserve"> </w:t>
            </w:r>
            <w:r w:rsidR="00080AB2" w:rsidRPr="00FC38D2">
              <w:rPr>
                <w:b/>
              </w:rPr>
              <w:t>nr 61.</w:t>
            </w:r>
            <w:r w:rsidR="00080AB2">
              <w:t xml:space="preserve"> - Wnioskodawca</w:t>
            </w:r>
            <w:r w:rsidR="00FC38D2">
              <w:t xml:space="preserve"> </w:t>
            </w:r>
            <w:r>
              <w:t>wybiera z listy rozwijanej „Przeznaczenie źródła ciepła”</w:t>
            </w:r>
            <w:r w:rsidR="00D145E0">
              <w:t xml:space="preserve">* </w:t>
            </w:r>
          </w:p>
          <w:p w14:paraId="225CAD6D" w14:textId="4C12392E" w:rsidR="00EA2A65" w:rsidRDefault="00EA2A65" w:rsidP="00B313C9">
            <w:pPr>
              <w:spacing w:line="276" w:lineRule="auto"/>
              <w:rPr>
                <w:b/>
              </w:rPr>
            </w:pPr>
          </w:p>
        </w:tc>
        <w:tc>
          <w:tcPr>
            <w:tcW w:w="3535" w:type="dxa"/>
          </w:tcPr>
          <w:p w14:paraId="5876024B" w14:textId="77777777" w:rsidR="00EA2A65" w:rsidRDefault="00EA2A65" w:rsidP="00B313C9">
            <w:pPr>
              <w:spacing w:line="276" w:lineRule="auto"/>
              <w:rPr>
                <w:b/>
              </w:rPr>
            </w:pPr>
          </w:p>
        </w:tc>
        <w:tc>
          <w:tcPr>
            <w:tcW w:w="2006" w:type="dxa"/>
          </w:tcPr>
          <w:p w14:paraId="4242CCF7" w14:textId="65798F17" w:rsidR="00EA2A65" w:rsidRDefault="00DC6163" w:rsidP="00B313C9">
            <w:pPr>
              <w:spacing w:line="276" w:lineRule="auto"/>
              <w:rPr>
                <w:b/>
              </w:rPr>
            </w:pPr>
            <w:r w:rsidRPr="00B313C9">
              <w:rPr>
                <w:b/>
              </w:rPr>
              <w:t>III.</w:t>
            </w:r>
            <w:r>
              <w:t xml:space="preserve"> </w:t>
            </w:r>
            <w:r w:rsidR="00FC38D2" w:rsidRPr="00FC38D2">
              <w:rPr>
                <w:b/>
              </w:rPr>
              <w:t>P</w:t>
            </w:r>
            <w:r w:rsidRPr="00FC38D2">
              <w:rPr>
                <w:b/>
              </w:rPr>
              <w:t>ol</w:t>
            </w:r>
            <w:r w:rsidR="00FC38D2" w:rsidRPr="00FC38D2">
              <w:rPr>
                <w:b/>
              </w:rPr>
              <w:t>e</w:t>
            </w:r>
            <w:r w:rsidRPr="00FC38D2">
              <w:rPr>
                <w:b/>
              </w:rPr>
              <w:t xml:space="preserve"> </w:t>
            </w:r>
            <w:r w:rsidR="00080AB2" w:rsidRPr="00FC38D2">
              <w:rPr>
                <w:b/>
              </w:rPr>
              <w:t>nr 61</w:t>
            </w:r>
            <w:r w:rsidR="00080AB2">
              <w:t>. - Wnioskodawca</w:t>
            </w:r>
            <w:r w:rsidR="00FC38D2">
              <w:t xml:space="preserve"> </w:t>
            </w:r>
            <w:r>
              <w:t>wybiera z listy rozwijanej „Przeznaczenie źródła ciepła”</w:t>
            </w:r>
            <w:r w:rsidR="00D145E0">
              <w:t xml:space="preserve"> * </w:t>
            </w:r>
          </w:p>
        </w:tc>
        <w:tc>
          <w:tcPr>
            <w:tcW w:w="2268" w:type="dxa"/>
          </w:tcPr>
          <w:p w14:paraId="44E7D6CE" w14:textId="77777777" w:rsidR="00DC1B62" w:rsidRDefault="00DC1B62" w:rsidP="00B313C9">
            <w:pPr>
              <w:spacing w:line="276" w:lineRule="auto"/>
              <w:rPr>
                <w:b/>
              </w:rPr>
            </w:pPr>
          </w:p>
          <w:p w14:paraId="77C866B8" w14:textId="77777777" w:rsidR="00DC1B62" w:rsidRDefault="00DC1B62" w:rsidP="00B313C9">
            <w:pPr>
              <w:spacing w:line="276" w:lineRule="auto"/>
              <w:rPr>
                <w:b/>
              </w:rPr>
            </w:pPr>
          </w:p>
          <w:p w14:paraId="63C4FCD2" w14:textId="77777777" w:rsidR="00DC1B62" w:rsidRDefault="00DC1B62" w:rsidP="00B313C9">
            <w:pPr>
              <w:spacing w:line="276" w:lineRule="auto"/>
              <w:rPr>
                <w:b/>
              </w:rPr>
            </w:pPr>
          </w:p>
          <w:p w14:paraId="01C3123B" w14:textId="77777777" w:rsidR="00DC1B62" w:rsidRDefault="00DC1B62" w:rsidP="00B313C9">
            <w:pPr>
              <w:spacing w:line="276" w:lineRule="auto"/>
              <w:rPr>
                <w:b/>
              </w:rPr>
            </w:pPr>
          </w:p>
          <w:p w14:paraId="29C3C045" w14:textId="77777777" w:rsidR="00DC1B62" w:rsidRDefault="00DC1B62" w:rsidP="00B313C9">
            <w:pPr>
              <w:spacing w:line="276" w:lineRule="auto"/>
              <w:rPr>
                <w:b/>
              </w:rPr>
            </w:pPr>
          </w:p>
          <w:p w14:paraId="6AB24954" w14:textId="77777777" w:rsidR="00DC1B62" w:rsidRDefault="00DC1B62" w:rsidP="00B313C9">
            <w:pPr>
              <w:spacing w:line="276" w:lineRule="auto"/>
              <w:rPr>
                <w:b/>
              </w:rPr>
            </w:pPr>
          </w:p>
          <w:p w14:paraId="4EB06390" w14:textId="77777777" w:rsidR="00DC1B62" w:rsidRDefault="00DC1B62" w:rsidP="00B313C9">
            <w:pPr>
              <w:spacing w:line="276" w:lineRule="auto"/>
              <w:rPr>
                <w:b/>
              </w:rPr>
            </w:pPr>
          </w:p>
          <w:p w14:paraId="17BDF1C8" w14:textId="07F4A025" w:rsidR="00DC1B62" w:rsidRDefault="00DC1B62" w:rsidP="00B313C9">
            <w:pPr>
              <w:spacing w:line="276" w:lineRule="auto"/>
              <w:rPr>
                <w:b/>
              </w:rPr>
            </w:pPr>
          </w:p>
        </w:tc>
      </w:tr>
      <w:tr w:rsidR="00DC1B62" w14:paraId="7EF98259" w14:textId="77777777" w:rsidTr="00DC1B62">
        <w:tc>
          <w:tcPr>
            <w:tcW w:w="2109" w:type="dxa"/>
          </w:tcPr>
          <w:p w14:paraId="26041518" w14:textId="77777777" w:rsidR="00FC38D2" w:rsidRDefault="00EA2A65" w:rsidP="00B313C9">
            <w:pPr>
              <w:pStyle w:val="Akapitzlist"/>
              <w:ind w:left="0"/>
            </w:pPr>
            <w:r>
              <w:rPr>
                <w:b/>
              </w:rPr>
              <w:t xml:space="preserve">IV. </w:t>
            </w:r>
            <w:r w:rsidR="00FC38D2">
              <w:rPr>
                <w:b/>
              </w:rPr>
              <w:t>P</w:t>
            </w:r>
            <w:r w:rsidR="00FC38D2" w:rsidRPr="00FC38D2">
              <w:rPr>
                <w:b/>
              </w:rPr>
              <w:t>ol</w:t>
            </w:r>
            <w:r w:rsidR="00FC38D2">
              <w:rPr>
                <w:b/>
              </w:rPr>
              <w:t>e</w:t>
            </w:r>
            <w:r w:rsidR="00FC38D2" w:rsidRPr="00FC38D2">
              <w:rPr>
                <w:b/>
              </w:rPr>
              <w:t xml:space="preserve"> nr 62.</w:t>
            </w:r>
            <w:r w:rsidR="00FC38D2">
              <w:t xml:space="preserve"> </w:t>
            </w:r>
            <w:r w:rsidRPr="00F81B99">
              <w:rPr>
                <w:i/>
              </w:rPr>
              <w:t>Koszt całkowity</w:t>
            </w:r>
            <w:r>
              <w:t xml:space="preserve"> należy wpisać kwotę kosztu całkowitego planowanego źródła ciepła I</w:t>
            </w:r>
          </w:p>
          <w:p w14:paraId="3CD8C18E" w14:textId="0373609E" w:rsidR="00EA2A65" w:rsidRDefault="00FC38D2" w:rsidP="00FC38D2">
            <w:pPr>
              <w:pStyle w:val="Akapitzlist"/>
              <w:ind w:left="0"/>
            </w:pPr>
            <w:r>
              <w:t xml:space="preserve"> </w:t>
            </w:r>
            <w:r w:rsidRPr="00FC38D2">
              <w:rPr>
                <w:b/>
              </w:rPr>
              <w:t>P</w:t>
            </w:r>
            <w:r w:rsidR="00EA2A65" w:rsidRPr="00FC38D2">
              <w:rPr>
                <w:b/>
              </w:rPr>
              <w:t xml:space="preserve">ole </w:t>
            </w:r>
            <w:r w:rsidR="00080AB2" w:rsidRPr="00FC38D2">
              <w:rPr>
                <w:b/>
              </w:rPr>
              <w:t>nr 63.</w:t>
            </w:r>
            <w:r w:rsidR="00080AB2">
              <w:t xml:space="preserve"> </w:t>
            </w:r>
            <w:r w:rsidR="00080AB2">
              <w:rPr>
                <w:i/>
              </w:rPr>
              <w:t>- Koszt</w:t>
            </w:r>
            <w:r w:rsidR="00EA2A65" w:rsidRPr="00F81B99">
              <w:rPr>
                <w:i/>
              </w:rPr>
              <w:t xml:space="preserve"> kwalifikowany</w:t>
            </w:r>
            <w:r w:rsidR="00EA2A65">
              <w:t xml:space="preserve"> wypełni się </w:t>
            </w:r>
            <w:r>
              <w:t xml:space="preserve">automatycznie. </w:t>
            </w:r>
          </w:p>
          <w:p w14:paraId="62863AD4" w14:textId="77777777" w:rsidR="00EA2A65" w:rsidRDefault="00EA2A65" w:rsidP="00B313C9">
            <w:pPr>
              <w:pStyle w:val="Akapitzlist"/>
              <w:ind w:left="0"/>
            </w:pPr>
            <w:r>
              <w:t xml:space="preserve">W przypadku wypełniania papierowej wersji wniosku wartości dla </w:t>
            </w:r>
            <w:r w:rsidRPr="00FC38D2">
              <w:rPr>
                <w:b/>
              </w:rPr>
              <w:t>pola nr 62. i 63.</w:t>
            </w:r>
            <w:r>
              <w:t xml:space="preserve"> Wnioskodawca wylicza samodzielnie.</w:t>
            </w:r>
          </w:p>
          <w:p w14:paraId="4BB73117" w14:textId="71289A72" w:rsidR="00EA2A65" w:rsidRDefault="00EA2A65" w:rsidP="00B313C9">
            <w:pPr>
              <w:spacing w:line="276" w:lineRule="auto"/>
              <w:rPr>
                <w:b/>
              </w:rPr>
            </w:pPr>
          </w:p>
        </w:tc>
        <w:tc>
          <w:tcPr>
            <w:tcW w:w="3535" w:type="dxa"/>
          </w:tcPr>
          <w:p w14:paraId="4DE32E2D" w14:textId="77777777" w:rsidR="00EA2A65" w:rsidRDefault="00EA2A65" w:rsidP="00B313C9">
            <w:pPr>
              <w:spacing w:line="276" w:lineRule="auto"/>
              <w:rPr>
                <w:b/>
              </w:rPr>
            </w:pPr>
          </w:p>
        </w:tc>
        <w:tc>
          <w:tcPr>
            <w:tcW w:w="2006" w:type="dxa"/>
          </w:tcPr>
          <w:p w14:paraId="2FC17603" w14:textId="77777777" w:rsidR="00FC38D2" w:rsidRDefault="00DC6163" w:rsidP="00B313C9">
            <w:pPr>
              <w:pStyle w:val="Akapitzlist"/>
              <w:ind w:left="0"/>
            </w:pPr>
            <w:r>
              <w:rPr>
                <w:b/>
              </w:rPr>
              <w:t xml:space="preserve">IV. </w:t>
            </w:r>
            <w:r w:rsidR="00FC38D2">
              <w:rPr>
                <w:b/>
              </w:rPr>
              <w:t>P</w:t>
            </w:r>
            <w:r w:rsidR="00FC38D2" w:rsidRPr="00FC38D2">
              <w:rPr>
                <w:b/>
              </w:rPr>
              <w:t>ol</w:t>
            </w:r>
            <w:r w:rsidR="00FC38D2">
              <w:rPr>
                <w:b/>
              </w:rPr>
              <w:t>e</w:t>
            </w:r>
            <w:r w:rsidR="00FC38D2" w:rsidRPr="00FC38D2">
              <w:rPr>
                <w:b/>
              </w:rPr>
              <w:t xml:space="preserve"> nr 62.</w:t>
            </w:r>
            <w:r w:rsidR="00FC38D2">
              <w:t xml:space="preserve"> </w:t>
            </w:r>
            <w:r w:rsidR="00FC38D2" w:rsidRPr="00F81B99">
              <w:rPr>
                <w:i/>
              </w:rPr>
              <w:t>Koszt całkowity</w:t>
            </w:r>
            <w:r w:rsidR="00FC38D2">
              <w:t xml:space="preserve"> należy wpisać kwotę kosztu całkowitego planowanego źródła ciepła I</w:t>
            </w:r>
          </w:p>
          <w:p w14:paraId="2BD91893" w14:textId="7C4E3927" w:rsidR="00FC38D2" w:rsidRDefault="00FC38D2" w:rsidP="00FC38D2">
            <w:pPr>
              <w:pStyle w:val="Akapitzlist"/>
              <w:ind w:left="0"/>
            </w:pPr>
            <w:r>
              <w:t xml:space="preserve"> </w:t>
            </w:r>
            <w:r w:rsidRPr="00FC38D2">
              <w:rPr>
                <w:b/>
              </w:rPr>
              <w:t xml:space="preserve">Pole </w:t>
            </w:r>
            <w:r w:rsidR="00080AB2" w:rsidRPr="00FC38D2">
              <w:rPr>
                <w:b/>
              </w:rPr>
              <w:t>nr 63.</w:t>
            </w:r>
            <w:r w:rsidR="00080AB2">
              <w:t xml:space="preserve"> </w:t>
            </w:r>
            <w:r w:rsidR="00080AB2">
              <w:rPr>
                <w:i/>
              </w:rPr>
              <w:t>- Koszt</w:t>
            </w:r>
            <w:r w:rsidRPr="00F81B99">
              <w:rPr>
                <w:i/>
              </w:rPr>
              <w:t xml:space="preserve"> kwalifikowany</w:t>
            </w:r>
            <w:r>
              <w:t xml:space="preserve"> wypełni się automatycznie. </w:t>
            </w:r>
          </w:p>
          <w:p w14:paraId="42907DD1" w14:textId="77777777" w:rsidR="00FC38D2" w:rsidRDefault="00FC38D2" w:rsidP="00B313C9">
            <w:pPr>
              <w:pStyle w:val="Akapitzlist"/>
              <w:ind w:left="0"/>
            </w:pPr>
            <w:r>
              <w:t xml:space="preserve">W przypadku wypełniania papierowej wersji wniosku wartości dla </w:t>
            </w:r>
            <w:r w:rsidRPr="00FC38D2">
              <w:rPr>
                <w:b/>
              </w:rPr>
              <w:t>pola nr 62. i 63.</w:t>
            </w:r>
            <w:r>
              <w:t xml:space="preserve"> Wnioskodawca wylicza samodzielnie.</w:t>
            </w:r>
          </w:p>
          <w:p w14:paraId="1F6F40A1" w14:textId="140F7328" w:rsidR="00EA2A65" w:rsidRDefault="00EA2A65" w:rsidP="00B313C9">
            <w:pPr>
              <w:spacing w:line="276" w:lineRule="auto"/>
              <w:rPr>
                <w:b/>
              </w:rPr>
            </w:pPr>
          </w:p>
        </w:tc>
        <w:tc>
          <w:tcPr>
            <w:tcW w:w="2268" w:type="dxa"/>
          </w:tcPr>
          <w:p w14:paraId="0A0F1085" w14:textId="77777777" w:rsidR="00EA2A65" w:rsidRPr="00B313C9" w:rsidRDefault="00EA2A65" w:rsidP="00B313C9">
            <w:pPr>
              <w:spacing w:line="276" w:lineRule="auto"/>
            </w:pPr>
          </w:p>
        </w:tc>
      </w:tr>
      <w:tr w:rsidR="00DC1B62" w14:paraId="23442177" w14:textId="77777777" w:rsidTr="00DC1B62">
        <w:tc>
          <w:tcPr>
            <w:tcW w:w="2109" w:type="dxa"/>
          </w:tcPr>
          <w:p w14:paraId="2EEF6D8D" w14:textId="4A155E71" w:rsidR="00EA2A65" w:rsidRPr="00221F15" w:rsidRDefault="00EA2A65" w:rsidP="00B313C9">
            <w:pPr>
              <w:spacing w:line="276" w:lineRule="auto"/>
            </w:pPr>
            <w:r w:rsidRPr="00DE6596">
              <w:rPr>
                <w:b/>
              </w:rPr>
              <w:t xml:space="preserve">V. </w:t>
            </w:r>
            <w:r w:rsidR="00FC38D2" w:rsidRPr="00FC38D2">
              <w:rPr>
                <w:b/>
              </w:rPr>
              <w:t>Pola od nr 64. do nr 69</w:t>
            </w:r>
            <w:r w:rsidR="00FC38D2" w:rsidRPr="00221F15">
              <w:t xml:space="preserve"> </w:t>
            </w:r>
            <w:r w:rsidR="00E5332F" w:rsidRPr="00D348AF">
              <w:t>Analogicznie</w:t>
            </w:r>
            <w:r w:rsidRPr="00B313C9">
              <w:t xml:space="preserve"> </w:t>
            </w:r>
            <w:r w:rsidR="00E5332F" w:rsidRPr="00D348AF">
              <w:t>postępuje</w:t>
            </w:r>
            <w:r w:rsidRPr="00B313C9">
              <w:t xml:space="preserve"> się </w:t>
            </w:r>
            <w:r w:rsidRPr="00C75C98">
              <w:t xml:space="preserve">przy </w:t>
            </w:r>
            <w:r w:rsidRPr="00C75C98">
              <w:lastRenderedPageBreak/>
              <w:t xml:space="preserve">wyborze drugiego źródła ciepła </w:t>
            </w:r>
            <w:r w:rsidRPr="00B313C9">
              <w:t xml:space="preserve">wypełniając </w:t>
            </w:r>
            <w:r w:rsidRPr="00C75C98">
              <w:t xml:space="preserve">odpowiednio pola </w:t>
            </w:r>
            <w:r w:rsidRPr="00221F15">
              <w:t xml:space="preserve">formularza wniosku. </w:t>
            </w:r>
          </w:p>
          <w:p w14:paraId="615E3CF7" w14:textId="10FC0243" w:rsidR="00EA2A65" w:rsidRDefault="00EA2A65" w:rsidP="00B313C9">
            <w:pPr>
              <w:spacing w:line="276" w:lineRule="auto"/>
              <w:rPr>
                <w:b/>
              </w:rPr>
            </w:pPr>
          </w:p>
        </w:tc>
        <w:tc>
          <w:tcPr>
            <w:tcW w:w="3535" w:type="dxa"/>
          </w:tcPr>
          <w:p w14:paraId="7755BD93" w14:textId="77777777" w:rsidR="00EA2A65" w:rsidRDefault="00EA2A65" w:rsidP="00B313C9">
            <w:pPr>
              <w:spacing w:line="276" w:lineRule="auto"/>
              <w:rPr>
                <w:b/>
              </w:rPr>
            </w:pPr>
          </w:p>
        </w:tc>
        <w:tc>
          <w:tcPr>
            <w:tcW w:w="2006" w:type="dxa"/>
          </w:tcPr>
          <w:p w14:paraId="2F56952F" w14:textId="6886EF1D" w:rsidR="00EA2A65" w:rsidRDefault="00DC6163" w:rsidP="00B313C9">
            <w:pPr>
              <w:spacing w:line="276" w:lineRule="auto"/>
              <w:rPr>
                <w:b/>
              </w:rPr>
            </w:pPr>
            <w:r w:rsidRPr="00DE6596">
              <w:rPr>
                <w:b/>
              </w:rPr>
              <w:t xml:space="preserve">V. </w:t>
            </w:r>
            <w:r w:rsidR="00FC38D2" w:rsidRPr="00FC38D2">
              <w:rPr>
                <w:b/>
              </w:rPr>
              <w:t>Pola od nr 64. do nr 69</w:t>
            </w:r>
            <w:r w:rsidR="00FC38D2" w:rsidRPr="00221F15">
              <w:t xml:space="preserve"> </w:t>
            </w:r>
            <w:r w:rsidR="00FC38D2" w:rsidRPr="00D348AF">
              <w:t>Analogicznie</w:t>
            </w:r>
            <w:r w:rsidR="00FC38D2" w:rsidRPr="00B313C9">
              <w:t xml:space="preserve"> </w:t>
            </w:r>
            <w:r w:rsidR="00FC38D2" w:rsidRPr="00D348AF">
              <w:t>postępuje</w:t>
            </w:r>
            <w:r w:rsidR="00FC38D2" w:rsidRPr="00B313C9">
              <w:t xml:space="preserve"> się </w:t>
            </w:r>
            <w:r w:rsidR="00FC38D2" w:rsidRPr="00C75C98">
              <w:t xml:space="preserve">przy </w:t>
            </w:r>
            <w:r w:rsidR="00FC38D2" w:rsidRPr="00C75C98">
              <w:lastRenderedPageBreak/>
              <w:t xml:space="preserve">wyborze drugiego źródła ciepła </w:t>
            </w:r>
            <w:r w:rsidR="00FC38D2" w:rsidRPr="00B313C9">
              <w:t xml:space="preserve">wypełniając </w:t>
            </w:r>
            <w:r w:rsidR="00FC38D2" w:rsidRPr="00C75C98">
              <w:t xml:space="preserve">odpowiednio pola </w:t>
            </w:r>
            <w:r w:rsidR="00FC38D2" w:rsidRPr="00221F15">
              <w:t xml:space="preserve">formularza wniosku. </w:t>
            </w:r>
          </w:p>
        </w:tc>
        <w:tc>
          <w:tcPr>
            <w:tcW w:w="2268" w:type="dxa"/>
          </w:tcPr>
          <w:p w14:paraId="27A5EB64" w14:textId="77777777" w:rsidR="00EA2A65" w:rsidRDefault="00EA2A65" w:rsidP="00B313C9">
            <w:pPr>
              <w:spacing w:line="276" w:lineRule="auto"/>
              <w:rPr>
                <w:b/>
              </w:rPr>
            </w:pPr>
          </w:p>
        </w:tc>
      </w:tr>
      <w:tr w:rsidR="00DC1B62" w14:paraId="7243C76A" w14:textId="77777777" w:rsidTr="00DC1B62">
        <w:tc>
          <w:tcPr>
            <w:tcW w:w="2109" w:type="dxa"/>
          </w:tcPr>
          <w:p w14:paraId="126A64E6" w14:textId="0C284C87" w:rsidR="00EA2A65" w:rsidRPr="00A25913" w:rsidRDefault="00EA2A65" w:rsidP="00B313C9">
            <w:pPr>
              <w:spacing w:line="276" w:lineRule="auto"/>
              <w:rPr>
                <w:rFonts w:cs="MyriadPro-Regular"/>
                <w:b/>
              </w:rPr>
            </w:pPr>
            <w:r>
              <w:rPr>
                <w:b/>
              </w:rPr>
              <w:t xml:space="preserve">VI. </w:t>
            </w:r>
            <w:r>
              <w:rPr>
                <w:rFonts w:cs="MyriadPro-Regular"/>
                <w:b/>
              </w:rPr>
              <w:t>W W</w:t>
            </w:r>
            <w:r w:rsidRPr="00657C82">
              <w:rPr>
                <w:rFonts w:cs="MyriadPro-Regular"/>
                <w:b/>
              </w:rPr>
              <w:t>ariancie</w:t>
            </w:r>
            <w:r>
              <w:rPr>
                <w:rFonts w:cs="MyriadPro-Regular"/>
                <w:b/>
              </w:rPr>
              <w:t xml:space="preserve"> 1</w:t>
            </w:r>
            <w:r w:rsidRPr="00657C82">
              <w:rPr>
                <w:rFonts w:cs="MyriadPro-Regular"/>
                <w:b/>
              </w:rPr>
              <w:t>, Wnioskodawca ma możliwość ubiegania się o dofinansowanie źródła/</w:t>
            </w:r>
            <w:r>
              <w:rPr>
                <w:rFonts w:cs="MyriadPro-Regular"/>
                <w:b/>
              </w:rPr>
              <w:t>ź</w:t>
            </w:r>
            <w:r w:rsidRPr="00657C82">
              <w:rPr>
                <w:rFonts w:cs="MyriadPro-Regular"/>
                <w:b/>
              </w:rPr>
              <w:t xml:space="preserve">ródeł ciepła oraz ma możliwość ubiegania się o dofinansowanie pozostałych zadań wchodzących w skład przedsięwzięcia począwszy od </w:t>
            </w:r>
            <w:proofErr w:type="spellStart"/>
            <w:r w:rsidRPr="00657C82">
              <w:rPr>
                <w:rFonts w:cs="MyriadPro-Regular"/>
                <w:b/>
              </w:rPr>
              <w:t>ppkt</w:t>
            </w:r>
            <w:proofErr w:type="spellEnd"/>
            <w:r w:rsidRPr="00657C82">
              <w:rPr>
                <w:rFonts w:cs="MyriadPro-Regular"/>
                <w:b/>
              </w:rPr>
              <w:t xml:space="preserve"> 2.1. do </w:t>
            </w:r>
            <w:proofErr w:type="spellStart"/>
            <w:r w:rsidRPr="00657C82">
              <w:rPr>
                <w:rFonts w:cs="MyriadPro-Regular"/>
                <w:b/>
              </w:rPr>
              <w:t>ppkt</w:t>
            </w:r>
            <w:proofErr w:type="spellEnd"/>
            <w:r w:rsidRPr="00657C82">
              <w:rPr>
                <w:rFonts w:cs="MyriadPro-Regular"/>
                <w:b/>
              </w:rPr>
              <w:t xml:space="preserve"> 2.3.</w:t>
            </w:r>
            <w:r>
              <w:rPr>
                <w:rFonts w:cs="MyriadPro-Regular"/>
                <w:b/>
              </w:rPr>
              <w:t xml:space="preserve"> formularza wniosku o dofinansowanie.</w:t>
            </w:r>
          </w:p>
          <w:p w14:paraId="16AD8541" w14:textId="77777777" w:rsidR="00EA2A65" w:rsidRDefault="00EA2A65" w:rsidP="00221F15"/>
          <w:p w14:paraId="7ACDA885" w14:textId="7B950B15" w:rsidR="00EA2A65" w:rsidRPr="00DE6596" w:rsidRDefault="00EA2A65" w:rsidP="00B313C9">
            <w:pPr>
              <w:spacing w:line="276" w:lineRule="auto"/>
              <w:rPr>
                <w:b/>
              </w:rPr>
            </w:pPr>
          </w:p>
        </w:tc>
        <w:tc>
          <w:tcPr>
            <w:tcW w:w="3535" w:type="dxa"/>
          </w:tcPr>
          <w:p w14:paraId="3EC6F9F7" w14:textId="77777777" w:rsidR="00EA2A65" w:rsidRDefault="00EA2A65" w:rsidP="00B313C9">
            <w:pPr>
              <w:spacing w:line="276" w:lineRule="auto"/>
              <w:rPr>
                <w:b/>
              </w:rPr>
            </w:pPr>
          </w:p>
        </w:tc>
        <w:tc>
          <w:tcPr>
            <w:tcW w:w="2006" w:type="dxa"/>
          </w:tcPr>
          <w:p w14:paraId="29430375" w14:textId="73E09718" w:rsidR="00DC6163" w:rsidRDefault="00DC6163" w:rsidP="00B313C9">
            <w:pPr>
              <w:spacing w:line="276" w:lineRule="auto"/>
              <w:rPr>
                <w:rFonts w:cs="MyriadPro-Regular"/>
                <w:b/>
              </w:rPr>
            </w:pPr>
            <w:r>
              <w:rPr>
                <w:rFonts w:cs="MyriadPro-Regular"/>
                <w:b/>
              </w:rPr>
              <w:t>VI.W W</w:t>
            </w:r>
            <w:r w:rsidRPr="00A25913">
              <w:rPr>
                <w:rFonts w:cs="MyriadPro-Regular"/>
                <w:b/>
              </w:rPr>
              <w:t>ariancie</w:t>
            </w:r>
            <w:r>
              <w:rPr>
                <w:rFonts w:cs="MyriadPro-Regular"/>
                <w:b/>
              </w:rPr>
              <w:t xml:space="preserve"> 3</w:t>
            </w:r>
            <w:r w:rsidRPr="00A25913">
              <w:rPr>
                <w:rFonts w:cs="MyriadPro-Regular"/>
                <w:b/>
              </w:rPr>
              <w:t xml:space="preserve">, Wnioskodawca ma możliwość ubiegania się o </w:t>
            </w:r>
            <w:r w:rsidR="00E5332F" w:rsidRPr="00A25913">
              <w:rPr>
                <w:rFonts w:cs="MyriadPro-Regular"/>
                <w:b/>
              </w:rPr>
              <w:t>dofinansowanie źródła</w:t>
            </w:r>
            <w:r w:rsidRPr="00A25913">
              <w:rPr>
                <w:rFonts w:cs="MyriadPro-Regular"/>
                <w:b/>
              </w:rPr>
              <w:t>/</w:t>
            </w:r>
            <w:r w:rsidR="00E5332F" w:rsidRPr="00A25913">
              <w:rPr>
                <w:rFonts w:cs="MyriadPro-Regular"/>
                <w:b/>
              </w:rPr>
              <w:t>źródeł</w:t>
            </w:r>
            <w:r w:rsidRPr="00A25913">
              <w:rPr>
                <w:rFonts w:cs="MyriadPro-Regular"/>
                <w:b/>
              </w:rPr>
              <w:t xml:space="preserve"> ciepła oraz ma możliwość ubiegania się o dofinansowanie pozostałych zadań wchodzących w skład przedsięwzięcia począwszy od </w:t>
            </w:r>
            <w:proofErr w:type="spellStart"/>
            <w:r w:rsidRPr="00A25913">
              <w:rPr>
                <w:rFonts w:cs="MyriadPro-Regular"/>
                <w:b/>
              </w:rPr>
              <w:t>ppkt</w:t>
            </w:r>
            <w:proofErr w:type="spellEnd"/>
            <w:r w:rsidRPr="00A25913">
              <w:rPr>
                <w:rFonts w:cs="MyriadPro-Regular"/>
                <w:b/>
              </w:rPr>
              <w:t xml:space="preserve"> 2.1. do </w:t>
            </w:r>
            <w:proofErr w:type="spellStart"/>
            <w:r w:rsidRPr="00A25913">
              <w:rPr>
                <w:rFonts w:cs="MyriadPro-Regular"/>
                <w:b/>
              </w:rPr>
              <w:t>ppkt</w:t>
            </w:r>
            <w:proofErr w:type="spellEnd"/>
            <w:r w:rsidRPr="00A25913">
              <w:rPr>
                <w:rFonts w:cs="MyriadPro-Regular"/>
                <w:b/>
              </w:rPr>
              <w:t xml:space="preserve"> 2.3. </w:t>
            </w:r>
            <w:r>
              <w:rPr>
                <w:rFonts w:cs="MyriadPro-Regular"/>
                <w:b/>
              </w:rPr>
              <w:t>formularza wniosku o dofinansowanie.</w:t>
            </w:r>
          </w:p>
          <w:p w14:paraId="0AE879A5" w14:textId="77777777" w:rsidR="00DC6163" w:rsidRDefault="00DC6163" w:rsidP="00B313C9">
            <w:pPr>
              <w:spacing w:line="276" w:lineRule="auto"/>
              <w:rPr>
                <w:rFonts w:cs="MyriadPro-Regular"/>
                <w:b/>
              </w:rPr>
            </w:pPr>
          </w:p>
          <w:p w14:paraId="7270581D" w14:textId="77777777" w:rsidR="00EA2A65" w:rsidRDefault="00EA2A65" w:rsidP="00B313C9">
            <w:pPr>
              <w:spacing w:line="276" w:lineRule="auto"/>
              <w:rPr>
                <w:b/>
              </w:rPr>
            </w:pPr>
          </w:p>
        </w:tc>
        <w:tc>
          <w:tcPr>
            <w:tcW w:w="2268" w:type="dxa"/>
          </w:tcPr>
          <w:p w14:paraId="5AF13324" w14:textId="77777777" w:rsidR="00EA2A65" w:rsidRDefault="00EA2A65" w:rsidP="00B313C9">
            <w:pPr>
              <w:spacing w:line="276" w:lineRule="auto"/>
              <w:rPr>
                <w:b/>
              </w:rPr>
            </w:pPr>
          </w:p>
        </w:tc>
      </w:tr>
    </w:tbl>
    <w:p w14:paraId="06FFA1DC" w14:textId="77777777" w:rsidR="00DC1B62" w:rsidRDefault="00DC1B62" w:rsidP="00124004">
      <w:pPr>
        <w:spacing w:after="0" w:line="276" w:lineRule="auto"/>
        <w:jc w:val="both"/>
        <w:rPr>
          <w:b/>
        </w:rPr>
      </w:pPr>
    </w:p>
    <w:p w14:paraId="06F77CB7" w14:textId="0926B060" w:rsidR="00C75C98" w:rsidRDefault="00C75C98" w:rsidP="00124004">
      <w:pPr>
        <w:spacing w:after="0" w:line="276" w:lineRule="auto"/>
        <w:jc w:val="both"/>
      </w:pPr>
      <w:r w:rsidRPr="00A25913">
        <w:rPr>
          <w:b/>
        </w:rPr>
        <w:t>Uwaga</w:t>
      </w:r>
      <w:r>
        <w:rPr>
          <w:b/>
        </w:rPr>
        <w:t xml:space="preserve"> do pola 58. i 64. Przy Wariancie 1 i 3. </w:t>
      </w:r>
    </w:p>
    <w:p w14:paraId="5F782AE8" w14:textId="77777777" w:rsidR="00C75C98" w:rsidRPr="0030205F" w:rsidRDefault="00C75C98" w:rsidP="00124004">
      <w:pPr>
        <w:pStyle w:val="Akapitzlist"/>
        <w:numPr>
          <w:ilvl w:val="0"/>
          <w:numId w:val="98"/>
        </w:numPr>
        <w:spacing w:after="0" w:line="276" w:lineRule="auto"/>
        <w:jc w:val="both"/>
        <w:rPr>
          <w:rFonts w:cs="MyriadPro-Regular"/>
        </w:rPr>
      </w:pPr>
      <w:r w:rsidRPr="0030205F">
        <w:t xml:space="preserve">Jeżeli Wnioskodawca </w:t>
      </w:r>
      <w:r w:rsidRPr="0030205F">
        <w:rPr>
          <w:b/>
        </w:rPr>
        <w:t>obecnie posiada dwa źródła ciepła</w:t>
      </w:r>
      <w:r w:rsidRPr="0030205F">
        <w:t xml:space="preserve">, ale zamierza z jednego z nich zrezygnować, </w:t>
      </w:r>
      <w:r>
        <w:rPr>
          <w:rFonts w:cs="MyriadPro-Regular"/>
        </w:rPr>
        <w:t xml:space="preserve">to w </w:t>
      </w:r>
      <w:r w:rsidRPr="008F17AC">
        <w:rPr>
          <w:rFonts w:cs="MyriadPro-Regular"/>
          <w:b/>
        </w:rPr>
        <w:t>polach 58. lub 64.</w:t>
      </w:r>
      <w:r>
        <w:rPr>
          <w:rFonts w:cs="MyriadPro-Regular"/>
        </w:rPr>
        <w:t xml:space="preserve"> nie zaznacza żadnej kratki, w</w:t>
      </w:r>
      <w:r w:rsidRPr="0030205F">
        <w:rPr>
          <w:rFonts w:cs="MyriadPro-Regular"/>
        </w:rPr>
        <w:t xml:space="preserve">ówczas </w:t>
      </w:r>
      <w:r w:rsidRPr="008F17AC">
        <w:rPr>
          <w:rFonts w:cs="MyriadPro-Regular"/>
          <w:b/>
        </w:rPr>
        <w:t>pola od 59. do 63</w:t>
      </w:r>
      <w:r>
        <w:rPr>
          <w:rFonts w:cs="MyriadPro-Regular"/>
        </w:rPr>
        <w:t>.</w:t>
      </w:r>
      <w:r w:rsidRPr="0030205F">
        <w:rPr>
          <w:rFonts w:cs="MyriadPro-Regular"/>
        </w:rPr>
        <w:t xml:space="preserve"> </w:t>
      </w:r>
      <w:r>
        <w:rPr>
          <w:rFonts w:cs="MyriadPro-Regular"/>
        </w:rPr>
        <w:t>lub</w:t>
      </w:r>
      <w:r w:rsidRPr="0030205F">
        <w:rPr>
          <w:rFonts w:cs="MyriadPro-Regular"/>
        </w:rPr>
        <w:t xml:space="preserve"> pola </w:t>
      </w:r>
      <w:r w:rsidRPr="008F17AC">
        <w:rPr>
          <w:rFonts w:cs="MyriadPro-Regular"/>
          <w:b/>
        </w:rPr>
        <w:t>od 65. do 69.</w:t>
      </w:r>
      <w:r w:rsidRPr="0030205F">
        <w:rPr>
          <w:rFonts w:cs="MyriadPro-Regular"/>
        </w:rPr>
        <w:t xml:space="preserve"> są nieaktywne. </w:t>
      </w:r>
    </w:p>
    <w:p w14:paraId="465AF9B0" w14:textId="77777777" w:rsidR="00F51BB4" w:rsidRPr="00F51BB4" w:rsidRDefault="00F51BB4" w:rsidP="00B313C9">
      <w:pPr>
        <w:spacing w:after="0" w:line="276" w:lineRule="auto"/>
        <w:ind w:left="360"/>
        <w:jc w:val="both"/>
        <w:rPr>
          <w:rFonts w:cs="MyriadPro-Regular"/>
        </w:rPr>
      </w:pPr>
    </w:p>
    <w:p w14:paraId="05ECBE92" w14:textId="6124D71E" w:rsidR="00D145E0" w:rsidRPr="00360637" w:rsidRDefault="002F7283" w:rsidP="00D145E0">
      <w:pPr>
        <w:spacing w:after="0" w:line="276" w:lineRule="auto"/>
        <w:jc w:val="both"/>
      </w:pPr>
      <w:r>
        <w:t>P</w:t>
      </w:r>
      <w:r w:rsidRPr="00B313C9">
        <w:rPr>
          <w:b/>
        </w:rPr>
        <w:t>ole nr 59</w:t>
      </w:r>
      <w:r>
        <w:t xml:space="preserve"> - </w:t>
      </w:r>
      <w:r w:rsidR="00D145E0" w:rsidRPr="00360637">
        <w:t xml:space="preserve">Wnioskodawca z listy rozwijanej </w:t>
      </w:r>
      <w:r w:rsidR="00D145E0">
        <w:t xml:space="preserve">ma do wyboru </w:t>
      </w:r>
      <w:r w:rsidR="00D145E0" w:rsidRPr="00360637">
        <w:t>rodzaj</w:t>
      </w:r>
      <w:r w:rsidR="00D145E0">
        <w:t>e</w:t>
      </w:r>
      <w:r w:rsidR="00D145E0" w:rsidRPr="00360637">
        <w:t xml:space="preserve"> źród</w:t>
      </w:r>
      <w:r w:rsidR="00D145E0">
        <w:t>eł</w:t>
      </w:r>
      <w:r w:rsidR="00D145E0" w:rsidRPr="00360637">
        <w:t xml:space="preserve"> ciepła, który planuje wymienić</w:t>
      </w:r>
      <w:r>
        <w:t>.</w:t>
      </w:r>
      <w:r w:rsidR="00F51BB4">
        <w:t xml:space="preserve"> </w:t>
      </w:r>
    </w:p>
    <w:p w14:paraId="7141AA1A" w14:textId="17784F9C" w:rsidR="00D145E0" w:rsidRPr="006F2EF2" w:rsidRDefault="002F7283" w:rsidP="00B313C9">
      <w:pPr>
        <w:spacing w:after="0" w:line="276" w:lineRule="auto"/>
        <w:jc w:val="both"/>
      </w:pPr>
      <w:r>
        <w:rPr>
          <w:b/>
        </w:rPr>
        <w:t>P</w:t>
      </w:r>
      <w:r w:rsidRPr="00B313C9">
        <w:rPr>
          <w:b/>
        </w:rPr>
        <w:t>ol</w:t>
      </w:r>
      <w:r>
        <w:rPr>
          <w:b/>
        </w:rPr>
        <w:t>e</w:t>
      </w:r>
      <w:r w:rsidRPr="00B313C9">
        <w:rPr>
          <w:b/>
        </w:rPr>
        <w:t xml:space="preserve"> </w:t>
      </w:r>
      <w:r w:rsidR="00080AB2" w:rsidRPr="00F51BB4">
        <w:rPr>
          <w:b/>
        </w:rPr>
        <w:t>nr 60</w:t>
      </w:r>
      <w:r w:rsidR="00080AB2">
        <w:rPr>
          <w:b/>
        </w:rPr>
        <w:t xml:space="preserve"> - Wnioskodawca</w:t>
      </w:r>
      <w:r w:rsidR="00D145E0">
        <w:t xml:space="preserve"> w. „Planowane źródło </w:t>
      </w:r>
      <w:r w:rsidR="00080AB2">
        <w:t>I” wybiera</w:t>
      </w:r>
      <w:r w:rsidR="00D145E0">
        <w:t xml:space="preserve"> z listy rozwijanej rodzaj źródła ciepła, który planuje zamontować</w:t>
      </w:r>
      <w:r w:rsidR="00625134">
        <w:t>.</w:t>
      </w:r>
    </w:p>
    <w:p w14:paraId="1D4BC41C" w14:textId="06196A03" w:rsidR="00D145E0" w:rsidRDefault="002F7283" w:rsidP="00D145E0">
      <w:pPr>
        <w:spacing w:after="0" w:line="276" w:lineRule="auto"/>
        <w:jc w:val="both"/>
      </w:pPr>
      <w:r>
        <w:rPr>
          <w:b/>
        </w:rPr>
        <w:t>P</w:t>
      </w:r>
      <w:r w:rsidRPr="00B313C9">
        <w:rPr>
          <w:b/>
        </w:rPr>
        <w:t>ol</w:t>
      </w:r>
      <w:r>
        <w:rPr>
          <w:b/>
        </w:rPr>
        <w:t>e</w:t>
      </w:r>
      <w:r w:rsidRPr="00B313C9">
        <w:rPr>
          <w:b/>
        </w:rPr>
        <w:t xml:space="preserve"> nr 61</w:t>
      </w:r>
      <w:r>
        <w:rPr>
          <w:b/>
        </w:rPr>
        <w:t xml:space="preserve"> - </w:t>
      </w:r>
      <w:r w:rsidR="00080AB2">
        <w:t>Wnioskodawca wybiera</w:t>
      </w:r>
      <w:r w:rsidR="00D145E0">
        <w:t xml:space="preserve"> z listy rozwijanej „Przeznaczenie źródła ciepła”:</w:t>
      </w:r>
    </w:p>
    <w:p w14:paraId="0C69304B" w14:textId="4D0E63F5" w:rsidR="00071AEF" w:rsidRDefault="00071AEF" w:rsidP="00D145E0">
      <w:pPr>
        <w:spacing w:after="0" w:line="276" w:lineRule="auto"/>
        <w:jc w:val="both"/>
      </w:pPr>
    </w:p>
    <w:p w14:paraId="3C1D945B" w14:textId="77777777" w:rsidR="00071AEF" w:rsidRDefault="00071AEF" w:rsidP="00D145E0">
      <w:pPr>
        <w:spacing w:after="0" w:line="276" w:lineRule="auto"/>
        <w:jc w:val="both"/>
      </w:pPr>
    </w:p>
    <w:p w14:paraId="12934730" w14:textId="77777777" w:rsidR="00F51BB4" w:rsidRDefault="00F51BB4" w:rsidP="00D145E0">
      <w:pPr>
        <w:spacing w:after="0" w:line="276" w:lineRule="auto"/>
        <w:jc w:val="both"/>
        <w:rPr>
          <w:rFonts w:cs="MyriadPro-Regular"/>
        </w:rPr>
      </w:pPr>
      <w:r w:rsidRPr="0030205F">
        <w:rPr>
          <w:rFonts w:cs="MyriadPro-Regular"/>
          <w:b/>
        </w:rPr>
        <w:t>Uwaga!</w:t>
      </w:r>
      <w:r w:rsidRPr="0030205F">
        <w:rPr>
          <w:rFonts w:cs="MyriadPro-Regular"/>
        </w:rPr>
        <w:t xml:space="preserve"> </w:t>
      </w:r>
    </w:p>
    <w:p w14:paraId="65B0FBE0" w14:textId="4B462E86" w:rsidR="00D145E0" w:rsidRPr="00B313C9" w:rsidRDefault="00F51BB4" w:rsidP="00D145E0">
      <w:pPr>
        <w:spacing w:after="0" w:line="276" w:lineRule="auto"/>
        <w:jc w:val="both"/>
        <w:rPr>
          <w:b/>
        </w:rPr>
      </w:pPr>
      <w:r>
        <w:rPr>
          <w:rFonts w:cs="MyriadPro-Regular"/>
        </w:rPr>
        <w:t xml:space="preserve">- </w:t>
      </w:r>
      <w:r w:rsidR="00D145E0" w:rsidRPr="00B313C9">
        <w:rPr>
          <w:b/>
        </w:rPr>
        <w:t>nie jest możliwe zamontowanie źródła ciepła na potrzeby wyłącznie ciepłej wody użytkowej</w:t>
      </w:r>
      <w:r w:rsidRPr="00F51BB4">
        <w:rPr>
          <w:b/>
        </w:rPr>
        <w:t>,</w:t>
      </w:r>
      <w:r w:rsidR="00D145E0" w:rsidRPr="00B313C9">
        <w:rPr>
          <w:b/>
        </w:rPr>
        <w:t xml:space="preserve"> </w:t>
      </w:r>
    </w:p>
    <w:p w14:paraId="182CD465" w14:textId="18049CE1" w:rsidR="00C75C98" w:rsidRPr="00F51BB4" w:rsidRDefault="00F51BB4" w:rsidP="00B313C9">
      <w:pPr>
        <w:autoSpaceDE w:val="0"/>
        <w:autoSpaceDN w:val="0"/>
        <w:adjustRightInd w:val="0"/>
        <w:spacing w:after="0" w:line="276" w:lineRule="auto"/>
        <w:jc w:val="both"/>
        <w:rPr>
          <w:rFonts w:cs="MyriadPro-Regular"/>
          <w:b/>
        </w:rPr>
      </w:pPr>
      <w:r w:rsidRPr="00F51BB4">
        <w:rPr>
          <w:rFonts w:cs="MyriadPro-Regular"/>
          <w:b/>
        </w:rPr>
        <w:t>- j</w:t>
      </w:r>
      <w:r w:rsidR="00C75C98" w:rsidRPr="00F51BB4">
        <w:rPr>
          <w:rFonts w:cs="MyriadPro-Regular"/>
          <w:b/>
        </w:rPr>
        <w:t>eżeli Wnioskodawca z listy planowanych źródeł ciepła wybierze „węzeł cieplny”, kolejnym źródłem ciepła może być tylko „węzeł cieplny”.</w:t>
      </w:r>
    </w:p>
    <w:p w14:paraId="55377A77" w14:textId="6C78FAAC" w:rsidR="00C75C98" w:rsidRPr="0030205F" w:rsidRDefault="00F51BB4" w:rsidP="00B313C9">
      <w:pPr>
        <w:autoSpaceDE w:val="0"/>
        <w:autoSpaceDN w:val="0"/>
        <w:adjustRightInd w:val="0"/>
        <w:spacing w:after="0" w:line="276" w:lineRule="auto"/>
        <w:jc w:val="both"/>
        <w:rPr>
          <w:rFonts w:cs="MyriadPro-Regular"/>
        </w:rPr>
      </w:pPr>
      <w:r w:rsidRPr="00F51BB4">
        <w:rPr>
          <w:rFonts w:cs="MyriadPro-Regular"/>
          <w:b/>
        </w:rPr>
        <w:lastRenderedPageBreak/>
        <w:t>- j</w:t>
      </w:r>
      <w:r w:rsidR="00C75C98" w:rsidRPr="00F51BB4">
        <w:rPr>
          <w:rFonts w:cs="MyriadPro-Regular"/>
          <w:b/>
        </w:rPr>
        <w:t xml:space="preserve">eżeli wnioskodawca z listy planowanych źródeł ciepła wybierze „kocioł gazowy </w:t>
      </w:r>
      <w:r w:rsidR="00080AB2" w:rsidRPr="00F51BB4">
        <w:rPr>
          <w:rFonts w:cs="MyriadPro-Regular"/>
          <w:b/>
        </w:rPr>
        <w:t xml:space="preserve">kondensacyjny”, </w:t>
      </w:r>
      <w:r w:rsidR="00C75C98" w:rsidRPr="00F51BB4">
        <w:rPr>
          <w:rFonts w:cs="MyriadPro-Regular"/>
          <w:b/>
        </w:rPr>
        <w:t xml:space="preserve">to kolejnym źródłem ciepła nie może być </w:t>
      </w:r>
      <w:r w:rsidR="00071AEF">
        <w:rPr>
          <w:rFonts w:cs="MyriadPro-Regular"/>
          <w:b/>
        </w:rPr>
        <w:t>kocioł na węgiel</w:t>
      </w:r>
      <w:r w:rsidR="00C75C98" w:rsidRPr="0030205F">
        <w:rPr>
          <w:rFonts w:cs="MyriadPro-Regular"/>
        </w:rPr>
        <w:t xml:space="preserve">. </w:t>
      </w:r>
    </w:p>
    <w:p w14:paraId="1F41E269" w14:textId="18E481E8" w:rsidR="00452989" w:rsidRDefault="00452989" w:rsidP="00657C82">
      <w:pPr>
        <w:spacing w:after="0" w:line="276" w:lineRule="auto"/>
        <w:jc w:val="both"/>
        <w:rPr>
          <w:b/>
        </w:rPr>
      </w:pPr>
    </w:p>
    <w:p w14:paraId="1C2665EB" w14:textId="4F0299E0" w:rsidR="00D762D2" w:rsidRPr="00B313C9" w:rsidRDefault="007B4566" w:rsidP="00D762D2">
      <w:pPr>
        <w:autoSpaceDE w:val="0"/>
        <w:autoSpaceDN w:val="0"/>
        <w:adjustRightInd w:val="0"/>
        <w:spacing w:after="0" w:line="240" w:lineRule="auto"/>
        <w:rPr>
          <w:rFonts w:cstheme="minorHAnsi"/>
          <w:b/>
          <w:sz w:val="24"/>
          <w:szCs w:val="24"/>
        </w:rPr>
      </w:pPr>
      <w:r w:rsidRPr="00B313C9">
        <w:rPr>
          <w:rFonts w:cstheme="minorHAnsi"/>
          <w:b/>
          <w:sz w:val="24"/>
          <w:szCs w:val="24"/>
        </w:rPr>
        <w:t>DLA BUDYNKÓW NOWO BUDOWANYCH</w:t>
      </w:r>
      <w:r w:rsidR="00D762D2" w:rsidRPr="00B313C9">
        <w:rPr>
          <w:rFonts w:cstheme="minorHAnsi"/>
          <w:b/>
          <w:sz w:val="24"/>
          <w:szCs w:val="24"/>
        </w:rPr>
        <w:t xml:space="preserve"> </w:t>
      </w:r>
    </w:p>
    <w:p w14:paraId="31D60EC0" w14:textId="77777777" w:rsidR="007F284A" w:rsidRDefault="007F284A" w:rsidP="00D762D2">
      <w:pPr>
        <w:autoSpaceDE w:val="0"/>
        <w:autoSpaceDN w:val="0"/>
        <w:adjustRightInd w:val="0"/>
        <w:spacing w:after="0" w:line="240" w:lineRule="auto"/>
        <w:rPr>
          <w:b/>
          <w:sz w:val="32"/>
          <w:szCs w:val="32"/>
        </w:rPr>
      </w:pPr>
    </w:p>
    <w:tbl>
      <w:tblPr>
        <w:tblStyle w:val="Tabela-Siatka"/>
        <w:tblW w:w="0" w:type="auto"/>
        <w:tblLook w:val="04A0" w:firstRow="1" w:lastRow="0" w:firstColumn="1" w:lastColumn="0" w:noHBand="0" w:noVBand="1"/>
      </w:tblPr>
      <w:tblGrid>
        <w:gridCol w:w="4531"/>
        <w:gridCol w:w="4530"/>
      </w:tblGrid>
      <w:tr w:rsidR="00522948" w14:paraId="4B0E0DBB" w14:textId="77777777" w:rsidTr="00522948">
        <w:tc>
          <w:tcPr>
            <w:tcW w:w="4531" w:type="dxa"/>
          </w:tcPr>
          <w:p w14:paraId="3FB53BCE" w14:textId="46B6E8FF" w:rsidR="00522948" w:rsidRPr="00B313C9" w:rsidRDefault="00522948" w:rsidP="00B313C9">
            <w:pPr>
              <w:autoSpaceDE w:val="0"/>
              <w:autoSpaceDN w:val="0"/>
              <w:adjustRightInd w:val="0"/>
              <w:jc w:val="center"/>
              <w:rPr>
                <w:b/>
              </w:rPr>
            </w:pPr>
            <w:r>
              <w:rPr>
                <w:b/>
              </w:rPr>
              <w:t>WARIANT 1</w:t>
            </w:r>
          </w:p>
        </w:tc>
        <w:tc>
          <w:tcPr>
            <w:tcW w:w="4531" w:type="dxa"/>
          </w:tcPr>
          <w:p w14:paraId="26C412B2" w14:textId="453E1910" w:rsidR="00522948" w:rsidRPr="00B313C9" w:rsidRDefault="00522948" w:rsidP="00B313C9">
            <w:pPr>
              <w:autoSpaceDE w:val="0"/>
              <w:autoSpaceDN w:val="0"/>
              <w:adjustRightInd w:val="0"/>
              <w:jc w:val="center"/>
              <w:rPr>
                <w:b/>
              </w:rPr>
            </w:pPr>
            <w:r>
              <w:rPr>
                <w:b/>
              </w:rPr>
              <w:t>WARIANT 2</w:t>
            </w:r>
          </w:p>
        </w:tc>
      </w:tr>
      <w:tr w:rsidR="00522948" w14:paraId="76A3BE9D" w14:textId="77777777" w:rsidTr="00522948">
        <w:tc>
          <w:tcPr>
            <w:tcW w:w="4531" w:type="dxa"/>
          </w:tcPr>
          <w:p w14:paraId="0E965C6C" w14:textId="5BF03A2D" w:rsidR="00522948" w:rsidRDefault="00522948" w:rsidP="00B313C9">
            <w:pPr>
              <w:autoSpaceDE w:val="0"/>
              <w:autoSpaceDN w:val="0"/>
              <w:adjustRightInd w:val="0"/>
              <w:rPr>
                <w:b/>
              </w:rPr>
            </w:pPr>
            <w:r w:rsidRPr="00A25913">
              <w:rPr>
                <w:b/>
              </w:rPr>
              <w:t xml:space="preserve">Tok </w:t>
            </w:r>
            <w:r w:rsidR="00080AB2" w:rsidRPr="00A25913">
              <w:rPr>
                <w:b/>
              </w:rPr>
              <w:t>postępowania przy</w:t>
            </w:r>
            <w:r w:rsidRPr="00A25913">
              <w:rPr>
                <w:b/>
              </w:rPr>
              <w:t xml:space="preserve"> zaznaczeniu w polu 48</w:t>
            </w:r>
            <w:r>
              <w:rPr>
                <w:b/>
              </w:rPr>
              <w:t>.</w:t>
            </w:r>
            <w:r w:rsidRPr="00A25913">
              <w:rPr>
                <w:b/>
              </w:rPr>
              <w:t xml:space="preserve"> – Budynek </w:t>
            </w:r>
            <w:r>
              <w:rPr>
                <w:b/>
              </w:rPr>
              <w:t xml:space="preserve">nowo </w:t>
            </w:r>
            <w:r w:rsidR="00080AB2">
              <w:rPr>
                <w:b/>
              </w:rPr>
              <w:t xml:space="preserve">budowany, </w:t>
            </w:r>
            <w:r w:rsidRPr="00A25913">
              <w:rPr>
                <w:b/>
              </w:rPr>
              <w:t>w polu 47</w:t>
            </w:r>
            <w:r>
              <w:rPr>
                <w:b/>
              </w:rPr>
              <w:t>.</w:t>
            </w:r>
            <w:r w:rsidRPr="00A25913">
              <w:rPr>
                <w:b/>
              </w:rPr>
              <w:t xml:space="preserve"> - </w:t>
            </w:r>
            <w:r w:rsidR="00080AB2" w:rsidRPr="00A25913">
              <w:rPr>
                <w:rFonts w:cs="MyriadPro-Regular"/>
                <w:b/>
              </w:rPr>
              <w:t>Rok</w:t>
            </w:r>
            <w:r w:rsidRPr="00A25913">
              <w:rPr>
                <w:rFonts w:cs="MyriadPro-Regular"/>
                <w:b/>
              </w:rPr>
              <w:t xml:space="preserve"> oddania budynku do użytkowania albo rok uzyskania zgody na rozpoczęcie budowy, gdy wnioskodawca chce</w:t>
            </w:r>
            <w:r>
              <w:rPr>
                <w:rFonts w:cs="MyriadPro-Regular"/>
                <w:b/>
              </w:rPr>
              <w:t xml:space="preserve"> </w:t>
            </w:r>
            <w:r w:rsidRPr="00A25913">
              <w:rPr>
                <w:rFonts w:cs="MyriadPro-Regular"/>
                <w:b/>
              </w:rPr>
              <w:t xml:space="preserve">zamontować </w:t>
            </w:r>
            <w:r>
              <w:rPr>
                <w:rFonts w:cs="MyriadPro-Regular"/>
                <w:b/>
              </w:rPr>
              <w:t xml:space="preserve">nowe </w:t>
            </w:r>
            <w:r w:rsidRPr="00A25913">
              <w:rPr>
                <w:rFonts w:cs="MyriadPro-Regular"/>
                <w:b/>
              </w:rPr>
              <w:t xml:space="preserve">źródło/a ciepła </w:t>
            </w:r>
            <w:r>
              <w:rPr>
                <w:rFonts w:cs="MyriadPro-Regular"/>
                <w:b/>
              </w:rPr>
              <w:t xml:space="preserve">spełniające wymagania techniczne </w:t>
            </w:r>
            <w:r w:rsidRPr="00A25913">
              <w:rPr>
                <w:b/>
              </w:rPr>
              <w:t xml:space="preserve">określone w Programie </w:t>
            </w:r>
            <w:r>
              <w:rPr>
                <w:b/>
              </w:rPr>
              <w:t>P</w:t>
            </w:r>
            <w:r w:rsidRPr="00A25913">
              <w:rPr>
                <w:b/>
              </w:rPr>
              <w:t xml:space="preserve">riorytetowym Czyste </w:t>
            </w:r>
            <w:r>
              <w:rPr>
                <w:b/>
              </w:rPr>
              <w:t>P</w:t>
            </w:r>
            <w:r w:rsidRPr="00A25913">
              <w:rPr>
                <w:b/>
              </w:rPr>
              <w:t>owietrze</w:t>
            </w:r>
            <w:r>
              <w:rPr>
                <w:b/>
              </w:rPr>
              <w:t xml:space="preserve">. </w:t>
            </w:r>
          </w:p>
          <w:p w14:paraId="633C5044" w14:textId="77777777" w:rsidR="00522948" w:rsidRDefault="00522948" w:rsidP="00B313C9">
            <w:pPr>
              <w:autoSpaceDE w:val="0"/>
              <w:autoSpaceDN w:val="0"/>
              <w:adjustRightInd w:val="0"/>
              <w:rPr>
                <w:b/>
              </w:rPr>
            </w:pPr>
            <w:r>
              <w:rPr>
                <w:b/>
              </w:rPr>
              <w:t xml:space="preserve">Uwaga! Dla budynku nowo budowanego należy podać </w:t>
            </w:r>
            <w:r w:rsidRPr="0002298B">
              <w:rPr>
                <w:b/>
              </w:rPr>
              <w:t>rok uzyskania zgody na rozpoczęcie budowy.</w:t>
            </w:r>
          </w:p>
          <w:p w14:paraId="75319B51" w14:textId="77777777" w:rsidR="00522948" w:rsidRDefault="00522948" w:rsidP="00EA49E4">
            <w:pPr>
              <w:autoSpaceDE w:val="0"/>
              <w:autoSpaceDN w:val="0"/>
              <w:adjustRightInd w:val="0"/>
              <w:rPr>
                <w:b/>
                <w:sz w:val="32"/>
                <w:szCs w:val="32"/>
              </w:rPr>
            </w:pPr>
          </w:p>
        </w:tc>
        <w:tc>
          <w:tcPr>
            <w:tcW w:w="4531" w:type="dxa"/>
          </w:tcPr>
          <w:p w14:paraId="37D87646" w14:textId="07185EB7" w:rsidR="00522948" w:rsidRDefault="00522948" w:rsidP="00B313C9">
            <w:pPr>
              <w:autoSpaceDE w:val="0"/>
              <w:autoSpaceDN w:val="0"/>
              <w:adjustRightInd w:val="0"/>
              <w:rPr>
                <w:b/>
              </w:rPr>
            </w:pPr>
            <w:r w:rsidRPr="00A25913">
              <w:rPr>
                <w:b/>
              </w:rPr>
              <w:t xml:space="preserve">Tok </w:t>
            </w:r>
            <w:r w:rsidR="00080AB2" w:rsidRPr="00A25913">
              <w:rPr>
                <w:b/>
              </w:rPr>
              <w:t>postępowania przy</w:t>
            </w:r>
            <w:r w:rsidRPr="00A25913">
              <w:rPr>
                <w:b/>
              </w:rPr>
              <w:t xml:space="preserve"> zaznaczeniu w polu 48</w:t>
            </w:r>
            <w:r>
              <w:rPr>
                <w:b/>
              </w:rPr>
              <w:t>.</w:t>
            </w:r>
            <w:r w:rsidRPr="00A25913">
              <w:rPr>
                <w:b/>
              </w:rPr>
              <w:t xml:space="preserve"> – Budynek </w:t>
            </w:r>
            <w:r>
              <w:rPr>
                <w:b/>
              </w:rPr>
              <w:t xml:space="preserve">nowo </w:t>
            </w:r>
            <w:r w:rsidR="00080AB2">
              <w:rPr>
                <w:b/>
              </w:rPr>
              <w:t xml:space="preserve">budowany, </w:t>
            </w:r>
            <w:r w:rsidRPr="00A25913">
              <w:rPr>
                <w:b/>
              </w:rPr>
              <w:t>w polu 47</w:t>
            </w:r>
            <w:r>
              <w:rPr>
                <w:b/>
              </w:rPr>
              <w:t>.</w:t>
            </w:r>
            <w:r w:rsidRPr="00A25913">
              <w:rPr>
                <w:b/>
              </w:rPr>
              <w:t xml:space="preserve"> - </w:t>
            </w:r>
            <w:r w:rsidR="00080AB2" w:rsidRPr="00A25913">
              <w:rPr>
                <w:rFonts w:cs="MyriadPro-Regular"/>
                <w:b/>
              </w:rPr>
              <w:t>Rok</w:t>
            </w:r>
            <w:r w:rsidRPr="00A25913">
              <w:rPr>
                <w:rFonts w:cs="MyriadPro-Regular"/>
                <w:b/>
              </w:rPr>
              <w:t xml:space="preserve"> oddania budynku do użytkowania albo rok uzyskania zgody na rozpoczęcie budowy., gdy wnioskodawca </w:t>
            </w:r>
            <w:r>
              <w:rPr>
                <w:rFonts w:cs="MyriadPro-Regular"/>
                <w:b/>
              </w:rPr>
              <w:t>ma już zamontowane</w:t>
            </w:r>
            <w:r w:rsidRPr="00A25913">
              <w:rPr>
                <w:rFonts w:cs="MyriadPro-Regular"/>
                <w:b/>
              </w:rPr>
              <w:t xml:space="preserve"> źródło/a </w:t>
            </w:r>
            <w:r w:rsidR="00E5332F" w:rsidRPr="00A25913">
              <w:rPr>
                <w:rFonts w:cs="MyriadPro-Regular"/>
                <w:b/>
              </w:rPr>
              <w:t>ciepła spełniające</w:t>
            </w:r>
            <w:r>
              <w:rPr>
                <w:rFonts w:cs="MyriadPro-Regular"/>
                <w:b/>
              </w:rPr>
              <w:t xml:space="preserve"> wymagania techniczne </w:t>
            </w:r>
            <w:r w:rsidRPr="00A25913">
              <w:rPr>
                <w:b/>
              </w:rPr>
              <w:t xml:space="preserve">określone w Programie </w:t>
            </w:r>
            <w:r>
              <w:rPr>
                <w:b/>
              </w:rPr>
              <w:t>p</w:t>
            </w:r>
            <w:r w:rsidRPr="00A25913">
              <w:rPr>
                <w:b/>
              </w:rPr>
              <w:t xml:space="preserve">riorytetowym Czyste </w:t>
            </w:r>
            <w:r>
              <w:rPr>
                <w:b/>
              </w:rPr>
              <w:t>p</w:t>
            </w:r>
            <w:r w:rsidRPr="00A25913">
              <w:rPr>
                <w:b/>
              </w:rPr>
              <w:t>owietrze</w:t>
            </w:r>
            <w:r w:rsidR="00A5505A">
              <w:rPr>
                <w:b/>
              </w:rPr>
              <w:t xml:space="preserve"> (dotyczy źródeł ciepła na paliwa stałe) </w:t>
            </w:r>
          </w:p>
          <w:p w14:paraId="063E2D7B" w14:textId="77777777" w:rsidR="00522948" w:rsidRDefault="00522948" w:rsidP="00B313C9">
            <w:pPr>
              <w:autoSpaceDE w:val="0"/>
              <w:autoSpaceDN w:val="0"/>
              <w:adjustRightInd w:val="0"/>
              <w:rPr>
                <w:b/>
              </w:rPr>
            </w:pPr>
            <w:r>
              <w:rPr>
                <w:b/>
              </w:rPr>
              <w:t xml:space="preserve">Uwaga! Dla budynku nowo budowanego należy </w:t>
            </w:r>
            <w:r w:rsidRPr="0022081E">
              <w:rPr>
                <w:b/>
              </w:rPr>
              <w:t xml:space="preserve">podać </w:t>
            </w:r>
            <w:r w:rsidRPr="00B313C9">
              <w:rPr>
                <w:b/>
              </w:rPr>
              <w:t>rok uzyskania zgody na rozpocz</w:t>
            </w:r>
            <w:r w:rsidRPr="00B313C9">
              <w:rPr>
                <w:rFonts w:hint="eastAsia"/>
                <w:b/>
              </w:rPr>
              <w:t>ę</w:t>
            </w:r>
            <w:r w:rsidRPr="00B313C9">
              <w:rPr>
                <w:b/>
              </w:rPr>
              <w:t>cie budowy.</w:t>
            </w:r>
          </w:p>
          <w:p w14:paraId="0B207135" w14:textId="77777777" w:rsidR="00522948" w:rsidRDefault="00522948" w:rsidP="00EA49E4">
            <w:pPr>
              <w:autoSpaceDE w:val="0"/>
              <w:autoSpaceDN w:val="0"/>
              <w:adjustRightInd w:val="0"/>
              <w:rPr>
                <w:b/>
                <w:sz w:val="32"/>
                <w:szCs w:val="32"/>
              </w:rPr>
            </w:pPr>
          </w:p>
        </w:tc>
      </w:tr>
      <w:tr w:rsidR="00522948" w14:paraId="02A66EE0" w14:textId="77777777" w:rsidTr="00522948">
        <w:tc>
          <w:tcPr>
            <w:tcW w:w="4531" w:type="dxa"/>
          </w:tcPr>
          <w:p w14:paraId="02D48E5E" w14:textId="5252FA0A" w:rsidR="00522948" w:rsidRDefault="004110B4" w:rsidP="00B313C9">
            <w:pPr>
              <w:autoSpaceDE w:val="0"/>
              <w:autoSpaceDN w:val="0"/>
              <w:adjustRightInd w:val="0"/>
              <w:spacing w:line="276" w:lineRule="auto"/>
              <w:rPr>
                <w:b/>
                <w:sz w:val="32"/>
                <w:szCs w:val="32"/>
              </w:rPr>
            </w:pPr>
            <w:r w:rsidRPr="004110B4">
              <w:rPr>
                <w:b/>
              </w:rPr>
              <w:t>Pole nr 58.</w:t>
            </w:r>
            <w:r>
              <w:t xml:space="preserve"> - </w:t>
            </w:r>
            <w:r w:rsidR="00522948" w:rsidRPr="00360637">
              <w:t>Wnioskodawca</w:t>
            </w:r>
            <w:r w:rsidR="00522948">
              <w:t xml:space="preserve"> zaznacza w kratce </w:t>
            </w:r>
            <w:r w:rsidR="00522948" w:rsidRPr="005703DA">
              <w:t>„</w:t>
            </w:r>
            <w:r w:rsidR="00522948" w:rsidRPr="00A25913">
              <w:rPr>
                <w:rFonts w:cs="MyriadPro-Regular"/>
                <w:i/>
              </w:rPr>
              <w:t>Oświadczam, że istniejące źródło ciepł</w:t>
            </w:r>
            <w:r w:rsidR="00522948">
              <w:rPr>
                <w:rFonts w:cs="MyriadPro-Regular"/>
                <w:i/>
              </w:rPr>
              <w:t xml:space="preserve">a I </w:t>
            </w:r>
            <w:r w:rsidR="00522948" w:rsidRPr="00A25913">
              <w:rPr>
                <w:rFonts w:cs="MyriadPro-Regular"/>
                <w:i/>
              </w:rPr>
              <w:t xml:space="preserve"> </w:t>
            </w:r>
            <w:r w:rsidR="00522948" w:rsidRPr="00657C82">
              <w:rPr>
                <w:rFonts w:cs="MyriadPro-Regular"/>
                <w:b/>
                <w:i/>
              </w:rPr>
              <w:t>nie spełnia</w:t>
            </w:r>
            <w:r w:rsidR="00522948" w:rsidRPr="00A25913">
              <w:rPr>
                <w:rFonts w:cs="MyriadPro-Regular"/>
                <w:i/>
              </w:rPr>
              <w:t xml:space="preserve"> wymagań techniczn</w:t>
            </w:r>
            <w:r w:rsidR="00522948">
              <w:rPr>
                <w:rFonts w:cs="MyriadPro-Regular"/>
                <w:i/>
              </w:rPr>
              <w:t>ych</w:t>
            </w:r>
            <w:r w:rsidR="00522948" w:rsidRPr="00A25913">
              <w:rPr>
                <w:rFonts w:cs="MyriadPro-Regular"/>
                <w:i/>
              </w:rPr>
              <w:t xml:space="preserve"> określon</w:t>
            </w:r>
            <w:r w:rsidR="00522948">
              <w:rPr>
                <w:rFonts w:cs="MyriadPro-Regular"/>
                <w:i/>
              </w:rPr>
              <w:t xml:space="preserve">ych </w:t>
            </w:r>
            <w:r w:rsidR="00522948" w:rsidRPr="00A25913">
              <w:rPr>
                <w:rFonts w:cs="MyriadPro-Regular"/>
                <w:i/>
              </w:rPr>
              <w:t>w programie</w:t>
            </w:r>
            <w:r w:rsidR="00522948">
              <w:rPr>
                <w:rFonts w:cs="MyriadPro-Regular"/>
                <w:i/>
              </w:rPr>
              <w:t xml:space="preserve"> priorytetowym </w:t>
            </w:r>
            <w:r w:rsidR="00522948" w:rsidRPr="00A25913">
              <w:rPr>
                <w:rFonts w:cs="MyriadPro-Regular"/>
                <w:i/>
              </w:rPr>
              <w:t xml:space="preserve"> Czyste Powietrze</w:t>
            </w:r>
            <w:r w:rsidR="00522948" w:rsidRPr="00A25913">
              <w:rPr>
                <w:rFonts w:cs="MyriadPro-Regular"/>
              </w:rPr>
              <w:t>”</w:t>
            </w:r>
            <w:r w:rsidR="00522948">
              <w:rPr>
                <w:rFonts w:cs="MyriadPro-Regular"/>
              </w:rPr>
              <w:t>,</w:t>
            </w:r>
            <w:r w:rsidR="00522948">
              <w:t xml:space="preserve"> </w:t>
            </w:r>
            <w:r w:rsidRPr="004110B4">
              <w:rPr>
                <w:b/>
              </w:rPr>
              <w:t>P</w:t>
            </w:r>
            <w:r w:rsidR="00522948" w:rsidRPr="004110B4">
              <w:rPr>
                <w:b/>
              </w:rPr>
              <w:t>ol</w:t>
            </w:r>
            <w:r w:rsidRPr="004110B4">
              <w:rPr>
                <w:b/>
              </w:rPr>
              <w:t>e nr</w:t>
            </w:r>
            <w:r w:rsidR="00522948" w:rsidRPr="004110B4">
              <w:rPr>
                <w:b/>
              </w:rPr>
              <w:t xml:space="preserve"> 64. </w:t>
            </w:r>
            <w:r w:rsidRPr="004110B4">
              <w:rPr>
                <w:b/>
              </w:rPr>
              <w:t xml:space="preserve"> -</w:t>
            </w:r>
            <w:r>
              <w:t xml:space="preserve"> </w:t>
            </w:r>
            <w:r w:rsidR="00522948" w:rsidRPr="005703DA">
              <w:t>„</w:t>
            </w:r>
            <w:r w:rsidR="00522948" w:rsidRPr="00A25913">
              <w:rPr>
                <w:rFonts w:cs="MyriadPro-Regular"/>
                <w:i/>
              </w:rPr>
              <w:t>Oświadczam, że istniejące źródło ciepł</w:t>
            </w:r>
            <w:r w:rsidR="00522948">
              <w:rPr>
                <w:rFonts w:cs="MyriadPro-Regular"/>
                <w:i/>
              </w:rPr>
              <w:t xml:space="preserve">a II </w:t>
            </w:r>
            <w:r w:rsidR="00522948" w:rsidRPr="00A25913">
              <w:rPr>
                <w:rFonts w:cs="MyriadPro-Regular"/>
                <w:i/>
              </w:rPr>
              <w:t xml:space="preserve"> </w:t>
            </w:r>
            <w:r w:rsidR="00522948" w:rsidRPr="00657C82">
              <w:rPr>
                <w:rFonts w:cs="MyriadPro-Regular"/>
                <w:b/>
                <w:i/>
              </w:rPr>
              <w:t>nie spełnia</w:t>
            </w:r>
            <w:r w:rsidR="00522948" w:rsidRPr="00A25913">
              <w:rPr>
                <w:rFonts w:cs="MyriadPro-Regular"/>
                <w:i/>
              </w:rPr>
              <w:t xml:space="preserve"> wymaga</w:t>
            </w:r>
            <w:r w:rsidR="00522948">
              <w:rPr>
                <w:rFonts w:cs="MyriadPro-Regular"/>
                <w:i/>
              </w:rPr>
              <w:t>ń</w:t>
            </w:r>
            <w:r w:rsidR="00522948" w:rsidRPr="00A25913">
              <w:rPr>
                <w:rFonts w:cs="MyriadPro-Regular"/>
                <w:i/>
              </w:rPr>
              <w:t xml:space="preserve"> techniczn</w:t>
            </w:r>
            <w:r w:rsidR="00522948">
              <w:rPr>
                <w:rFonts w:cs="MyriadPro-Regular"/>
                <w:i/>
              </w:rPr>
              <w:t>ych</w:t>
            </w:r>
            <w:r w:rsidR="00522948" w:rsidRPr="00A25913">
              <w:rPr>
                <w:rFonts w:cs="MyriadPro-Regular"/>
                <w:i/>
              </w:rPr>
              <w:t xml:space="preserve"> określon</w:t>
            </w:r>
            <w:r w:rsidR="00522948">
              <w:rPr>
                <w:rFonts w:cs="MyriadPro-Regular"/>
                <w:i/>
              </w:rPr>
              <w:t>ych</w:t>
            </w:r>
            <w:r w:rsidR="00522948" w:rsidRPr="00A25913">
              <w:rPr>
                <w:rFonts w:cs="MyriadPro-Regular"/>
                <w:i/>
              </w:rPr>
              <w:t xml:space="preserve"> w</w:t>
            </w:r>
            <w:r w:rsidR="00522948">
              <w:rPr>
                <w:rFonts w:cs="MyriadPro-Regular"/>
                <w:i/>
              </w:rPr>
              <w:t> </w:t>
            </w:r>
            <w:r w:rsidR="00522948" w:rsidRPr="00A25913">
              <w:rPr>
                <w:rFonts w:cs="MyriadPro-Regular"/>
                <w:i/>
              </w:rPr>
              <w:t>programie Czyste Powietrze</w:t>
            </w:r>
            <w:r w:rsidR="00522948" w:rsidRPr="00A25913">
              <w:rPr>
                <w:rFonts w:cs="MyriadPro-Regular"/>
              </w:rPr>
              <w:t>”</w:t>
            </w:r>
            <w:r w:rsidR="00522948">
              <w:rPr>
                <w:rFonts w:cs="MyriadPro-Regular"/>
              </w:rPr>
              <w:t>( w przypadku, gdy Wnioskodawca chce zakupić drugie źródło ciepła II).  Taka sama treść oświadczenia dotyczy również przypadku, gdy Wnioskodawca będzie starał się tylko o jedno źródło ciepła.</w:t>
            </w:r>
          </w:p>
        </w:tc>
        <w:tc>
          <w:tcPr>
            <w:tcW w:w="4531" w:type="dxa"/>
          </w:tcPr>
          <w:p w14:paraId="4BCC833B" w14:textId="34D2E9E0" w:rsidR="00522948" w:rsidRDefault="004110B4" w:rsidP="004110B4">
            <w:pPr>
              <w:spacing w:line="276" w:lineRule="auto"/>
              <w:rPr>
                <w:rFonts w:cs="MyriadPro-Regular"/>
              </w:rPr>
            </w:pPr>
            <w:r w:rsidRPr="004110B4">
              <w:rPr>
                <w:b/>
              </w:rPr>
              <w:t>Pole nr 58.</w:t>
            </w:r>
            <w:r>
              <w:t xml:space="preserve"> - </w:t>
            </w:r>
            <w:r w:rsidRPr="00360637">
              <w:t>Wnioskodawca</w:t>
            </w:r>
            <w:r>
              <w:t xml:space="preserve"> zaznacza w kratce </w:t>
            </w:r>
            <w:r w:rsidRPr="005703DA">
              <w:t>„</w:t>
            </w:r>
            <w:r w:rsidRPr="00A25913">
              <w:rPr>
                <w:rFonts w:cs="MyriadPro-Regular"/>
                <w:i/>
              </w:rPr>
              <w:t>Oświadczam, że istniejące źródło ciepł</w:t>
            </w:r>
            <w:r>
              <w:rPr>
                <w:rFonts w:cs="MyriadPro-Regular"/>
                <w:i/>
              </w:rPr>
              <w:t xml:space="preserve">a I </w:t>
            </w:r>
            <w:r w:rsidRPr="00A25913">
              <w:rPr>
                <w:rFonts w:cs="MyriadPro-Regular"/>
                <w:i/>
              </w:rPr>
              <w:t xml:space="preserve"> </w:t>
            </w:r>
            <w:r w:rsidRPr="00657C82">
              <w:rPr>
                <w:rFonts w:cs="MyriadPro-Regular"/>
                <w:b/>
                <w:i/>
              </w:rPr>
              <w:t>nie spełnia</w:t>
            </w:r>
            <w:r w:rsidRPr="00A25913">
              <w:rPr>
                <w:rFonts w:cs="MyriadPro-Regular"/>
                <w:i/>
              </w:rPr>
              <w:t xml:space="preserve"> wymagań techniczn</w:t>
            </w:r>
            <w:r>
              <w:rPr>
                <w:rFonts w:cs="MyriadPro-Regular"/>
                <w:i/>
              </w:rPr>
              <w:t>ych</w:t>
            </w:r>
            <w:r w:rsidRPr="00A25913">
              <w:rPr>
                <w:rFonts w:cs="MyriadPro-Regular"/>
                <w:i/>
              </w:rPr>
              <w:t xml:space="preserve"> określon</w:t>
            </w:r>
            <w:r>
              <w:rPr>
                <w:rFonts w:cs="MyriadPro-Regular"/>
                <w:i/>
              </w:rPr>
              <w:t xml:space="preserve">ych </w:t>
            </w:r>
            <w:r w:rsidRPr="00A25913">
              <w:rPr>
                <w:rFonts w:cs="MyriadPro-Regular"/>
                <w:i/>
              </w:rPr>
              <w:t>w programie</w:t>
            </w:r>
            <w:r>
              <w:rPr>
                <w:rFonts w:cs="MyriadPro-Regular"/>
                <w:i/>
              </w:rPr>
              <w:t xml:space="preserve"> </w:t>
            </w:r>
            <w:r w:rsidR="00F64C08">
              <w:rPr>
                <w:rFonts w:cs="MyriadPro-Regular"/>
                <w:i/>
              </w:rPr>
              <w:t xml:space="preserve">priorytetowym </w:t>
            </w:r>
            <w:r w:rsidR="00F64C08" w:rsidRPr="00A25913">
              <w:rPr>
                <w:rFonts w:cs="MyriadPro-Regular"/>
                <w:i/>
              </w:rPr>
              <w:t>Czyste</w:t>
            </w:r>
            <w:r w:rsidRPr="00A25913">
              <w:rPr>
                <w:rFonts w:cs="MyriadPro-Regular"/>
                <w:i/>
              </w:rPr>
              <w:t xml:space="preserve"> Powietrze</w:t>
            </w:r>
            <w:r w:rsidRPr="00A25913">
              <w:rPr>
                <w:rFonts w:cs="MyriadPro-Regular"/>
              </w:rPr>
              <w:t>”</w:t>
            </w:r>
            <w:r>
              <w:rPr>
                <w:rFonts w:cs="MyriadPro-Regular"/>
              </w:rPr>
              <w:t>,</w:t>
            </w:r>
            <w:r>
              <w:t xml:space="preserve"> </w:t>
            </w:r>
            <w:r w:rsidRPr="004110B4">
              <w:rPr>
                <w:b/>
              </w:rPr>
              <w:t>Pole nr 64.  -</w:t>
            </w:r>
            <w:r>
              <w:t xml:space="preserve"> </w:t>
            </w:r>
            <w:r w:rsidRPr="005703DA">
              <w:t>„</w:t>
            </w:r>
            <w:r w:rsidRPr="00A25913">
              <w:rPr>
                <w:rFonts w:cs="MyriadPro-Regular"/>
                <w:i/>
              </w:rPr>
              <w:t>Oświadczam, że istniejące źródło ciepł</w:t>
            </w:r>
            <w:r>
              <w:rPr>
                <w:rFonts w:cs="MyriadPro-Regular"/>
                <w:i/>
              </w:rPr>
              <w:t xml:space="preserve">a II </w:t>
            </w:r>
            <w:r w:rsidRPr="00A25913">
              <w:rPr>
                <w:rFonts w:cs="MyriadPro-Regular"/>
                <w:i/>
              </w:rPr>
              <w:t xml:space="preserve"> </w:t>
            </w:r>
            <w:r w:rsidRPr="00657C82">
              <w:rPr>
                <w:rFonts w:cs="MyriadPro-Regular"/>
                <w:b/>
                <w:i/>
              </w:rPr>
              <w:t>nie spełnia</w:t>
            </w:r>
            <w:r w:rsidRPr="00A25913">
              <w:rPr>
                <w:rFonts w:cs="MyriadPro-Regular"/>
                <w:i/>
              </w:rPr>
              <w:t xml:space="preserve"> wymaga</w:t>
            </w:r>
            <w:r>
              <w:rPr>
                <w:rFonts w:cs="MyriadPro-Regular"/>
                <w:i/>
              </w:rPr>
              <w:t>ń</w:t>
            </w:r>
            <w:r w:rsidRPr="00A25913">
              <w:rPr>
                <w:rFonts w:cs="MyriadPro-Regular"/>
                <w:i/>
              </w:rPr>
              <w:t xml:space="preserve"> techniczn</w:t>
            </w:r>
            <w:r>
              <w:rPr>
                <w:rFonts w:cs="MyriadPro-Regular"/>
                <w:i/>
              </w:rPr>
              <w:t>ych</w:t>
            </w:r>
            <w:r w:rsidRPr="00A25913">
              <w:rPr>
                <w:rFonts w:cs="MyriadPro-Regular"/>
                <w:i/>
              </w:rPr>
              <w:t xml:space="preserve"> określon</w:t>
            </w:r>
            <w:r>
              <w:rPr>
                <w:rFonts w:cs="MyriadPro-Regular"/>
                <w:i/>
              </w:rPr>
              <w:t>ych</w:t>
            </w:r>
            <w:r w:rsidRPr="00A25913">
              <w:rPr>
                <w:rFonts w:cs="MyriadPro-Regular"/>
                <w:i/>
              </w:rPr>
              <w:t xml:space="preserve"> w</w:t>
            </w:r>
            <w:r>
              <w:rPr>
                <w:rFonts w:cs="MyriadPro-Regular"/>
                <w:i/>
              </w:rPr>
              <w:t> </w:t>
            </w:r>
            <w:r w:rsidRPr="00A25913">
              <w:rPr>
                <w:rFonts w:cs="MyriadPro-Regular"/>
                <w:i/>
              </w:rPr>
              <w:t>programie Czyste Powietrze</w:t>
            </w:r>
            <w:r w:rsidRPr="00A25913">
              <w:rPr>
                <w:rFonts w:cs="MyriadPro-Regular"/>
              </w:rPr>
              <w:t>”</w:t>
            </w:r>
            <w:r>
              <w:rPr>
                <w:rFonts w:cs="MyriadPro-Regular"/>
              </w:rPr>
              <w:t xml:space="preserve">( w przypadku, gdy Wnioskodawca chce zakupić drugie źródło ciepła II).  </w:t>
            </w:r>
            <w:r w:rsidR="00522948">
              <w:rPr>
                <w:rFonts w:cs="MyriadPro-Regular"/>
              </w:rPr>
              <w:t xml:space="preserve">Taka sama treść oświadczenia dotyczy również przypadku, gdy Wnioskodawca będzie starał się tylko o jedno ze źródeł ciepła, </w:t>
            </w:r>
            <w:r w:rsidR="00CC14BD">
              <w:rPr>
                <w:rFonts w:cs="MyriadPro-Regular"/>
              </w:rPr>
              <w:t xml:space="preserve">wówczas, </w:t>
            </w:r>
            <w:r w:rsidR="00522948">
              <w:rPr>
                <w:rFonts w:cs="MyriadPro-Regular"/>
              </w:rPr>
              <w:t xml:space="preserve">gdy nie ma źródła ciepła II Wnioskodawca </w:t>
            </w:r>
            <w:r w:rsidR="00522948" w:rsidRPr="004110B4">
              <w:rPr>
                <w:rFonts w:cs="MyriadPro-Regular"/>
                <w:b/>
              </w:rPr>
              <w:t>w polu 64.</w:t>
            </w:r>
            <w:r w:rsidR="00522948">
              <w:rPr>
                <w:rFonts w:cs="MyriadPro-Regular"/>
              </w:rPr>
              <w:t xml:space="preserve"> nie zaznacza żadnej kratki.</w:t>
            </w:r>
          </w:p>
          <w:p w14:paraId="2F664D0B" w14:textId="77777777" w:rsidR="00522948" w:rsidRDefault="00522948" w:rsidP="00EA49E4">
            <w:pPr>
              <w:autoSpaceDE w:val="0"/>
              <w:autoSpaceDN w:val="0"/>
              <w:adjustRightInd w:val="0"/>
              <w:rPr>
                <w:b/>
                <w:sz w:val="32"/>
                <w:szCs w:val="32"/>
              </w:rPr>
            </w:pPr>
          </w:p>
        </w:tc>
      </w:tr>
      <w:tr w:rsidR="00522948" w14:paraId="24AC32C2" w14:textId="77777777" w:rsidTr="00522948">
        <w:tc>
          <w:tcPr>
            <w:tcW w:w="4531" w:type="dxa"/>
          </w:tcPr>
          <w:p w14:paraId="29B5A62C" w14:textId="23A8EF2A" w:rsidR="00522948" w:rsidRPr="00A25913" w:rsidRDefault="00522948" w:rsidP="00B313C9">
            <w:pPr>
              <w:spacing w:line="276" w:lineRule="auto"/>
              <w:rPr>
                <w:rFonts w:cs="MyriadPro-Regular"/>
                <w:b/>
              </w:rPr>
            </w:pPr>
            <w:r>
              <w:rPr>
                <w:rFonts w:cs="MyriadPro-Regular"/>
                <w:b/>
              </w:rPr>
              <w:t>W</w:t>
            </w:r>
            <w:r w:rsidRPr="00A25913">
              <w:rPr>
                <w:rFonts w:cs="MyriadPro-Regular"/>
                <w:b/>
              </w:rPr>
              <w:t xml:space="preserve"> wariancie</w:t>
            </w:r>
            <w:r>
              <w:rPr>
                <w:rFonts w:cs="MyriadPro-Regular"/>
                <w:b/>
              </w:rPr>
              <w:t xml:space="preserve"> 1</w:t>
            </w:r>
            <w:r w:rsidRPr="00A25913">
              <w:rPr>
                <w:rFonts w:cs="MyriadPro-Regular"/>
                <w:b/>
              </w:rPr>
              <w:t xml:space="preserve">, Wnioskodawca ma możliwość ubiegania się o dofinansowanie </w:t>
            </w:r>
            <w:r>
              <w:rPr>
                <w:rFonts w:cs="MyriadPro-Regular"/>
                <w:b/>
              </w:rPr>
              <w:t xml:space="preserve">na zakup i montaż źródła/eł ciepła wraz z przyłączami, wentylacji mechanicznej wraz z odzyskiem ciepła oraz </w:t>
            </w:r>
            <w:r w:rsidRPr="00A25913">
              <w:rPr>
                <w:rFonts w:cs="MyriadPro-Regular"/>
                <w:b/>
              </w:rPr>
              <w:t xml:space="preserve">na zadania </w:t>
            </w:r>
            <w:r w:rsidR="00E5332F" w:rsidRPr="00A25913">
              <w:rPr>
                <w:rFonts w:cs="MyriadPro-Regular"/>
                <w:b/>
              </w:rPr>
              <w:t>wymienione</w:t>
            </w:r>
            <w:r w:rsidRPr="00A25913">
              <w:rPr>
                <w:rFonts w:cs="MyriadPro-Regular"/>
                <w:b/>
              </w:rPr>
              <w:t xml:space="preserve"> w punkcie 2.3 wniosku o</w:t>
            </w:r>
            <w:r>
              <w:rPr>
                <w:rFonts w:cs="MyriadPro-Regular"/>
                <w:b/>
              </w:rPr>
              <w:t> </w:t>
            </w:r>
            <w:r w:rsidRPr="00A25913">
              <w:rPr>
                <w:rFonts w:cs="MyriadPro-Regular"/>
                <w:b/>
              </w:rPr>
              <w:t>dofinan</w:t>
            </w:r>
            <w:r>
              <w:rPr>
                <w:rFonts w:cs="MyriadPro-Regular"/>
                <w:b/>
              </w:rPr>
              <w:t>so</w:t>
            </w:r>
            <w:r w:rsidRPr="00A25913">
              <w:rPr>
                <w:rFonts w:cs="MyriadPro-Regular"/>
                <w:b/>
              </w:rPr>
              <w:t>wanie,</w:t>
            </w:r>
            <w:r>
              <w:rPr>
                <w:rFonts w:cs="MyriadPro-Regular"/>
                <w:b/>
              </w:rPr>
              <w:t xml:space="preserve"> </w:t>
            </w:r>
            <w:r w:rsidRPr="00A25913">
              <w:rPr>
                <w:rFonts w:cs="MyriadPro-Regular"/>
                <w:b/>
              </w:rPr>
              <w:t xml:space="preserve">tj. zakup i montaż kolektorów słonecznych i/lub zakup i montaż </w:t>
            </w:r>
            <w:proofErr w:type="spellStart"/>
            <w:r w:rsidRPr="00A25913">
              <w:rPr>
                <w:rFonts w:cs="MyriadPro-Regular"/>
                <w:b/>
              </w:rPr>
              <w:t>mikroinstalacji</w:t>
            </w:r>
            <w:proofErr w:type="spellEnd"/>
            <w:r w:rsidRPr="00A25913">
              <w:rPr>
                <w:rFonts w:cs="MyriadPro-Regular"/>
                <w:b/>
              </w:rPr>
              <w:t xml:space="preserve"> fotowoltaicznej</w:t>
            </w:r>
            <w:r>
              <w:rPr>
                <w:rFonts w:cs="MyriadPro-Regular"/>
                <w:b/>
              </w:rPr>
              <w:t xml:space="preserve">, ale </w:t>
            </w:r>
            <w:r w:rsidR="00E5332F">
              <w:rPr>
                <w:rFonts w:cs="MyriadPro-Regular"/>
                <w:b/>
              </w:rPr>
              <w:t xml:space="preserve">tylko </w:t>
            </w:r>
            <w:r w:rsidR="00E5332F" w:rsidRPr="00A25913">
              <w:rPr>
                <w:rFonts w:cs="MyriadPro-Regular"/>
                <w:b/>
              </w:rPr>
              <w:t>w</w:t>
            </w:r>
            <w:r w:rsidRPr="00A25913">
              <w:rPr>
                <w:rFonts w:cs="MyriadPro-Regular"/>
                <w:b/>
              </w:rPr>
              <w:t xml:space="preserve"> formie pożyczki niskoprocentowej</w:t>
            </w:r>
            <w:r>
              <w:rPr>
                <w:rFonts w:cs="MyriadPro-Regular"/>
                <w:b/>
              </w:rPr>
              <w:t>.</w:t>
            </w:r>
            <w:r w:rsidRPr="00A25913">
              <w:rPr>
                <w:rFonts w:cs="MyriadPro-Regular"/>
                <w:b/>
              </w:rPr>
              <w:t xml:space="preserve">  </w:t>
            </w:r>
          </w:p>
          <w:p w14:paraId="6D6C86FD" w14:textId="77777777" w:rsidR="00522948" w:rsidRPr="0022081E" w:rsidRDefault="00522948" w:rsidP="00B313C9">
            <w:pPr>
              <w:autoSpaceDE w:val="0"/>
              <w:autoSpaceDN w:val="0"/>
              <w:adjustRightInd w:val="0"/>
            </w:pPr>
            <w:r>
              <w:rPr>
                <w:b/>
              </w:rPr>
              <w:t xml:space="preserve">Uwaga! </w:t>
            </w:r>
            <w:r w:rsidRPr="00B313C9">
              <w:t xml:space="preserve">Wg zasad określonych w Programie Priorytetowym Czyste Powietrze, zakup i </w:t>
            </w:r>
            <w:r w:rsidRPr="00B313C9">
              <w:lastRenderedPageBreak/>
              <w:t>montaż nowych źródeł ciepła w budynkach nowobudowanych</w:t>
            </w:r>
            <w:r w:rsidRPr="0030205F">
              <w:rPr>
                <w:b/>
              </w:rPr>
              <w:t xml:space="preserve"> </w:t>
            </w:r>
            <w:r w:rsidRPr="00B313C9">
              <w:t>będzie możliwy tylko do 31.12.2019r</w:t>
            </w:r>
            <w:r w:rsidRPr="0022081E">
              <w:t xml:space="preserve">. </w:t>
            </w:r>
          </w:p>
          <w:p w14:paraId="72CDE8E0" w14:textId="2FA12474" w:rsidR="00522948" w:rsidRPr="00360637" w:rsidRDefault="00522948" w:rsidP="00EA49E4">
            <w:pPr>
              <w:autoSpaceDE w:val="0"/>
              <w:autoSpaceDN w:val="0"/>
              <w:adjustRightInd w:val="0"/>
            </w:pPr>
          </w:p>
        </w:tc>
        <w:tc>
          <w:tcPr>
            <w:tcW w:w="4531" w:type="dxa"/>
          </w:tcPr>
          <w:p w14:paraId="4A5A6098" w14:textId="153B0A68" w:rsidR="00522948" w:rsidRPr="00A25913" w:rsidRDefault="00522948" w:rsidP="00B313C9">
            <w:pPr>
              <w:spacing w:line="276" w:lineRule="auto"/>
              <w:rPr>
                <w:rFonts w:cs="MyriadPro-Regular"/>
                <w:b/>
              </w:rPr>
            </w:pPr>
            <w:r>
              <w:rPr>
                <w:rFonts w:cs="MyriadPro-Regular"/>
                <w:b/>
              </w:rPr>
              <w:lastRenderedPageBreak/>
              <w:t>W</w:t>
            </w:r>
            <w:r w:rsidRPr="00A25913">
              <w:rPr>
                <w:rFonts w:cs="MyriadPro-Regular"/>
                <w:b/>
              </w:rPr>
              <w:t xml:space="preserve"> wariancie</w:t>
            </w:r>
            <w:r>
              <w:rPr>
                <w:rFonts w:cs="MyriadPro-Regular"/>
                <w:b/>
              </w:rPr>
              <w:t xml:space="preserve"> 2</w:t>
            </w:r>
            <w:r w:rsidRPr="00A25913">
              <w:rPr>
                <w:rFonts w:cs="MyriadPro-Regular"/>
                <w:b/>
              </w:rPr>
              <w:t xml:space="preserve">, Wnioskodawca ma możliwość ubiegania się o dofinansowanie </w:t>
            </w:r>
            <w:r>
              <w:rPr>
                <w:rFonts w:cs="MyriadPro-Regular"/>
                <w:b/>
              </w:rPr>
              <w:t xml:space="preserve">na wentylacje mechaniczną wraz z odzyskiem ciepła w formie dotacji, a </w:t>
            </w:r>
            <w:r w:rsidR="00E5332F">
              <w:rPr>
                <w:rFonts w:cs="MyriadPro-Regular"/>
                <w:b/>
              </w:rPr>
              <w:t xml:space="preserve">także </w:t>
            </w:r>
            <w:r w:rsidR="00E5332F" w:rsidRPr="00A25913">
              <w:rPr>
                <w:rFonts w:cs="MyriadPro-Regular"/>
                <w:b/>
              </w:rPr>
              <w:t>na</w:t>
            </w:r>
            <w:r w:rsidRPr="00A25913">
              <w:rPr>
                <w:rFonts w:cs="MyriadPro-Regular"/>
                <w:b/>
              </w:rPr>
              <w:t xml:space="preserve"> zadania </w:t>
            </w:r>
            <w:r w:rsidR="00E5332F" w:rsidRPr="00A25913">
              <w:rPr>
                <w:rFonts w:cs="MyriadPro-Regular"/>
                <w:b/>
              </w:rPr>
              <w:t>wymienione</w:t>
            </w:r>
            <w:r w:rsidRPr="00A25913">
              <w:rPr>
                <w:rFonts w:cs="MyriadPro-Regular"/>
                <w:b/>
              </w:rPr>
              <w:t xml:space="preserve"> w punkcie 2.3 wniosku o dofinan</w:t>
            </w:r>
            <w:r>
              <w:rPr>
                <w:rFonts w:cs="MyriadPro-Regular"/>
                <w:b/>
              </w:rPr>
              <w:t>s</w:t>
            </w:r>
            <w:r w:rsidRPr="00A25913">
              <w:rPr>
                <w:rFonts w:cs="MyriadPro-Regular"/>
                <w:b/>
              </w:rPr>
              <w:t>o</w:t>
            </w:r>
            <w:r>
              <w:rPr>
                <w:rFonts w:cs="MyriadPro-Regular"/>
                <w:b/>
              </w:rPr>
              <w:t>w</w:t>
            </w:r>
            <w:r w:rsidRPr="00A25913">
              <w:rPr>
                <w:rFonts w:cs="MyriadPro-Regular"/>
                <w:b/>
              </w:rPr>
              <w:t>anie</w:t>
            </w:r>
            <w:r w:rsidR="00E5332F" w:rsidRPr="00A25913">
              <w:rPr>
                <w:rFonts w:cs="MyriadPro-Regular"/>
                <w:b/>
              </w:rPr>
              <w:t>, tj</w:t>
            </w:r>
            <w:r w:rsidRPr="00A25913">
              <w:rPr>
                <w:rFonts w:cs="MyriadPro-Regular"/>
                <w:b/>
              </w:rPr>
              <w:t xml:space="preserve">. zakup i montaż kolektorów słonecznych i/lub zakup i montaż </w:t>
            </w:r>
            <w:proofErr w:type="spellStart"/>
            <w:r w:rsidRPr="00A25913">
              <w:rPr>
                <w:rFonts w:cs="MyriadPro-Regular"/>
                <w:b/>
              </w:rPr>
              <w:t>mikroinstalacji</w:t>
            </w:r>
            <w:proofErr w:type="spellEnd"/>
            <w:r w:rsidRPr="00A25913">
              <w:rPr>
                <w:rFonts w:cs="MyriadPro-Regular"/>
                <w:b/>
              </w:rPr>
              <w:t xml:space="preserve"> fotowoltaicznej</w:t>
            </w:r>
            <w:r>
              <w:rPr>
                <w:rFonts w:cs="MyriadPro-Regular"/>
                <w:b/>
              </w:rPr>
              <w:t xml:space="preserve"> </w:t>
            </w:r>
            <w:r w:rsidRPr="00A25913">
              <w:rPr>
                <w:rFonts w:cs="MyriadPro-Regular"/>
                <w:b/>
              </w:rPr>
              <w:t>w fo</w:t>
            </w:r>
            <w:r>
              <w:rPr>
                <w:rFonts w:cs="MyriadPro-Regular"/>
                <w:b/>
              </w:rPr>
              <w:t>rmie niskoprocentowej pożyczki.</w:t>
            </w:r>
          </w:p>
          <w:p w14:paraId="08388A47" w14:textId="77777777" w:rsidR="00522948" w:rsidRDefault="00522948" w:rsidP="00EA49E4">
            <w:pPr>
              <w:autoSpaceDE w:val="0"/>
              <w:autoSpaceDN w:val="0"/>
              <w:adjustRightInd w:val="0"/>
              <w:rPr>
                <w:b/>
              </w:rPr>
            </w:pPr>
          </w:p>
          <w:p w14:paraId="7C1D7E36" w14:textId="77777777" w:rsidR="00522948" w:rsidRDefault="00522948" w:rsidP="00B313C9">
            <w:pPr>
              <w:autoSpaceDE w:val="0"/>
              <w:autoSpaceDN w:val="0"/>
              <w:adjustRightInd w:val="0"/>
            </w:pPr>
            <w:r>
              <w:rPr>
                <w:b/>
              </w:rPr>
              <w:t xml:space="preserve">Uwaga! </w:t>
            </w:r>
            <w:r w:rsidRPr="0030205F">
              <w:t xml:space="preserve">Wg zasad określonych w Programie </w:t>
            </w:r>
            <w:r>
              <w:t>p</w:t>
            </w:r>
            <w:r w:rsidRPr="0030205F">
              <w:t xml:space="preserve">riorytetowym Czyste </w:t>
            </w:r>
            <w:r>
              <w:t>p</w:t>
            </w:r>
            <w:r w:rsidRPr="0030205F">
              <w:t xml:space="preserve">owietrze, zakup i </w:t>
            </w:r>
            <w:r w:rsidRPr="0030205F">
              <w:lastRenderedPageBreak/>
              <w:t xml:space="preserve">montaż nowych źródeł ciepła w budynkach nowobudowanych będzie możliwy tylko do 31.12.2019r. </w:t>
            </w:r>
          </w:p>
          <w:p w14:paraId="127FD535" w14:textId="77777777" w:rsidR="00522948" w:rsidRPr="0030205F" w:rsidRDefault="00522948" w:rsidP="00B313C9">
            <w:pPr>
              <w:autoSpaceDE w:val="0"/>
              <w:autoSpaceDN w:val="0"/>
              <w:adjustRightInd w:val="0"/>
            </w:pPr>
          </w:p>
          <w:p w14:paraId="606BDA8D" w14:textId="77777777" w:rsidR="00522948" w:rsidRDefault="00522948" w:rsidP="00EA49E4">
            <w:pPr>
              <w:autoSpaceDE w:val="0"/>
              <w:autoSpaceDN w:val="0"/>
              <w:adjustRightInd w:val="0"/>
              <w:rPr>
                <w:b/>
                <w:sz w:val="32"/>
                <w:szCs w:val="32"/>
              </w:rPr>
            </w:pPr>
          </w:p>
        </w:tc>
      </w:tr>
    </w:tbl>
    <w:p w14:paraId="082096AE" w14:textId="56A1EE9F" w:rsidR="00F35880" w:rsidRPr="00F51BB4" w:rsidRDefault="00F35880" w:rsidP="00F51BB4">
      <w:pPr>
        <w:rPr>
          <w:b/>
          <w:sz w:val="24"/>
          <w:szCs w:val="24"/>
        </w:rPr>
      </w:pPr>
    </w:p>
    <w:p w14:paraId="0A85F535" w14:textId="2984C46F" w:rsidR="0061483E" w:rsidRPr="00F51BB4" w:rsidRDefault="00F51BB4" w:rsidP="00F51BB4">
      <w:pPr>
        <w:rPr>
          <w:b/>
        </w:rPr>
      </w:pPr>
      <w:r w:rsidRPr="00F51BB4">
        <w:rPr>
          <w:b/>
          <w:sz w:val="24"/>
          <w:szCs w:val="24"/>
        </w:rPr>
        <w:t>B.</w:t>
      </w:r>
      <w:r>
        <w:rPr>
          <w:b/>
          <w:sz w:val="24"/>
          <w:szCs w:val="24"/>
        </w:rPr>
        <w:t>2.2.2) i 3)</w:t>
      </w:r>
      <w:r w:rsidR="00D72B9A">
        <w:t xml:space="preserve"> </w:t>
      </w:r>
      <w:r w:rsidR="0061483E" w:rsidRPr="00F51BB4">
        <w:rPr>
          <w:b/>
        </w:rPr>
        <w:t>Przyłącze na potrzeby źródła ciepła</w:t>
      </w:r>
      <w:r w:rsidR="00B92821" w:rsidRPr="00F51BB4">
        <w:rPr>
          <w:b/>
        </w:rPr>
        <w:t xml:space="preserve"> I oraz źródła ciepła II </w:t>
      </w:r>
    </w:p>
    <w:p w14:paraId="501CAB46" w14:textId="3B431D48" w:rsidR="00B203F8" w:rsidRPr="00B313C9" w:rsidRDefault="0058516E" w:rsidP="00657C82">
      <w:pPr>
        <w:spacing w:after="0" w:line="276" w:lineRule="auto"/>
        <w:contextualSpacing/>
        <w:jc w:val="both"/>
        <w:rPr>
          <w:b/>
          <w:u w:val="single"/>
        </w:rPr>
      </w:pPr>
      <w:r w:rsidRPr="004110B4">
        <w:rPr>
          <w:b/>
          <w:u w:val="single"/>
        </w:rPr>
        <w:t>Uwaga!</w:t>
      </w:r>
      <w:r w:rsidRPr="004110B4">
        <w:rPr>
          <w:u w:val="single"/>
        </w:rPr>
        <w:t xml:space="preserve"> </w:t>
      </w:r>
      <w:r w:rsidRPr="00B313C9">
        <w:rPr>
          <w:b/>
          <w:u w:val="single"/>
        </w:rPr>
        <w:t>W</w:t>
      </w:r>
      <w:r w:rsidR="00287178" w:rsidRPr="00B313C9">
        <w:rPr>
          <w:b/>
          <w:u w:val="single"/>
        </w:rPr>
        <w:t xml:space="preserve"> przypadku</w:t>
      </w:r>
      <w:r w:rsidR="00B203F8" w:rsidRPr="00B313C9">
        <w:rPr>
          <w:b/>
          <w:u w:val="single"/>
        </w:rPr>
        <w:t xml:space="preserve"> budynków istniejących </w:t>
      </w:r>
      <w:r w:rsidR="00A401F7" w:rsidRPr="00B313C9">
        <w:rPr>
          <w:b/>
          <w:u w:val="single"/>
        </w:rPr>
        <w:t>oraz nowo budowanych</w:t>
      </w:r>
      <w:r w:rsidR="004C6222" w:rsidRPr="00B313C9">
        <w:rPr>
          <w:b/>
          <w:u w:val="single"/>
        </w:rPr>
        <w:t xml:space="preserve"> poniższe</w:t>
      </w:r>
      <w:r w:rsidR="004A7008" w:rsidRPr="00B313C9">
        <w:rPr>
          <w:b/>
          <w:u w:val="single"/>
        </w:rPr>
        <w:t xml:space="preserve"> punkty dotyczą </w:t>
      </w:r>
      <w:r w:rsidR="00B203F8" w:rsidRPr="00B313C9">
        <w:rPr>
          <w:b/>
          <w:u w:val="single"/>
        </w:rPr>
        <w:t>zada</w:t>
      </w:r>
      <w:r w:rsidR="004A7008" w:rsidRPr="00B313C9">
        <w:rPr>
          <w:b/>
          <w:u w:val="single"/>
        </w:rPr>
        <w:t>ń</w:t>
      </w:r>
      <w:r w:rsidR="00287178" w:rsidRPr="00B313C9">
        <w:rPr>
          <w:b/>
          <w:u w:val="single"/>
        </w:rPr>
        <w:t xml:space="preserve"> związan</w:t>
      </w:r>
      <w:r w:rsidR="004A7008" w:rsidRPr="00B313C9">
        <w:rPr>
          <w:b/>
          <w:u w:val="single"/>
        </w:rPr>
        <w:t>ych</w:t>
      </w:r>
      <w:r w:rsidR="00287178" w:rsidRPr="00B313C9">
        <w:rPr>
          <w:b/>
          <w:u w:val="single"/>
        </w:rPr>
        <w:t xml:space="preserve"> tylko </w:t>
      </w:r>
      <w:r w:rsidR="004A7008" w:rsidRPr="00B313C9">
        <w:rPr>
          <w:b/>
          <w:u w:val="single"/>
        </w:rPr>
        <w:t>z </w:t>
      </w:r>
      <w:r w:rsidR="00DD3F4C" w:rsidRPr="00B313C9">
        <w:rPr>
          <w:b/>
          <w:u w:val="single"/>
        </w:rPr>
        <w:t>podłączeniem</w:t>
      </w:r>
      <w:r w:rsidR="00287178" w:rsidRPr="00B313C9">
        <w:rPr>
          <w:b/>
          <w:u w:val="single"/>
        </w:rPr>
        <w:t xml:space="preserve"> nowego źródła</w:t>
      </w:r>
      <w:r w:rsidR="00FB0230" w:rsidRPr="00B313C9">
        <w:rPr>
          <w:b/>
          <w:u w:val="single"/>
        </w:rPr>
        <w:t>/eł</w:t>
      </w:r>
      <w:r w:rsidR="00287178" w:rsidRPr="00B313C9">
        <w:rPr>
          <w:b/>
          <w:u w:val="single"/>
        </w:rPr>
        <w:t xml:space="preserve"> ciepła</w:t>
      </w:r>
      <w:r w:rsidR="00216204" w:rsidRPr="00B313C9">
        <w:rPr>
          <w:b/>
          <w:u w:val="single"/>
        </w:rPr>
        <w:t xml:space="preserve">, </w:t>
      </w:r>
      <w:r w:rsidR="008B2636" w:rsidRPr="00B313C9">
        <w:rPr>
          <w:b/>
          <w:u w:val="single"/>
        </w:rPr>
        <w:t>wymagając</w:t>
      </w:r>
      <w:r w:rsidR="00FB0230" w:rsidRPr="00B313C9">
        <w:rPr>
          <w:b/>
          <w:u w:val="single"/>
        </w:rPr>
        <w:t>ych</w:t>
      </w:r>
      <w:r w:rsidR="008B2636" w:rsidRPr="00B313C9">
        <w:rPr>
          <w:b/>
          <w:u w:val="single"/>
        </w:rPr>
        <w:t xml:space="preserve"> </w:t>
      </w:r>
      <w:r w:rsidR="00FB0230" w:rsidRPr="00B313C9">
        <w:rPr>
          <w:b/>
          <w:u w:val="single"/>
        </w:rPr>
        <w:t>wykonania</w:t>
      </w:r>
      <w:r w:rsidR="00216204" w:rsidRPr="00B313C9">
        <w:rPr>
          <w:b/>
          <w:u w:val="single"/>
        </w:rPr>
        <w:t xml:space="preserve"> przyłącza</w:t>
      </w:r>
      <w:r w:rsidR="004A7008" w:rsidRPr="00B313C9">
        <w:rPr>
          <w:b/>
          <w:u w:val="single"/>
        </w:rPr>
        <w:t>.</w:t>
      </w:r>
      <w:r w:rsidR="00287178" w:rsidRPr="00B313C9">
        <w:rPr>
          <w:b/>
          <w:u w:val="single"/>
        </w:rPr>
        <w:t xml:space="preserve"> </w:t>
      </w:r>
    </w:p>
    <w:p w14:paraId="37CDB58F" w14:textId="77777777" w:rsidR="00682304" w:rsidRPr="0030205F" w:rsidRDefault="00682304" w:rsidP="00027D12">
      <w:pPr>
        <w:spacing w:after="0" w:line="276" w:lineRule="auto"/>
        <w:jc w:val="both"/>
      </w:pPr>
    </w:p>
    <w:p w14:paraId="0E5E5D2A" w14:textId="398C8A6E" w:rsidR="004110B4" w:rsidRDefault="004110B4" w:rsidP="0030205F">
      <w:pPr>
        <w:spacing w:after="0" w:line="276" w:lineRule="auto"/>
        <w:jc w:val="both"/>
      </w:pPr>
      <w:r w:rsidRPr="004110B4">
        <w:rPr>
          <w:b/>
        </w:rPr>
        <w:t>Po</w:t>
      </w:r>
      <w:r>
        <w:rPr>
          <w:b/>
        </w:rPr>
        <w:t>le</w:t>
      </w:r>
      <w:r w:rsidR="002A0C47" w:rsidRPr="00F51BB4">
        <w:rPr>
          <w:b/>
        </w:rPr>
        <w:t xml:space="preserve"> </w:t>
      </w:r>
      <w:r w:rsidR="008D56F5" w:rsidRPr="00F51BB4">
        <w:rPr>
          <w:b/>
        </w:rPr>
        <w:t xml:space="preserve">nr </w:t>
      </w:r>
      <w:r w:rsidR="00017413" w:rsidRPr="00F51BB4">
        <w:rPr>
          <w:b/>
        </w:rPr>
        <w:t>72.</w:t>
      </w:r>
      <w:r w:rsidR="00B203F8" w:rsidRPr="00F51BB4">
        <w:rPr>
          <w:b/>
        </w:rPr>
        <w:t xml:space="preserve"> </w:t>
      </w:r>
      <w:r>
        <w:rPr>
          <w:b/>
        </w:rPr>
        <w:t>i/lub Pole</w:t>
      </w:r>
      <w:r w:rsidR="0058516E" w:rsidRPr="00F51BB4">
        <w:rPr>
          <w:b/>
        </w:rPr>
        <w:t xml:space="preserve"> </w:t>
      </w:r>
      <w:r w:rsidR="00CC14BD" w:rsidRPr="00F51BB4">
        <w:rPr>
          <w:b/>
        </w:rPr>
        <w:t>nr 76</w:t>
      </w:r>
      <w:r w:rsidR="00CC14BD">
        <w:t>. - Wnioskodawca</w:t>
      </w:r>
      <w:r w:rsidR="00023618" w:rsidRPr="00B203F8">
        <w:t xml:space="preserve"> decyduje, </w:t>
      </w:r>
      <w:r w:rsidR="002A0C47">
        <w:t>czy będzie realizował zadanie polegające na wykonaniu przyłącza dla źródła ciepła</w:t>
      </w:r>
      <w:r w:rsidR="0058516E">
        <w:t xml:space="preserve"> I </w:t>
      </w:r>
      <w:r w:rsidR="00F67F70">
        <w:t>i/</w:t>
      </w:r>
      <w:r w:rsidR="0058516E">
        <w:t xml:space="preserve">lub II. </w:t>
      </w:r>
      <w:r w:rsidR="009863F5">
        <w:t xml:space="preserve"> Po zaznaczeniu </w:t>
      </w:r>
      <w:r w:rsidR="009863F5" w:rsidRPr="00657F66">
        <w:rPr>
          <w:b/>
        </w:rPr>
        <w:t>pola</w:t>
      </w:r>
      <w:r w:rsidR="009863F5">
        <w:t xml:space="preserve"> </w:t>
      </w:r>
      <w:r w:rsidR="00187F4F" w:rsidRPr="00F51BB4">
        <w:rPr>
          <w:b/>
        </w:rPr>
        <w:t xml:space="preserve">nr </w:t>
      </w:r>
      <w:r w:rsidR="00017413" w:rsidRPr="00F51BB4">
        <w:rPr>
          <w:b/>
        </w:rPr>
        <w:t>72</w:t>
      </w:r>
      <w:r w:rsidR="00FB0230" w:rsidRPr="00F51BB4">
        <w:rPr>
          <w:b/>
        </w:rPr>
        <w:t xml:space="preserve"> i/lub polu nr 76</w:t>
      </w:r>
      <w:r w:rsidR="0047484E" w:rsidRPr="00F51BB4">
        <w:rPr>
          <w:b/>
        </w:rPr>
        <w:t>.</w:t>
      </w:r>
      <w:r w:rsidR="009863F5" w:rsidRPr="00F51BB4">
        <w:rPr>
          <w:b/>
        </w:rPr>
        <w:t xml:space="preserve">, </w:t>
      </w:r>
      <w:r w:rsidR="00F81B99" w:rsidRPr="00F51BB4">
        <w:rPr>
          <w:b/>
        </w:rPr>
        <w:t>w </w:t>
      </w:r>
      <w:r w:rsidR="002A0C47" w:rsidRPr="00F51BB4">
        <w:rPr>
          <w:b/>
        </w:rPr>
        <w:t xml:space="preserve">polu </w:t>
      </w:r>
      <w:r w:rsidR="00017413" w:rsidRPr="00F51BB4">
        <w:rPr>
          <w:b/>
        </w:rPr>
        <w:t>73</w:t>
      </w:r>
      <w:r w:rsidR="0047484E" w:rsidRPr="00F51BB4">
        <w:rPr>
          <w:b/>
        </w:rPr>
        <w:t>.</w:t>
      </w:r>
      <w:r w:rsidR="0058516E" w:rsidRPr="00F51BB4">
        <w:rPr>
          <w:b/>
        </w:rPr>
        <w:t xml:space="preserve"> </w:t>
      </w:r>
      <w:r w:rsidR="00071AEF">
        <w:rPr>
          <w:b/>
        </w:rPr>
        <w:t>i</w:t>
      </w:r>
      <w:r w:rsidR="0058516E" w:rsidRPr="00F51BB4">
        <w:rPr>
          <w:b/>
        </w:rPr>
        <w:t xml:space="preserve"> 77.</w:t>
      </w:r>
      <w:r w:rsidR="00F81B99">
        <w:t>,</w:t>
      </w:r>
      <w:r w:rsidR="002A0C47">
        <w:t xml:space="preserve"> automatycznie zostaje wskazany rodzaj przyłącza na</w:t>
      </w:r>
      <w:r w:rsidR="00504B58">
        <w:t> </w:t>
      </w:r>
      <w:r w:rsidR="002A0C47">
        <w:t>podstawie wybranego wcześ</w:t>
      </w:r>
      <w:r w:rsidR="000F2BE4">
        <w:t>niej źródła ciepła</w:t>
      </w:r>
      <w:r w:rsidR="0058516E">
        <w:t xml:space="preserve"> I </w:t>
      </w:r>
      <w:r w:rsidR="00F67F70">
        <w:t>i/</w:t>
      </w:r>
      <w:r w:rsidR="0058516E">
        <w:t>lub II</w:t>
      </w:r>
      <w:r w:rsidR="000F2BE4">
        <w:t xml:space="preserve">, </w:t>
      </w:r>
      <w:r w:rsidR="00CC14BD">
        <w:t>chyba, że</w:t>
      </w:r>
      <w:r w:rsidR="000F2BE4">
        <w:t xml:space="preserve"> przyłącze nie jest wymagane (</w:t>
      </w:r>
      <w:r w:rsidR="002225A3">
        <w:t xml:space="preserve">np. </w:t>
      </w:r>
      <w:r w:rsidR="000F2BE4">
        <w:t>dla kotła olejowego</w:t>
      </w:r>
      <w:r w:rsidR="0058516E">
        <w:t xml:space="preserve">, węglowego, </w:t>
      </w:r>
      <w:proofErr w:type="spellStart"/>
      <w:r w:rsidR="0058516E">
        <w:t>biomasowego</w:t>
      </w:r>
      <w:proofErr w:type="spellEnd"/>
      <w:r w:rsidR="000F2BE4">
        <w:t>).</w:t>
      </w:r>
      <w:r w:rsidR="00025388">
        <w:t xml:space="preserve">W przypadku wypełniania papierowej wersji wniosku </w:t>
      </w:r>
      <w:r w:rsidR="008D56F5">
        <w:t xml:space="preserve">należy wpisać rodzaj przyłącza samodzielnie </w:t>
      </w:r>
      <w:r w:rsidR="00B7423B">
        <w:t>np. </w:t>
      </w:r>
      <w:r w:rsidR="00E722E9" w:rsidRPr="00E722E9">
        <w:t>przyłącze cieplne, przyłącze gazowe, przyłącze elektroenergetyczne</w:t>
      </w:r>
      <w:r w:rsidR="00E722E9">
        <w:t>.</w:t>
      </w:r>
    </w:p>
    <w:p w14:paraId="1966BF56" w14:textId="6941225F" w:rsidR="005D4CD1" w:rsidRDefault="004110B4" w:rsidP="006247A8">
      <w:pPr>
        <w:spacing w:after="0" w:line="276" w:lineRule="auto"/>
        <w:jc w:val="both"/>
      </w:pPr>
      <w:r>
        <w:rPr>
          <w:b/>
        </w:rPr>
        <w:t>Pole</w:t>
      </w:r>
      <w:r w:rsidR="009863F5" w:rsidRPr="00657F66">
        <w:rPr>
          <w:b/>
        </w:rPr>
        <w:t xml:space="preserve"> nr </w:t>
      </w:r>
      <w:r w:rsidR="00F979BC" w:rsidRPr="00657F66">
        <w:rPr>
          <w:b/>
        </w:rPr>
        <w:t>74</w:t>
      </w:r>
      <w:r w:rsidR="0047484E" w:rsidRPr="00657F66">
        <w:rPr>
          <w:b/>
        </w:rPr>
        <w:t>.</w:t>
      </w:r>
      <w:r w:rsidR="009863F5" w:rsidRPr="00657F66">
        <w:rPr>
          <w:b/>
        </w:rPr>
        <w:t xml:space="preserve"> </w:t>
      </w:r>
      <w:r w:rsidR="0058516E" w:rsidRPr="00657F66">
        <w:rPr>
          <w:b/>
        </w:rPr>
        <w:t>i/lub polu 78</w:t>
      </w:r>
      <w:r w:rsidR="0058516E">
        <w:t xml:space="preserve">. </w:t>
      </w:r>
      <w:r>
        <w:t xml:space="preserve">-  Wnioskodawca podaje </w:t>
      </w:r>
      <w:r w:rsidR="002A0C47">
        <w:t>kosz</w:t>
      </w:r>
      <w:r w:rsidR="009863F5">
        <w:t>t</w:t>
      </w:r>
      <w:r w:rsidR="002A0C47">
        <w:t xml:space="preserve"> całkowit</w:t>
      </w:r>
      <w:r w:rsidR="009863F5">
        <w:t>y</w:t>
      </w:r>
      <w:r w:rsidR="002A0C47">
        <w:t xml:space="preserve"> zadania. </w:t>
      </w:r>
    </w:p>
    <w:p w14:paraId="15C6FA8C" w14:textId="102B394E" w:rsidR="00B203F8" w:rsidRDefault="004110B4" w:rsidP="006247A8">
      <w:pPr>
        <w:spacing w:after="0" w:line="276" w:lineRule="auto"/>
        <w:jc w:val="both"/>
      </w:pPr>
      <w:r>
        <w:rPr>
          <w:b/>
        </w:rPr>
        <w:t xml:space="preserve">Pole </w:t>
      </w:r>
      <w:r w:rsidRPr="00657F66">
        <w:rPr>
          <w:b/>
        </w:rPr>
        <w:t xml:space="preserve">nr 75. i/lub pole </w:t>
      </w:r>
      <w:r w:rsidR="00CC14BD" w:rsidRPr="00657F66">
        <w:rPr>
          <w:b/>
        </w:rPr>
        <w:t>nr 79.</w:t>
      </w:r>
      <w:r w:rsidR="00CC14BD">
        <w:t xml:space="preserve"> - Wartość</w:t>
      </w:r>
      <w:r w:rsidR="005D4CD1">
        <w:t xml:space="preserve"> kosz</w:t>
      </w:r>
      <w:r w:rsidR="0061483E">
        <w:t>t</w:t>
      </w:r>
      <w:r>
        <w:t xml:space="preserve">u kwalifikowanego zadania </w:t>
      </w:r>
      <w:r w:rsidR="005D4CD1">
        <w:t>zostaje wyliczona a</w:t>
      </w:r>
      <w:r w:rsidR="00A23343">
        <w:t>utomatycznie</w:t>
      </w:r>
      <w:r w:rsidR="008D56F5">
        <w:t xml:space="preserve"> na podstawie wcześniej wprowadzonych informacji</w:t>
      </w:r>
      <w:r w:rsidR="00A23343">
        <w:t>.</w:t>
      </w:r>
    </w:p>
    <w:p w14:paraId="0D867819" w14:textId="70DECC7D" w:rsidR="005D4CD1" w:rsidRDefault="004110B4" w:rsidP="006247A8">
      <w:pPr>
        <w:spacing w:after="0" w:line="276" w:lineRule="auto"/>
        <w:jc w:val="both"/>
      </w:pPr>
      <w:r>
        <w:rPr>
          <w:b/>
        </w:rPr>
        <w:t>Pole</w:t>
      </w:r>
      <w:r w:rsidRPr="00657F66">
        <w:rPr>
          <w:b/>
        </w:rPr>
        <w:t xml:space="preserve"> nr 75. i/lub pole 79</w:t>
      </w:r>
      <w:r>
        <w:t xml:space="preserve">.  - W </w:t>
      </w:r>
      <w:r w:rsidR="005D4CD1">
        <w:t>papi</w:t>
      </w:r>
      <w:r>
        <w:t xml:space="preserve">erowej wersji wniosku </w:t>
      </w:r>
      <w:r w:rsidR="00CC14BD">
        <w:t>wartości należy</w:t>
      </w:r>
      <w:r w:rsidR="005D4CD1">
        <w:t xml:space="preserve"> wyliczyć samodzielnie.</w:t>
      </w:r>
    </w:p>
    <w:p w14:paraId="7ABA0323" w14:textId="77777777" w:rsidR="005D4CD1" w:rsidRDefault="005D4CD1" w:rsidP="00027D12">
      <w:pPr>
        <w:spacing w:after="0" w:line="276" w:lineRule="auto"/>
        <w:jc w:val="both"/>
      </w:pPr>
    </w:p>
    <w:p w14:paraId="34AEFE5C" w14:textId="2BF1479E" w:rsidR="000F332F" w:rsidRPr="00657F66" w:rsidRDefault="00657F66" w:rsidP="00657F66">
      <w:pPr>
        <w:spacing w:after="0" w:line="276" w:lineRule="auto"/>
        <w:jc w:val="both"/>
        <w:rPr>
          <w:b/>
        </w:rPr>
      </w:pPr>
      <w:r>
        <w:rPr>
          <w:b/>
        </w:rPr>
        <w:t xml:space="preserve">B.2.2.4) </w:t>
      </w:r>
      <w:r w:rsidR="000F332F" w:rsidRPr="00657F66">
        <w:rPr>
          <w:b/>
        </w:rPr>
        <w:t>Zakup i montaż/modernizacja instalacji wewnętrznych centralnego ogrzewania i ciepłej wody użytkowej w tym montaż zaworów z głowicami termostatycznymi.</w:t>
      </w:r>
    </w:p>
    <w:p w14:paraId="61C6905C" w14:textId="77777777" w:rsidR="00221596" w:rsidRDefault="00221596" w:rsidP="00657C82">
      <w:pPr>
        <w:spacing w:after="0" w:line="276" w:lineRule="auto"/>
        <w:ind w:left="360"/>
        <w:contextualSpacing/>
        <w:jc w:val="both"/>
        <w:rPr>
          <w:b/>
        </w:rPr>
      </w:pPr>
    </w:p>
    <w:p w14:paraId="3860D6AE" w14:textId="77100A24" w:rsidR="00D72B9A" w:rsidRPr="00B313C9" w:rsidRDefault="00BC12FC" w:rsidP="002307ED">
      <w:pPr>
        <w:spacing w:after="0" w:line="276" w:lineRule="auto"/>
        <w:contextualSpacing/>
        <w:jc w:val="both"/>
        <w:rPr>
          <w:b/>
        </w:rPr>
      </w:pPr>
      <w:r w:rsidRPr="00657C82">
        <w:rPr>
          <w:b/>
        </w:rPr>
        <w:t>Uwaga!</w:t>
      </w:r>
      <w:r w:rsidRPr="002307ED">
        <w:rPr>
          <w:b/>
        </w:rPr>
        <w:t xml:space="preserve"> </w:t>
      </w:r>
      <w:r w:rsidRPr="00B313C9">
        <w:rPr>
          <w:b/>
        </w:rPr>
        <w:t>Z</w:t>
      </w:r>
      <w:r w:rsidR="00D72B9A" w:rsidRPr="00B313C9">
        <w:rPr>
          <w:b/>
        </w:rPr>
        <w:t xml:space="preserve">adanie nie dotyczy budynków nowo budowanych oraz budynków istniejących, które otrzymały pozwolenie na budowę po 15.12.2002r. i w których źródła ciepła spełniają wymagania techniczne określone w Programie </w:t>
      </w:r>
      <w:r w:rsidR="00C16253" w:rsidRPr="00B313C9">
        <w:rPr>
          <w:b/>
        </w:rPr>
        <w:t>p</w:t>
      </w:r>
      <w:r w:rsidR="00D72B9A" w:rsidRPr="00B313C9">
        <w:rPr>
          <w:b/>
        </w:rPr>
        <w:t xml:space="preserve">riorytetowym Czyste </w:t>
      </w:r>
      <w:r w:rsidR="00C16253" w:rsidRPr="00B313C9">
        <w:rPr>
          <w:b/>
        </w:rPr>
        <w:t>p</w:t>
      </w:r>
      <w:r w:rsidR="00D72B9A" w:rsidRPr="00B313C9">
        <w:rPr>
          <w:b/>
        </w:rPr>
        <w:t xml:space="preserve">owietrze. </w:t>
      </w:r>
    </w:p>
    <w:p w14:paraId="199D0CAA" w14:textId="77777777" w:rsidR="00221596" w:rsidRDefault="00221596" w:rsidP="00504B58">
      <w:pPr>
        <w:spacing w:after="0" w:line="276" w:lineRule="auto"/>
        <w:jc w:val="both"/>
      </w:pPr>
    </w:p>
    <w:p w14:paraId="29E89499" w14:textId="210B9BCC" w:rsidR="00B92F21" w:rsidRDefault="002A61A7" w:rsidP="00504B58">
      <w:pPr>
        <w:spacing w:after="0" w:line="276" w:lineRule="auto"/>
        <w:jc w:val="both"/>
      </w:pPr>
      <w:r>
        <w:rPr>
          <w:b/>
        </w:rPr>
        <w:t>Pole</w:t>
      </w:r>
      <w:r w:rsidRPr="00657F66">
        <w:rPr>
          <w:b/>
        </w:rPr>
        <w:t xml:space="preserve"> nr 80</w:t>
      </w:r>
      <w:r>
        <w:rPr>
          <w:b/>
        </w:rPr>
        <w:t xml:space="preserve"> - </w:t>
      </w:r>
      <w:r>
        <w:t>Wnioskodawca</w:t>
      </w:r>
      <w:r w:rsidR="00B92F21">
        <w:t xml:space="preserve"> wskazuje czy zadanie będzie realizowane.</w:t>
      </w:r>
    </w:p>
    <w:p w14:paraId="6EC43DCE" w14:textId="7AEBF44C" w:rsidR="00B30172" w:rsidRDefault="002A61A7" w:rsidP="00625134">
      <w:pPr>
        <w:spacing w:after="0" w:line="276" w:lineRule="auto"/>
        <w:jc w:val="both"/>
      </w:pPr>
      <w:r>
        <w:rPr>
          <w:b/>
        </w:rPr>
        <w:t>Pole</w:t>
      </w:r>
      <w:r w:rsidRPr="00657F66">
        <w:rPr>
          <w:b/>
        </w:rPr>
        <w:t xml:space="preserve"> nr 81</w:t>
      </w:r>
      <w:r w:rsidR="00B30172">
        <w:rPr>
          <w:b/>
        </w:rPr>
        <w:t xml:space="preserve"> -</w:t>
      </w:r>
      <w:r w:rsidR="001523E3">
        <w:t xml:space="preserve"> </w:t>
      </w:r>
      <w:r w:rsidR="00D72B9A">
        <w:t xml:space="preserve">Wnioskodawca </w:t>
      </w:r>
      <w:r w:rsidR="00B92F21">
        <w:t>z listy rozwijanej wybiera rodzaj instalacji</w:t>
      </w:r>
      <w:r w:rsidR="001261D8">
        <w:t xml:space="preserve"> centralnego ogrzewania</w:t>
      </w:r>
      <w:r w:rsidR="00625134">
        <w:t xml:space="preserve">. </w:t>
      </w:r>
    </w:p>
    <w:p w14:paraId="66E04BFB" w14:textId="72507CE0" w:rsidR="00B30172" w:rsidRDefault="00B30172" w:rsidP="00625134">
      <w:pPr>
        <w:spacing w:after="0" w:line="276" w:lineRule="auto"/>
        <w:jc w:val="both"/>
      </w:pPr>
      <w:r w:rsidRPr="00B30172">
        <w:rPr>
          <w:b/>
        </w:rPr>
        <w:t>P</w:t>
      </w:r>
      <w:r>
        <w:rPr>
          <w:b/>
        </w:rPr>
        <w:t>ole</w:t>
      </w:r>
      <w:r w:rsidR="00B92F21" w:rsidRPr="00657F66">
        <w:rPr>
          <w:b/>
        </w:rPr>
        <w:t xml:space="preserve"> </w:t>
      </w:r>
      <w:r w:rsidR="00721944">
        <w:rPr>
          <w:b/>
        </w:rPr>
        <w:t xml:space="preserve">nr </w:t>
      </w:r>
      <w:r w:rsidR="002F0EA9" w:rsidRPr="00657F66">
        <w:rPr>
          <w:b/>
        </w:rPr>
        <w:t>82</w:t>
      </w:r>
      <w:r w:rsidR="0047484E">
        <w:t>.</w:t>
      </w:r>
      <w:r w:rsidR="00B92F21">
        <w:t xml:space="preserve"> </w:t>
      </w:r>
      <w:r>
        <w:t xml:space="preserve">- </w:t>
      </w:r>
      <w:r w:rsidR="00B92F21">
        <w:t xml:space="preserve">Wnioskodawca podaje </w:t>
      </w:r>
      <w:r w:rsidR="00CC14BD">
        <w:t>inną, (jeżeli</w:t>
      </w:r>
      <w:r w:rsidR="00636008">
        <w:t xml:space="preserve"> dotyczy) instalacj</w:t>
      </w:r>
      <w:r w:rsidR="002A6F06">
        <w:t>ę</w:t>
      </w:r>
      <w:r w:rsidR="00636008">
        <w:t xml:space="preserve">, niż te wymienione w </w:t>
      </w:r>
      <w:r w:rsidR="00636008" w:rsidRPr="00657F66">
        <w:rPr>
          <w:b/>
        </w:rPr>
        <w:t xml:space="preserve">polu </w:t>
      </w:r>
      <w:r w:rsidR="002F0EA9" w:rsidRPr="00657F66">
        <w:rPr>
          <w:b/>
        </w:rPr>
        <w:t>81</w:t>
      </w:r>
      <w:r w:rsidR="00C16253">
        <w:t>.</w:t>
      </w:r>
      <w:r w:rsidR="00F67F70">
        <w:t>, dotyczy to również insta</w:t>
      </w:r>
      <w:r>
        <w:t xml:space="preserve">lacji do ciepłej wody użytkowej. </w:t>
      </w:r>
    </w:p>
    <w:p w14:paraId="6137ACA4" w14:textId="20C00B70" w:rsidR="0061483E" w:rsidRDefault="00B30172" w:rsidP="0030205F">
      <w:pPr>
        <w:spacing w:after="0" w:line="276" w:lineRule="auto"/>
        <w:jc w:val="both"/>
      </w:pPr>
      <w:r>
        <w:rPr>
          <w:b/>
        </w:rPr>
        <w:t>Pole</w:t>
      </w:r>
      <w:r w:rsidRPr="00657F66">
        <w:rPr>
          <w:b/>
        </w:rPr>
        <w:t xml:space="preserve"> </w:t>
      </w:r>
      <w:r w:rsidR="00CC14BD" w:rsidRPr="00657F66">
        <w:rPr>
          <w:b/>
        </w:rPr>
        <w:t>nr 83</w:t>
      </w:r>
      <w:r w:rsidR="00CC14BD">
        <w:rPr>
          <w:b/>
        </w:rPr>
        <w:t xml:space="preserve"> - </w:t>
      </w:r>
      <w:r w:rsidR="00CC14BD" w:rsidRPr="006F2EF2">
        <w:t>Wnioskodawca</w:t>
      </w:r>
      <w:r w:rsidR="00215490">
        <w:t xml:space="preserve"> podaje </w:t>
      </w:r>
      <w:r w:rsidR="000F332F" w:rsidRPr="006F2EF2">
        <w:t>koszt całkowity</w:t>
      </w:r>
      <w:r>
        <w:t xml:space="preserve"> zadania.</w:t>
      </w:r>
      <w:r w:rsidR="009C58EF">
        <w:t xml:space="preserve"> </w:t>
      </w:r>
    </w:p>
    <w:p w14:paraId="2FE703B8" w14:textId="4EF52775" w:rsidR="0061483E" w:rsidRDefault="00B30172" w:rsidP="006247A8">
      <w:pPr>
        <w:spacing w:after="0" w:line="276" w:lineRule="auto"/>
        <w:jc w:val="both"/>
      </w:pPr>
      <w:r w:rsidRPr="00B30172">
        <w:rPr>
          <w:b/>
        </w:rPr>
        <w:t xml:space="preserve">Pole </w:t>
      </w:r>
      <w:r w:rsidR="00CC14BD" w:rsidRPr="00B30172">
        <w:rPr>
          <w:b/>
        </w:rPr>
        <w:t>nr 84. -</w:t>
      </w:r>
      <w:r w:rsidR="00CC14BD">
        <w:t xml:space="preserve"> Koszt</w:t>
      </w:r>
      <w:r w:rsidR="0061483E" w:rsidRPr="00B30172">
        <w:t xml:space="preserve"> kwalifikowany zadania</w:t>
      </w:r>
      <w:r w:rsidR="0061483E">
        <w:t xml:space="preserve"> zostaje </w:t>
      </w:r>
      <w:r w:rsidR="00AB3F4B">
        <w:t>wyliczon</w:t>
      </w:r>
      <w:r w:rsidR="00D6374C">
        <w:t>e</w:t>
      </w:r>
      <w:r w:rsidR="0061483E">
        <w:t xml:space="preserve"> automatycznie</w:t>
      </w:r>
      <w:r w:rsidR="008D56F5">
        <w:t xml:space="preserve"> na podstawie wcześniej wprowadzonych informacji</w:t>
      </w:r>
      <w:r w:rsidR="0061483E">
        <w:t>.</w:t>
      </w:r>
    </w:p>
    <w:p w14:paraId="4C867226" w14:textId="1C0D2DCB" w:rsidR="0061483E" w:rsidRDefault="00B30172" w:rsidP="006247A8">
      <w:pPr>
        <w:spacing w:after="0" w:line="276" w:lineRule="auto"/>
        <w:jc w:val="both"/>
      </w:pPr>
      <w:r>
        <w:rPr>
          <w:b/>
        </w:rPr>
        <w:t>P</w:t>
      </w:r>
      <w:r w:rsidRPr="00657F66">
        <w:rPr>
          <w:b/>
        </w:rPr>
        <w:t>ol</w:t>
      </w:r>
      <w:r>
        <w:rPr>
          <w:b/>
        </w:rPr>
        <w:t>e</w:t>
      </w:r>
      <w:r w:rsidRPr="00657F66">
        <w:rPr>
          <w:b/>
        </w:rPr>
        <w:t xml:space="preserve"> nr 84.</w:t>
      </w:r>
      <w:r>
        <w:t xml:space="preserve"> - </w:t>
      </w:r>
      <w:r w:rsidR="0061483E">
        <w:t>W papierowej wersji wniosku wartoś</w:t>
      </w:r>
      <w:r w:rsidR="00D6374C">
        <w:t>ć</w:t>
      </w:r>
      <w:r w:rsidR="0061483E">
        <w:t xml:space="preserve"> należy wyliczyć samodzielnie</w:t>
      </w:r>
      <w:r w:rsidR="008D56F5">
        <w:t>.</w:t>
      </w:r>
    </w:p>
    <w:p w14:paraId="40A28F60" w14:textId="27FAF498" w:rsidR="00215490" w:rsidRDefault="00215490" w:rsidP="006247A8">
      <w:pPr>
        <w:spacing w:after="0" w:line="276" w:lineRule="auto"/>
        <w:jc w:val="both"/>
      </w:pPr>
    </w:p>
    <w:p w14:paraId="61863369" w14:textId="60BDD037" w:rsidR="00215490" w:rsidRDefault="00215490" w:rsidP="006247A8">
      <w:pPr>
        <w:spacing w:after="0" w:line="276" w:lineRule="auto"/>
        <w:jc w:val="both"/>
      </w:pPr>
    </w:p>
    <w:p w14:paraId="6CE9B9A6" w14:textId="68387A78" w:rsidR="002B1415" w:rsidRDefault="002B1415" w:rsidP="006247A8">
      <w:pPr>
        <w:spacing w:after="0" w:line="276" w:lineRule="auto"/>
        <w:jc w:val="both"/>
      </w:pPr>
    </w:p>
    <w:p w14:paraId="59BF2E53" w14:textId="77777777" w:rsidR="002B1415" w:rsidRDefault="002B1415" w:rsidP="006247A8">
      <w:pPr>
        <w:spacing w:after="0" w:line="276" w:lineRule="auto"/>
        <w:jc w:val="both"/>
      </w:pPr>
    </w:p>
    <w:p w14:paraId="3A7EC6BE" w14:textId="1E0FCDA3" w:rsidR="00215490" w:rsidRDefault="00215490" w:rsidP="006247A8">
      <w:pPr>
        <w:spacing w:after="0" w:line="276" w:lineRule="auto"/>
        <w:jc w:val="both"/>
      </w:pPr>
    </w:p>
    <w:p w14:paraId="5F50A11B" w14:textId="77777777" w:rsidR="00215490" w:rsidRPr="006F2EF2" w:rsidRDefault="00215490" w:rsidP="006247A8">
      <w:pPr>
        <w:spacing w:after="0" w:line="276" w:lineRule="auto"/>
        <w:jc w:val="both"/>
      </w:pPr>
    </w:p>
    <w:p w14:paraId="02AD8C07" w14:textId="77777777" w:rsidR="009F1115" w:rsidRPr="006F2EF2" w:rsidRDefault="009F1115">
      <w:pPr>
        <w:spacing w:after="0" w:line="276" w:lineRule="auto"/>
        <w:jc w:val="both"/>
      </w:pPr>
    </w:p>
    <w:p w14:paraId="18DE59DD" w14:textId="07ABAF59" w:rsidR="000F332F" w:rsidRPr="00657F66" w:rsidRDefault="00657F66" w:rsidP="00657F66">
      <w:pPr>
        <w:spacing w:after="0" w:line="276" w:lineRule="auto"/>
        <w:jc w:val="both"/>
        <w:rPr>
          <w:b/>
        </w:rPr>
      </w:pPr>
      <w:r>
        <w:rPr>
          <w:b/>
        </w:rPr>
        <w:lastRenderedPageBreak/>
        <w:t xml:space="preserve">B.2.2.5) </w:t>
      </w:r>
      <w:r w:rsidR="00E722E9" w:rsidRPr="00657F66">
        <w:rPr>
          <w:b/>
        </w:rPr>
        <w:t>Do</w:t>
      </w:r>
      <w:r w:rsidR="000F332F" w:rsidRPr="00657F66">
        <w:rPr>
          <w:b/>
        </w:rPr>
        <w:t>cieplenie przegród budowlanych i prace towarzyszące</w:t>
      </w:r>
      <w:r w:rsidR="00B30172">
        <w:rPr>
          <w:b/>
        </w:rPr>
        <w:t>.</w:t>
      </w:r>
    </w:p>
    <w:p w14:paraId="26E33C6A" w14:textId="77777777" w:rsidR="00221596" w:rsidRDefault="00221596" w:rsidP="00657C82">
      <w:pPr>
        <w:pStyle w:val="Akapitzlist"/>
        <w:spacing w:after="0" w:line="276" w:lineRule="auto"/>
        <w:jc w:val="both"/>
        <w:rPr>
          <w:b/>
        </w:rPr>
      </w:pPr>
    </w:p>
    <w:p w14:paraId="252A3693" w14:textId="594FBB2C" w:rsidR="00BC12FC" w:rsidRPr="00BC12FC" w:rsidRDefault="00BC12FC" w:rsidP="003A0425">
      <w:pPr>
        <w:pStyle w:val="Akapitzlist"/>
        <w:spacing w:after="0" w:line="276" w:lineRule="auto"/>
        <w:ind w:left="0"/>
        <w:jc w:val="both"/>
        <w:rPr>
          <w:b/>
        </w:rPr>
      </w:pPr>
      <w:r w:rsidRPr="00BC12FC">
        <w:rPr>
          <w:b/>
        </w:rPr>
        <w:t>Uwaga</w:t>
      </w:r>
      <w:r w:rsidRPr="0030205F">
        <w:rPr>
          <w:b/>
        </w:rPr>
        <w:t>!</w:t>
      </w:r>
      <w:r w:rsidRPr="0030205F">
        <w:t xml:space="preserve"> </w:t>
      </w:r>
      <w:r w:rsidRPr="00B313C9">
        <w:rPr>
          <w:b/>
        </w:rPr>
        <w:t xml:space="preserve">Zadanie nie dotyczy budynków nowo budowanych oraz </w:t>
      </w:r>
      <w:r w:rsidR="005220BC" w:rsidRPr="00B313C9">
        <w:rPr>
          <w:b/>
        </w:rPr>
        <w:t xml:space="preserve">tych </w:t>
      </w:r>
      <w:r w:rsidRPr="00B313C9">
        <w:rPr>
          <w:b/>
        </w:rPr>
        <w:t>budynków istniejących, które otrzymały pozwolenie na budowę po 15.12.2002r. i w których źródła ciepła spełniają wymagania techniczne określone w Programie priorytetowym Czyste powietrze.</w:t>
      </w:r>
      <w:r w:rsidRPr="00BC12FC">
        <w:rPr>
          <w:u w:val="single"/>
        </w:rPr>
        <w:t xml:space="preserve"> </w:t>
      </w:r>
    </w:p>
    <w:p w14:paraId="769188A5" w14:textId="77777777" w:rsidR="00221596" w:rsidRDefault="00221596" w:rsidP="003A0425">
      <w:pPr>
        <w:spacing w:after="0" w:line="276" w:lineRule="auto"/>
        <w:jc w:val="both"/>
      </w:pPr>
    </w:p>
    <w:p w14:paraId="411139E9" w14:textId="496B6BED" w:rsidR="001A1CD7" w:rsidRDefault="0043303C">
      <w:pPr>
        <w:spacing w:after="0" w:line="276" w:lineRule="auto"/>
        <w:jc w:val="both"/>
      </w:pPr>
      <w:r w:rsidRPr="00721944">
        <w:rPr>
          <w:b/>
        </w:rPr>
        <w:t>P</w:t>
      </w:r>
      <w:r>
        <w:rPr>
          <w:b/>
        </w:rPr>
        <w:t>ole</w:t>
      </w:r>
      <w:r w:rsidR="00AB3F4B" w:rsidRPr="00657F66">
        <w:rPr>
          <w:b/>
        </w:rPr>
        <w:t xml:space="preserve"> </w:t>
      </w:r>
      <w:r w:rsidR="00CC14BD">
        <w:rPr>
          <w:b/>
        </w:rPr>
        <w:t xml:space="preserve">nr </w:t>
      </w:r>
      <w:r w:rsidR="00CC14BD" w:rsidRPr="00657F66">
        <w:rPr>
          <w:b/>
        </w:rPr>
        <w:t>85.</w:t>
      </w:r>
      <w:r w:rsidR="00CC14BD">
        <w:t xml:space="preserve"> - Wnioskodawca</w:t>
      </w:r>
      <w:r w:rsidR="00AB3FF2">
        <w:t xml:space="preserve"> </w:t>
      </w:r>
      <w:r w:rsidR="001523E3">
        <w:t>wskazuje</w:t>
      </w:r>
      <w:r w:rsidR="00A3754A">
        <w:t xml:space="preserve"> czy zadanie będzie realizowane.</w:t>
      </w:r>
    </w:p>
    <w:p w14:paraId="7CA6D110" w14:textId="71093E0B" w:rsidR="00215490" w:rsidRDefault="001523E3">
      <w:pPr>
        <w:spacing w:after="0" w:line="276" w:lineRule="auto"/>
        <w:contextualSpacing/>
        <w:jc w:val="both"/>
      </w:pPr>
      <w:r>
        <w:t xml:space="preserve">Jeżeli </w:t>
      </w:r>
      <w:r w:rsidR="00E5332F">
        <w:t>tak, to</w:t>
      </w:r>
      <w:r w:rsidR="00BC12FC">
        <w:t xml:space="preserve"> </w:t>
      </w:r>
      <w:r w:rsidR="000F332F" w:rsidRPr="006F2EF2">
        <w:t xml:space="preserve">Wnioskodawca </w:t>
      </w:r>
      <w:r w:rsidR="00BC12FC">
        <w:t>w pierwszej kolejności podejmuje decyzję, które przegrody z kolumny</w:t>
      </w:r>
      <w:r w:rsidR="00BC12FC">
        <w:br/>
        <w:t xml:space="preserve"> „Przedmiot modernizacji” zostaną przez niego </w:t>
      </w:r>
      <w:r w:rsidR="00CC14BD">
        <w:t>termo modernizowane</w:t>
      </w:r>
      <w:r w:rsidR="00215490">
        <w:t>.</w:t>
      </w:r>
    </w:p>
    <w:p w14:paraId="27ABFE33" w14:textId="282AC428" w:rsidR="00215490" w:rsidRDefault="00CC14BD">
      <w:pPr>
        <w:spacing w:after="0" w:line="276" w:lineRule="auto"/>
        <w:contextualSpacing/>
        <w:jc w:val="both"/>
      </w:pPr>
      <w:r>
        <w:t>Następnie</w:t>
      </w:r>
      <w:r w:rsidR="00215490">
        <w:t xml:space="preserve"> Wnioskodawca w kolumnie „ Temperatura w pomieszczeniu [</w:t>
      </w:r>
      <w:r w:rsidR="00215490">
        <w:rPr>
          <w:rFonts w:cstheme="minorHAnsi"/>
        </w:rPr>
        <w:t>°</w:t>
      </w:r>
      <w:r w:rsidR="00215490">
        <w:t>C</w:t>
      </w:r>
      <w:r w:rsidR="00F64C08">
        <w:t>] „ wybiera</w:t>
      </w:r>
      <w:r w:rsidR="00215490">
        <w:t xml:space="preserve"> z listy rozwijanej rodzaj temperatury jaka panuje w pomieszczeniu, dla którego będzie ocieplana przegroda.</w:t>
      </w:r>
    </w:p>
    <w:p w14:paraId="2056D4CE" w14:textId="0D62E3BD" w:rsidR="00215490" w:rsidRDefault="00215490">
      <w:pPr>
        <w:spacing w:after="0" w:line="276" w:lineRule="auto"/>
        <w:contextualSpacing/>
        <w:jc w:val="both"/>
      </w:pPr>
      <w:r>
        <w:t>Z listy rozwijanej Wnioskodawca ma do wyboru zakres temperatur:</w:t>
      </w:r>
    </w:p>
    <w:p w14:paraId="0733CAE9" w14:textId="77777777" w:rsidR="00215490" w:rsidRPr="008D263B" w:rsidRDefault="00215490" w:rsidP="00B313C9">
      <w:pPr>
        <w:autoSpaceDE w:val="0"/>
        <w:autoSpaceDN w:val="0"/>
        <w:adjustRightInd w:val="0"/>
        <w:spacing w:after="0" w:line="240" w:lineRule="auto"/>
        <w:rPr>
          <w:rFonts w:cs="Arial"/>
          <w:szCs w:val="20"/>
        </w:rPr>
      </w:pPr>
      <w:r w:rsidRPr="00163C4E">
        <w:rPr>
          <w:rFonts w:cs="Arial"/>
          <w:szCs w:val="20"/>
        </w:rPr>
        <w:t xml:space="preserve">przy </w:t>
      </w:r>
      <w:proofErr w:type="spellStart"/>
      <w:r w:rsidRPr="00163C4E">
        <w:rPr>
          <w:rFonts w:cs="Arial"/>
          <w:szCs w:val="20"/>
        </w:rPr>
        <w:t>t</w:t>
      </w:r>
      <w:r w:rsidRPr="003848D0">
        <w:rPr>
          <w:rFonts w:cs="Arial"/>
          <w:sz w:val="15"/>
          <w:szCs w:val="13"/>
        </w:rPr>
        <w:t>i</w:t>
      </w:r>
      <w:proofErr w:type="spellEnd"/>
      <w:r w:rsidRPr="003848D0">
        <w:rPr>
          <w:rFonts w:cs="Arial"/>
          <w:sz w:val="15"/>
          <w:szCs w:val="13"/>
        </w:rPr>
        <w:t xml:space="preserve"> </w:t>
      </w:r>
      <w:r w:rsidRPr="008D263B">
        <w:rPr>
          <w:rFonts w:cs="Arial"/>
          <w:szCs w:val="20"/>
        </w:rPr>
        <w:t xml:space="preserve">≥ 16°C,  </w:t>
      </w:r>
    </w:p>
    <w:p w14:paraId="2B11BF5F" w14:textId="2B502FD5" w:rsidR="00215490" w:rsidRDefault="00215490" w:rsidP="00215490">
      <w:pPr>
        <w:spacing w:after="0" w:line="276" w:lineRule="auto"/>
        <w:contextualSpacing/>
        <w:jc w:val="both"/>
        <w:rPr>
          <w:rFonts w:cs="Arial"/>
          <w:szCs w:val="20"/>
        </w:rPr>
      </w:pPr>
      <w:r w:rsidRPr="00B313C9">
        <w:rPr>
          <w:rFonts w:cs="Arial"/>
          <w:szCs w:val="20"/>
        </w:rPr>
        <w:t xml:space="preserve">przy 8°C ≤ </w:t>
      </w:r>
      <w:proofErr w:type="spellStart"/>
      <w:r w:rsidRPr="00B313C9">
        <w:rPr>
          <w:rFonts w:cs="Arial"/>
          <w:szCs w:val="20"/>
        </w:rPr>
        <w:t>t</w:t>
      </w:r>
      <w:r w:rsidRPr="00B313C9">
        <w:rPr>
          <w:rFonts w:cs="Arial"/>
          <w:sz w:val="15"/>
          <w:szCs w:val="13"/>
        </w:rPr>
        <w:t>i</w:t>
      </w:r>
      <w:proofErr w:type="spellEnd"/>
      <w:r w:rsidRPr="00B313C9">
        <w:rPr>
          <w:rFonts w:cs="Arial"/>
          <w:sz w:val="15"/>
          <w:szCs w:val="13"/>
        </w:rPr>
        <w:t xml:space="preserve"> </w:t>
      </w:r>
      <w:r w:rsidRPr="00B313C9">
        <w:rPr>
          <w:rFonts w:cs="Arial"/>
          <w:szCs w:val="20"/>
        </w:rPr>
        <w:t>&lt; 16°C</w:t>
      </w:r>
    </w:p>
    <w:p w14:paraId="3E47D61F" w14:textId="61EE01BC" w:rsidR="00215490" w:rsidRDefault="00215490" w:rsidP="00215490">
      <w:pPr>
        <w:spacing w:after="0" w:line="276" w:lineRule="auto"/>
        <w:contextualSpacing/>
        <w:jc w:val="both"/>
        <w:rPr>
          <w:rFonts w:cs="Arial"/>
          <w:szCs w:val="20"/>
        </w:rPr>
      </w:pPr>
      <w:r>
        <w:rPr>
          <w:rFonts w:cs="Arial"/>
          <w:szCs w:val="20"/>
        </w:rPr>
        <w:t>Rodzaj wybranego zakresu temperatury w pomieszczeniu skutkuje pojawi</w:t>
      </w:r>
      <w:r w:rsidR="007A5CA9">
        <w:rPr>
          <w:rFonts w:cs="Arial"/>
          <w:szCs w:val="20"/>
        </w:rPr>
        <w:t>e</w:t>
      </w:r>
      <w:r>
        <w:rPr>
          <w:rFonts w:cs="Arial"/>
          <w:szCs w:val="20"/>
        </w:rPr>
        <w:t xml:space="preserve">niem się wymaganej wartości współczynnika </w:t>
      </w:r>
      <w:r w:rsidR="00CC14BD">
        <w:rPr>
          <w:rFonts w:cs="Arial"/>
          <w:szCs w:val="20"/>
        </w:rPr>
        <w:t>przenikania</w:t>
      </w:r>
      <w:r>
        <w:rPr>
          <w:rFonts w:cs="Arial"/>
          <w:szCs w:val="20"/>
        </w:rPr>
        <w:t xml:space="preserve"> ciepła w ostatniej kolumnie „ </w:t>
      </w:r>
      <w:r w:rsidR="007A5CA9">
        <w:rPr>
          <w:rFonts w:cs="Arial"/>
          <w:szCs w:val="20"/>
        </w:rPr>
        <w:t xml:space="preserve">Zgodnie z </w:t>
      </w:r>
      <w:r>
        <w:rPr>
          <w:rFonts w:cs="Arial"/>
          <w:szCs w:val="20"/>
        </w:rPr>
        <w:t xml:space="preserve">WT 2021” zgodnie z warunkami </w:t>
      </w:r>
      <w:r w:rsidR="00CC14BD">
        <w:rPr>
          <w:rFonts w:cs="Arial"/>
          <w:szCs w:val="20"/>
        </w:rPr>
        <w:t>technicznymi, jakie</w:t>
      </w:r>
      <w:r>
        <w:rPr>
          <w:rFonts w:cs="Arial"/>
          <w:szCs w:val="20"/>
        </w:rPr>
        <w:t xml:space="preserve"> będą obowiązywać od 31.12.2020r. </w:t>
      </w:r>
    </w:p>
    <w:p w14:paraId="02C56FE1" w14:textId="002803DF" w:rsidR="00DA5F56" w:rsidRPr="00DA5F56" w:rsidRDefault="00DA5F56" w:rsidP="00215490">
      <w:pPr>
        <w:spacing w:after="0" w:line="276" w:lineRule="auto"/>
        <w:contextualSpacing/>
        <w:jc w:val="both"/>
      </w:pPr>
      <w:r>
        <w:rPr>
          <w:rFonts w:cs="Arial"/>
          <w:szCs w:val="20"/>
        </w:rPr>
        <w:t xml:space="preserve">Uwaga! </w:t>
      </w:r>
      <w:r w:rsidRPr="00B313C9">
        <w:rPr>
          <w:rFonts w:cs="Arial"/>
          <w:szCs w:val="20"/>
        </w:rPr>
        <w:t>Puste pole na górze listy rozwijanej z zakresem temperatur pozwala na „zresetowanie/wyłączenie walidacji” na konkretnym wierszu w przypadku pomyłki lub rezygnacji z ocieplenia danej przegrody. Bez tej opcji, po wybraniu wariantu zostanie włączona walidacja wymagająca uzupełnienia całego wiersza i nie będzie możliwości jej wyłączenia, (ponieważ jedno z pól w wierszu zostało uzupełnione).</w:t>
      </w:r>
    </w:p>
    <w:p w14:paraId="4CE77031" w14:textId="03FA814B" w:rsidR="00AB1524" w:rsidRDefault="00BC12FC">
      <w:pPr>
        <w:spacing w:after="0" w:line="276" w:lineRule="auto"/>
        <w:contextualSpacing/>
        <w:jc w:val="both"/>
      </w:pPr>
      <w:r>
        <w:t xml:space="preserve"> </w:t>
      </w:r>
      <w:r w:rsidR="00215490">
        <w:t>N</w:t>
      </w:r>
      <w:r>
        <w:t xml:space="preserve">astępnie </w:t>
      </w:r>
      <w:r w:rsidR="00215490">
        <w:t xml:space="preserve">Wnioskodawca </w:t>
      </w:r>
      <w:r>
        <w:t xml:space="preserve">z kolumny „Rodzaj ocieplenia” </w:t>
      </w:r>
      <w:r w:rsidR="000F332F" w:rsidRPr="006F2EF2">
        <w:t>wybiera</w:t>
      </w:r>
      <w:r>
        <w:t xml:space="preserve"> z listy rozwijanej rodzaj</w:t>
      </w:r>
      <w:r w:rsidR="000F332F" w:rsidRPr="006F2EF2">
        <w:t xml:space="preserve"> </w:t>
      </w:r>
      <w:r>
        <w:t>materiału do ocieplenia</w:t>
      </w:r>
      <w:r w:rsidR="000F332F" w:rsidRPr="006F2EF2">
        <w:t xml:space="preserve"> </w:t>
      </w:r>
      <w:r w:rsidR="00E5332F" w:rsidRPr="006F2EF2">
        <w:t>przegr</w:t>
      </w:r>
      <w:r w:rsidR="00E5332F">
        <w:t>ó</w:t>
      </w:r>
      <w:r w:rsidR="00E5332F" w:rsidRPr="006F2EF2">
        <w:t>d, jakie</w:t>
      </w:r>
      <w:r w:rsidR="000F332F" w:rsidRPr="006F2EF2">
        <w:t xml:space="preserve"> będ</w:t>
      </w:r>
      <w:r w:rsidR="00B166CD">
        <w:t>ą</w:t>
      </w:r>
      <w:r w:rsidR="000F332F" w:rsidRPr="006F2EF2">
        <w:t xml:space="preserve"> </w:t>
      </w:r>
      <w:r w:rsidR="00ED40DC">
        <w:t xml:space="preserve">uwzględnione w procesie </w:t>
      </w:r>
      <w:r w:rsidR="000F332F" w:rsidRPr="006F2EF2">
        <w:t>termomodernizacji</w:t>
      </w:r>
      <w:r>
        <w:t xml:space="preserve">. </w:t>
      </w:r>
    </w:p>
    <w:p w14:paraId="50D61659" w14:textId="20DAADAD" w:rsidR="00674F71" w:rsidRPr="0073002E" w:rsidRDefault="0043303C" w:rsidP="00B313C9">
      <w:pPr>
        <w:spacing w:before="120" w:after="0" w:line="240" w:lineRule="auto"/>
        <w:jc w:val="both"/>
      </w:pPr>
      <w:r>
        <w:rPr>
          <w:b/>
        </w:rPr>
        <w:t>Pola</w:t>
      </w:r>
      <w:r w:rsidRPr="0043303C">
        <w:rPr>
          <w:b/>
        </w:rPr>
        <w:t xml:space="preserve"> </w:t>
      </w:r>
      <w:r w:rsidR="00CC14BD">
        <w:rPr>
          <w:b/>
        </w:rPr>
        <w:t>nr</w:t>
      </w:r>
      <w:r w:rsidR="00F64C08">
        <w:rPr>
          <w:b/>
        </w:rPr>
        <w:t xml:space="preserve"> </w:t>
      </w:r>
      <w:r w:rsidR="00F64C08" w:rsidRPr="0043303C">
        <w:rPr>
          <w:b/>
        </w:rPr>
        <w:t>86., 94., 102., 110., 118., 126., 134. - rodzaj</w:t>
      </w:r>
      <w:r w:rsidR="000F332F" w:rsidRPr="0073002E">
        <w:t xml:space="preserve"> materiału ocieplenia </w:t>
      </w:r>
      <w:r w:rsidR="00AB1524" w:rsidRPr="0073002E">
        <w:t xml:space="preserve">w </w:t>
      </w:r>
      <w:r w:rsidR="00AB3FF2" w:rsidRPr="0073002E">
        <w:t>(</w:t>
      </w:r>
      <w:r w:rsidR="00E6346D" w:rsidRPr="0073002E">
        <w:t>wybór z listy rozwijanej</w:t>
      </w:r>
      <w:r w:rsidR="00CA0AA1" w:rsidRPr="0073002E">
        <w:t>).</w:t>
      </w:r>
    </w:p>
    <w:p w14:paraId="3E233B46" w14:textId="093AC041" w:rsidR="00BC12FC" w:rsidRDefault="00C35FAE" w:rsidP="00B313C9">
      <w:pPr>
        <w:spacing w:before="120" w:after="0" w:line="240" w:lineRule="auto"/>
        <w:jc w:val="both"/>
      </w:pPr>
      <w:r>
        <w:t xml:space="preserve"> </w:t>
      </w:r>
      <w:r w:rsidR="0043303C">
        <w:t>Pole</w:t>
      </w:r>
      <w:r w:rsidR="00E6346D" w:rsidRPr="00C35FAE">
        <w:rPr>
          <w:b/>
        </w:rPr>
        <w:t xml:space="preserve"> </w:t>
      </w:r>
      <w:r w:rsidR="00CC14BD" w:rsidRPr="00C35FAE">
        <w:rPr>
          <w:b/>
        </w:rPr>
        <w:t>nr 145.</w:t>
      </w:r>
      <w:r w:rsidR="00CC14BD">
        <w:t xml:space="preserve"> - „Parametry</w:t>
      </w:r>
      <w:r w:rsidR="00E6346D">
        <w:t xml:space="preserve"> techniczne INNEGO rodzaju ocieplenia</w:t>
      </w:r>
      <w:r w:rsidR="00A47880">
        <w:t xml:space="preserve"> – rodzaj materiału ocieplenia” </w:t>
      </w:r>
      <w:r w:rsidR="000F332F" w:rsidRPr="006F2EF2">
        <w:t>należy wpisać rodzaj materiału ocieplenia inn</w:t>
      </w:r>
      <w:r w:rsidR="00A47880">
        <w:t>y</w:t>
      </w:r>
      <w:r w:rsidR="00BC12FC">
        <w:t>,</w:t>
      </w:r>
      <w:r w:rsidR="000F332F" w:rsidRPr="006F2EF2">
        <w:t xml:space="preserve"> niż </w:t>
      </w:r>
      <w:r w:rsidR="00A47880">
        <w:t>wymienione w</w:t>
      </w:r>
      <w:r w:rsidR="00A47880" w:rsidRPr="006F2EF2">
        <w:t xml:space="preserve"> </w:t>
      </w:r>
      <w:r w:rsidR="000F332F" w:rsidRPr="006F2EF2">
        <w:t>rozwijanej li</w:t>
      </w:r>
      <w:r w:rsidR="00A47880">
        <w:t>ście</w:t>
      </w:r>
      <w:r w:rsidR="00523303">
        <w:t>.</w:t>
      </w:r>
    </w:p>
    <w:p w14:paraId="384172EF" w14:textId="55187957" w:rsidR="00E6346D" w:rsidRDefault="0043303C" w:rsidP="0043303C">
      <w:pPr>
        <w:spacing w:before="120" w:after="0" w:line="240" w:lineRule="auto"/>
        <w:jc w:val="both"/>
      </w:pPr>
      <w:r>
        <w:rPr>
          <w:b/>
        </w:rPr>
        <w:t xml:space="preserve">Pola </w:t>
      </w:r>
      <w:r w:rsidR="00CC14BD">
        <w:rPr>
          <w:b/>
        </w:rPr>
        <w:t xml:space="preserve">nr </w:t>
      </w:r>
      <w:r w:rsidR="00CC14BD" w:rsidRPr="00657F66">
        <w:rPr>
          <w:b/>
        </w:rPr>
        <w:t>87,</w:t>
      </w:r>
      <w:r w:rsidR="00CC14BD">
        <w:rPr>
          <w:b/>
        </w:rPr>
        <w:t xml:space="preserve"> </w:t>
      </w:r>
      <w:r w:rsidR="00CC14BD" w:rsidRPr="00657F66">
        <w:rPr>
          <w:b/>
        </w:rPr>
        <w:t>95,</w:t>
      </w:r>
      <w:r w:rsidR="00CC14BD">
        <w:rPr>
          <w:b/>
        </w:rPr>
        <w:t xml:space="preserve"> </w:t>
      </w:r>
      <w:r w:rsidR="00CC14BD" w:rsidRPr="00657F66">
        <w:rPr>
          <w:b/>
        </w:rPr>
        <w:t>103,</w:t>
      </w:r>
      <w:r w:rsidR="00CC14BD">
        <w:rPr>
          <w:b/>
        </w:rPr>
        <w:t xml:space="preserve"> </w:t>
      </w:r>
      <w:r w:rsidR="00CC14BD" w:rsidRPr="00657F66">
        <w:rPr>
          <w:b/>
        </w:rPr>
        <w:t>111,</w:t>
      </w:r>
      <w:r w:rsidR="00CC14BD">
        <w:rPr>
          <w:b/>
        </w:rPr>
        <w:t xml:space="preserve"> </w:t>
      </w:r>
      <w:r w:rsidR="00CC14BD" w:rsidRPr="00657F66">
        <w:rPr>
          <w:b/>
        </w:rPr>
        <w:t>119,</w:t>
      </w:r>
      <w:r w:rsidR="00CC14BD">
        <w:rPr>
          <w:b/>
        </w:rPr>
        <w:t xml:space="preserve"> </w:t>
      </w:r>
      <w:r w:rsidR="00CC14BD" w:rsidRPr="00657F66">
        <w:rPr>
          <w:b/>
        </w:rPr>
        <w:t>127,</w:t>
      </w:r>
      <w:r w:rsidR="00CC14BD">
        <w:rPr>
          <w:b/>
        </w:rPr>
        <w:t xml:space="preserve"> </w:t>
      </w:r>
      <w:r w:rsidR="00CC14BD" w:rsidRPr="00657F66">
        <w:rPr>
          <w:b/>
        </w:rPr>
        <w:t>135</w:t>
      </w:r>
      <w:r w:rsidR="00CC14BD">
        <w:t>. - grubość</w:t>
      </w:r>
      <w:r w:rsidR="00E6346D" w:rsidRPr="006F2EF2">
        <w:t xml:space="preserve"> </w:t>
      </w:r>
      <w:r w:rsidR="00CC14BD" w:rsidRPr="006F2EF2">
        <w:t>ocieplenia.</w:t>
      </w:r>
      <w:r w:rsidR="00CC14BD">
        <w:t xml:space="preserve"> </w:t>
      </w:r>
      <w:r w:rsidR="00BC12FC">
        <w:t xml:space="preserve">Wnioskodawca podaje grubość ocieplenia z </w:t>
      </w:r>
      <w:r w:rsidR="00E5332F">
        <w:t>centymetrach</w:t>
      </w:r>
      <w:r w:rsidR="00BC12FC">
        <w:t xml:space="preserve"> [cm]. </w:t>
      </w:r>
    </w:p>
    <w:p w14:paraId="41E2FDE3" w14:textId="15A1591A" w:rsidR="0075640A" w:rsidRPr="005C240E" w:rsidRDefault="0043303C" w:rsidP="0043303C">
      <w:pPr>
        <w:spacing w:before="120" w:after="0" w:line="240" w:lineRule="auto"/>
        <w:jc w:val="both"/>
      </w:pPr>
      <w:r>
        <w:rPr>
          <w:b/>
        </w:rPr>
        <w:t xml:space="preserve">Pola </w:t>
      </w:r>
      <w:r w:rsidR="00CC14BD">
        <w:rPr>
          <w:b/>
        </w:rPr>
        <w:t xml:space="preserve">nr </w:t>
      </w:r>
      <w:r w:rsidR="00CC14BD" w:rsidRPr="0043303C">
        <w:rPr>
          <w:b/>
        </w:rPr>
        <w:t>88, 96, 104, 112, 120, 128</w:t>
      </w:r>
      <w:r w:rsidR="00CC14BD">
        <w:t xml:space="preserve">, </w:t>
      </w:r>
      <w:r w:rsidR="00CC14BD" w:rsidRPr="0043303C">
        <w:rPr>
          <w:b/>
        </w:rPr>
        <w:t>136</w:t>
      </w:r>
      <w:r w:rsidR="00CC14BD">
        <w:t>. - powierzchnię</w:t>
      </w:r>
      <w:r w:rsidR="005220BC">
        <w:t xml:space="preserve"> </w:t>
      </w:r>
      <w:r w:rsidR="00CC14BD">
        <w:t xml:space="preserve">ocieplenia. </w:t>
      </w:r>
      <w:r w:rsidR="00BC12FC">
        <w:t>Wnioskodawca podaje powierzchnię ocieplenia w metrach [m</w:t>
      </w:r>
      <w:r w:rsidR="00F64C08" w:rsidRPr="0043303C">
        <w:rPr>
          <w:vertAlign w:val="superscript"/>
        </w:rPr>
        <w:t>2</w:t>
      </w:r>
      <w:r w:rsidR="00F64C08">
        <w:t>]. Należy</w:t>
      </w:r>
      <w:r w:rsidR="0075640A">
        <w:t xml:space="preserve"> pamiętać, iż </w:t>
      </w:r>
      <w:r w:rsidR="0075640A" w:rsidRPr="005C240E">
        <w:t xml:space="preserve">Wnioskodawca podaje </w:t>
      </w:r>
      <w:r w:rsidR="0075640A" w:rsidRPr="0043303C">
        <w:rPr>
          <w:rFonts w:cs="MyriadPro-Regular"/>
        </w:rPr>
        <w:t xml:space="preserve">powierzchnię przegrody z wyłączeniem powierzchni stolarki otworowej. </w:t>
      </w:r>
    </w:p>
    <w:p w14:paraId="3C32B6BF" w14:textId="17D1D136" w:rsidR="00B92F21" w:rsidRDefault="0043303C" w:rsidP="0043303C">
      <w:pPr>
        <w:spacing w:before="120" w:after="0" w:line="240" w:lineRule="auto"/>
        <w:jc w:val="both"/>
      </w:pPr>
      <w:r>
        <w:rPr>
          <w:b/>
        </w:rPr>
        <w:t xml:space="preserve">Pola </w:t>
      </w:r>
      <w:r w:rsidR="00CC14BD">
        <w:rPr>
          <w:b/>
        </w:rPr>
        <w:t xml:space="preserve">nr </w:t>
      </w:r>
      <w:r w:rsidR="00CC14BD" w:rsidRPr="00657F66">
        <w:rPr>
          <w:b/>
        </w:rPr>
        <w:t>89,</w:t>
      </w:r>
      <w:r w:rsidR="00CC14BD">
        <w:rPr>
          <w:b/>
        </w:rPr>
        <w:t xml:space="preserve"> </w:t>
      </w:r>
      <w:r w:rsidR="00CC14BD" w:rsidRPr="00657F66">
        <w:rPr>
          <w:b/>
        </w:rPr>
        <w:t>97, 105,</w:t>
      </w:r>
      <w:r w:rsidR="00CC14BD">
        <w:rPr>
          <w:b/>
        </w:rPr>
        <w:t xml:space="preserve"> </w:t>
      </w:r>
      <w:r w:rsidR="00CC14BD" w:rsidRPr="00657F66">
        <w:rPr>
          <w:b/>
        </w:rPr>
        <w:t>113, 121, 129, 137.</w:t>
      </w:r>
      <w:r w:rsidR="00CC14BD">
        <w:rPr>
          <w:b/>
        </w:rPr>
        <w:t xml:space="preserve"> - koszty</w:t>
      </w:r>
      <w:r w:rsidR="00B92F21" w:rsidRPr="006F2EF2">
        <w:t xml:space="preserve"> ocieplenia dla </w:t>
      </w:r>
      <w:r w:rsidR="00A47880">
        <w:t>wskazanej</w:t>
      </w:r>
      <w:r w:rsidR="00B92F21" w:rsidRPr="006F2EF2">
        <w:t xml:space="preserve"> </w:t>
      </w:r>
      <w:r w:rsidR="00F64C08" w:rsidRPr="006F2EF2">
        <w:t>przegrody</w:t>
      </w:r>
      <w:r w:rsidR="00F64C08">
        <w:t>. Wnioskodawca</w:t>
      </w:r>
      <w:r w:rsidR="00BC12FC">
        <w:t xml:space="preserve"> podaje </w:t>
      </w:r>
      <w:r w:rsidR="00CC14BD">
        <w:t>koszt termomodernizacji</w:t>
      </w:r>
      <w:r w:rsidR="00BC12FC">
        <w:t xml:space="preserve"> dla poszczególnych wskazanych we wniosku przegród. </w:t>
      </w:r>
    </w:p>
    <w:p w14:paraId="00998998" w14:textId="6701AFB9" w:rsidR="0075640A" w:rsidRDefault="0043303C" w:rsidP="0043303C">
      <w:pPr>
        <w:spacing w:before="120" w:after="0" w:line="240" w:lineRule="auto"/>
        <w:jc w:val="both"/>
      </w:pPr>
      <w:r>
        <w:rPr>
          <w:b/>
        </w:rPr>
        <w:t xml:space="preserve">Pola </w:t>
      </w:r>
      <w:r w:rsidR="00721944">
        <w:rPr>
          <w:b/>
        </w:rPr>
        <w:t xml:space="preserve">nr </w:t>
      </w:r>
      <w:r w:rsidRPr="00657F66">
        <w:rPr>
          <w:b/>
        </w:rPr>
        <w:t>90,</w:t>
      </w:r>
      <w:r>
        <w:rPr>
          <w:b/>
        </w:rPr>
        <w:t xml:space="preserve"> </w:t>
      </w:r>
      <w:r w:rsidRPr="00657F66">
        <w:rPr>
          <w:b/>
        </w:rPr>
        <w:t>98,</w:t>
      </w:r>
      <w:r>
        <w:rPr>
          <w:b/>
        </w:rPr>
        <w:t xml:space="preserve"> </w:t>
      </w:r>
      <w:r w:rsidRPr="00657F66">
        <w:rPr>
          <w:b/>
        </w:rPr>
        <w:t>106, 114, 122,</w:t>
      </w:r>
      <w:r>
        <w:rPr>
          <w:b/>
        </w:rPr>
        <w:t xml:space="preserve"> </w:t>
      </w:r>
      <w:r w:rsidRPr="00657F66">
        <w:rPr>
          <w:b/>
        </w:rPr>
        <w:t>130, 138</w:t>
      </w:r>
      <w:r>
        <w:t xml:space="preserve">. - </w:t>
      </w:r>
      <w:r w:rsidR="00B92F21">
        <w:t>wartość lambda</w:t>
      </w:r>
      <w:r w:rsidR="00042D16" w:rsidRPr="00042D16">
        <w:t xml:space="preserve"> </w:t>
      </w:r>
      <w:r w:rsidR="00042D16">
        <w:t>(</w:t>
      </w:r>
      <w:r w:rsidR="00042D16" w:rsidRPr="006F2EF2">
        <w:t>λ</w:t>
      </w:r>
      <w:r w:rsidR="00042D16">
        <w:t>)</w:t>
      </w:r>
    </w:p>
    <w:p w14:paraId="1D403548" w14:textId="5C3D58C6" w:rsidR="0075640A" w:rsidRDefault="0075640A" w:rsidP="00657C82">
      <w:pPr>
        <w:pStyle w:val="Akapitzlist"/>
        <w:spacing w:before="120" w:after="0" w:line="240" w:lineRule="auto"/>
        <w:ind w:left="714"/>
        <w:contextualSpacing w:val="0"/>
        <w:jc w:val="both"/>
      </w:pPr>
    </w:p>
    <w:p w14:paraId="7FD9D3C7" w14:textId="6753B235" w:rsidR="00E650E4" w:rsidRPr="0030205F" w:rsidRDefault="00E650E4" w:rsidP="00E650E4">
      <w:pPr>
        <w:spacing w:after="0" w:line="276" w:lineRule="auto"/>
        <w:jc w:val="both"/>
      </w:pPr>
      <w:r w:rsidRPr="00EF7E62">
        <w:rPr>
          <w:b/>
        </w:rPr>
        <w:t>Uwaga!</w:t>
      </w:r>
      <w:r w:rsidRPr="00A96355">
        <w:rPr>
          <w:b/>
        </w:rPr>
        <w:t xml:space="preserve"> </w:t>
      </w:r>
      <w:r w:rsidRPr="0030205F">
        <w:t xml:space="preserve">W przypadku, gdy Wnioskodawca </w:t>
      </w:r>
      <w:r>
        <w:t>ma w budynku kilka przegród o</w:t>
      </w:r>
      <w:r w:rsidRPr="0030205F">
        <w:t xml:space="preserve"> różnych współczynnikach przenikania ciepła</w:t>
      </w:r>
      <w:r w:rsidR="006B410F">
        <w:t xml:space="preserve">, wówczas ma możliwość w formularzu wniosku wprowadzenie lub usunięcie pozostałych przegród zewnętrznych jak i wewnętrznych poddanych ociepleniu. Dodanie danej przegrody odbywa się poprzez naciśnięcie </w:t>
      </w:r>
      <w:r w:rsidR="00CC14BD">
        <w:t>przycisku „ +”, a</w:t>
      </w:r>
      <w:r w:rsidR="006B410F">
        <w:t xml:space="preserve"> usunięcie przegrody poprzez naciśnięcie przycisku „ - „</w:t>
      </w:r>
    </w:p>
    <w:p w14:paraId="4348D350" w14:textId="319ACF2D" w:rsidR="0075640A" w:rsidRPr="0030205F" w:rsidRDefault="0075640A" w:rsidP="0075640A">
      <w:pPr>
        <w:pStyle w:val="NormalnyWeb"/>
        <w:spacing w:before="0" w:beforeAutospacing="0" w:after="160" w:afterAutospacing="0"/>
        <w:jc w:val="both"/>
        <w:rPr>
          <w:rFonts w:asciiTheme="minorHAnsi" w:hAnsiTheme="minorHAnsi"/>
        </w:rPr>
      </w:pPr>
      <w:r w:rsidRPr="00A96355">
        <w:rPr>
          <w:rFonts w:asciiTheme="minorHAnsi" w:hAnsiTheme="minorHAnsi"/>
          <w:b/>
        </w:rPr>
        <w:t>Uwaga!</w:t>
      </w:r>
      <w:r w:rsidRPr="00A96355">
        <w:rPr>
          <w:rFonts w:asciiTheme="minorHAnsi" w:hAnsiTheme="minorHAnsi"/>
        </w:rPr>
        <w:t xml:space="preserve"> </w:t>
      </w:r>
      <w:r w:rsidRPr="0030205F">
        <w:rPr>
          <w:rFonts w:asciiTheme="minorHAnsi" w:hAnsiTheme="minorHAnsi" w:cs="Arial"/>
          <w:color w:val="000000"/>
          <w:sz w:val="22"/>
          <w:szCs w:val="22"/>
        </w:rPr>
        <w:t>W zależności od tego, czy wykonany został audyt energetyczny</w:t>
      </w:r>
      <w:r w:rsidR="005220BC">
        <w:rPr>
          <w:rFonts w:asciiTheme="minorHAnsi" w:hAnsiTheme="minorHAnsi" w:cs="Arial"/>
          <w:color w:val="000000"/>
          <w:sz w:val="22"/>
          <w:szCs w:val="22"/>
        </w:rPr>
        <w:t>,</w:t>
      </w:r>
      <w:r w:rsidRPr="0030205F">
        <w:rPr>
          <w:rFonts w:asciiTheme="minorHAnsi" w:hAnsiTheme="minorHAnsi" w:cs="Arial"/>
          <w:color w:val="000000"/>
          <w:sz w:val="22"/>
          <w:szCs w:val="22"/>
        </w:rPr>
        <w:t xml:space="preserve"> istnieją dwa warianty dalszego uzupełniania tabeli. </w:t>
      </w:r>
    </w:p>
    <w:p w14:paraId="5BDF8654" w14:textId="027F7E97" w:rsidR="0075640A" w:rsidRPr="00657C82" w:rsidRDefault="0075640A" w:rsidP="0075640A">
      <w:pPr>
        <w:pStyle w:val="NormalnyWeb"/>
        <w:spacing w:before="0" w:beforeAutospacing="0" w:after="160" w:afterAutospacing="0"/>
        <w:jc w:val="both"/>
        <w:rPr>
          <w:rFonts w:asciiTheme="minorHAnsi" w:hAnsiTheme="minorHAnsi"/>
        </w:rPr>
      </w:pPr>
      <w:r w:rsidRPr="00657C82">
        <w:rPr>
          <w:rFonts w:asciiTheme="minorHAnsi" w:hAnsiTheme="minorHAnsi" w:cs="Arial"/>
          <w:b/>
          <w:bCs/>
          <w:color w:val="000000"/>
          <w:sz w:val="22"/>
          <w:szCs w:val="22"/>
        </w:rPr>
        <w:lastRenderedPageBreak/>
        <w:t>Wariant 1</w:t>
      </w:r>
      <w:r w:rsidRPr="00657C82">
        <w:rPr>
          <w:rFonts w:asciiTheme="minorHAnsi" w:hAnsiTheme="minorHAnsi" w:cs="Arial"/>
          <w:color w:val="000000"/>
          <w:sz w:val="22"/>
          <w:szCs w:val="22"/>
        </w:rPr>
        <w:t xml:space="preserve"> - </w:t>
      </w:r>
      <w:r w:rsidRPr="00A96355">
        <w:rPr>
          <w:rFonts w:asciiTheme="minorHAnsi" w:hAnsiTheme="minorHAnsi" w:cs="Arial"/>
          <w:color w:val="000000"/>
          <w:sz w:val="22"/>
          <w:szCs w:val="22"/>
          <w:u w:val="single"/>
        </w:rPr>
        <w:t>audyt został wykonany na potrzeby termomodernizacji</w:t>
      </w:r>
      <w:r w:rsidR="00500BC5">
        <w:rPr>
          <w:rFonts w:asciiTheme="minorHAnsi" w:hAnsiTheme="minorHAnsi" w:cs="Arial"/>
          <w:color w:val="000000"/>
          <w:sz w:val="22"/>
          <w:szCs w:val="22"/>
        </w:rPr>
        <w:t xml:space="preserve"> ( Wnioskodawca wcześniej zaznaczył w </w:t>
      </w:r>
      <w:proofErr w:type="spellStart"/>
      <w:r w:rsidR="00500BC5">
        <w:rPr>
          <w:rFonts w:asciiTheme="minorHAnsi" w:hAnsiTheme="minorHAnsi" w:cs="Arial"/>
          <w:color w:val="000000"/>
          <w:sz w:val="22"/>
          <w:szCs w:val="22"/>
        </w:rPr>
        <w:t>ppkt</w:t>
      </w:r>
      <w:proofErr w:type="spellEnd"/>
      <w:r w:rsidR="00500BC5">
        <w:rPr>
          <w:rFonts w:asciiTheme="minorHAnsi" w:hAnsiTheme="minorHAnsi" w:cs="Arial"/>
          <w:color w:val="000000"/>
          <w:sz w:val="22"/>
          <w:szCs w:val="22"/>
        </w:rPr>
        <w:t xml:space="preserve"> 2.1 </w:t>
      </w:r>
      <w:r w:rsidR="00500BC5" w:rsidRPr="00B313C9">
        <w:rPr>
          <w:rFonts w:asciiTheme="minorHAnsi" w:hAnsiTheme="minorHAnsi" w:cs="Arial"/>
          <w:b/>
          <w:color w:val="000000"/>
          <w:sz w:val="22"/>
          <w:szCs w:val="22"/>
        </w:rPr>
        <w:t>pola 51</w:t>
      </w:r>
      <w:r w:rsidR="00500BC5">
        <w:rPr>
          <w:rFonts w:asciiTheme="minorHAnsi" w:hAnsiTheme="minorHAnsi" w:cs="Arial"/>
          <w:color w:val="000000"/>
          <w:sz w:val="22"/>
          <w:szCs w:val="22"/>
        </w:rPr>
        <w:t>.) -</w:t>
      </w:r>
      <w:r w:rsidRPr="005C240E">
        <w:rPr>
          <w:rFonts w:asciiTheme="minorHAnsi" w:hAnsiTheme="minorHAnsi" w:cs="Arial"/>
          <w:color w:val="000000"/>
          <w:sz w:val="22"/>
          <w:szCs w:val="22"/>
        </w:rPr>
        <w:t xml:space="preserve"> na podstawie</w:t>
      </w:r>
      <w:r w:rsidR="005220BC">
        <w:rPr>
          <w:rFonts w:asciiTheme="minorHAnsi" w:hAnsiTheme="minorHAnsi" w:cs="Arial"/>
          <w:color w:val="000000"/>
          <w:sz w:val="22"/>
          <w:szCs w:val="22"/>
        </w:rPr>
        <w:t xml:space="preserve"> </w:t>
      </w:r>
      <w:r w:rsidRPr="00657C82">
        <w:rPr>
          <w:rFonts w:asciiTheme="minorHAnsi" w:hAnsiTheme="minorHAnsi" w:cs="Arial"/>
          <w:color w:val="000000"/>
          <w:sz w:val="22"/>
          <w:szCs w:val="22"/>
        </w:rPr>
        <w:t xml:space="preserve">danych z audytu energetycznego w polach </w:t>
      </w:r>
      <w:r>
        <w:rPr>
          <w:rFonts w:asciiTheme="minorHAnsi" w:hAnsiTheme="minorHAnsi" w:cs="Arial"/>
          <w:color w:val="000000"/>
          <w:sz w:val="22"/>
          <w:szCs w:val="22"/>
        </w:rPr>
        <w:t xml:space="preserve">od </w:t>
      </w:r>
      <w:r w:rsidR="00721944">
        <w:rPr>
          <w:rFonts w:asciiTheme="minorHAnsi" w:hAnsiTheme="minorHAnsi" w:cs="Arial"/>
          <w:color w:val="000000"/>
          <w:sz w:val="22"/>
          <w:szCs w:val="22"/>
        </w:rPr>
        <w:t>nr</w:t>
      </w:r>
      <w:r w:rsidR="00F64C08">
        <w:rPr>
          <w:rFonts w:asciiTheme="minorHAnsi" w:hAnsiTheme="minorHAnsi" w:cs="Arial"/>
          <w:color w:val="000000"/>
          <w:sz w:val="22"/>
          <w:szCs w:val="22"/>
        </w:rPr>
        <w:t xml:space="preserve"> </w:t>
      </w:r>
      <w:r w:rsidR="00F64C08" w:rsidRPr="00657F66">
        <w:rPr>
          <w:rFonts w:asciiTheme="minorHAnsi" w:hAnsiTheme="minorHAnsi" w:cs="Arial"/>
          <w:b/>
          <w:color w:val="000000"/>
          <w:sz w:val="22"/>
          <w:szCs w:val="22"/>
        </w:rPr>
        <w:t>91., 92., 99, .100., 107., 108., 115., 116., 123.,124.</w:t>
      </w:r>
      <w:r w:rsidR="00CC14BD" w:rsidRPr="00657F66">
        <w:rPr>
          <w:rFonts w:asciiTheme="minorHAnsi" w:hAnsiTheme="minorHAnsi" w:cs="Arial"/>
          <w:b/>
          <w:color w:val="000000"/>
          <w:sz w:val="22"/>
          <w:szCs w:val="22"/>
        </w:rPr>
        <w:t>,13</w:t>
      </w:r>
      <w:r w:rsidRPr="00657F66">
        <w:rPr>
          <w:rFonts w:asciiTheme="minorHAnsi" w:hAnsiTheme="minorHAnsi" w:cs="Arial"/>
          <w:b/>
          <w:color w:val="000000"/>
          <w:sz w:val="22"/>
          <w:szCs w:val="22"/>
        </w:rPr>
        <w:t>1.</w:t>
      </w:r>
      <w:r w:rsidR="006B410F" w:rsidRPr="00657F66">
        <w:rPr>
          <w:rFonts w:asciiTheme="minorHAnsi" w:hAnsiTheme="minorHAnsi" w:cs="Arial"/>
          <w:b/>
          <w:color w:val="000000"/>
          <w:sz w:val="22"/>
          <w:szCs w:val="22"/>
        </w:rPr>
        <w:t>,</w:t>
      </w:r>
      <w:r w:rsidRPr="00657F66">
        <w:rPr>
          <w:rFonts w:asciiTheme="minorHAnsi" w:hAnsiTheme="minorHAnsi" w:cs="Arial"/>
          <w:b/>
          <w:color w:val="000000"/>
          <w:sz w:val="22"/>
          <w:szCs w:val="22"/>
        </w:rPr>
        <w:t>132.</w:t>
      </w:r>
      <w:r w:rsidR="006B410F" w:rsidRPr="00657F66">
        <w:rPr>
          <w:rFonts w:asciiTheme="minorHAnsi" w:hAnsiTheme="minorHAnsi" w:cs="Arial"/>
          <w:b/>
          <w:color w:val="000000"/>
          <w:sz w:val="22"/>
          <w:szCs w:val="22"/>
        </w:rPr>
        <w:t>,</w:t>
      </w:r>
      <w:r w:rsidRPr="00657F66">
        <w:rPr>
          <w:rFonts w:asciiTheme="minorHAnsi" w:hAnsiTheme="minorHAnsi" w:cs="Arial"/>
          <w:b/>
          <w:color w:val="000000"/>
          <w:sz w:val="22"/>
          <w:szCs w:val="22"/>
        </w:rPr>
        <w:t>139.</w:t>
      </w:r>
      <w:r w:rsidR="006B410F" w:rsidRPr="00657F66">
        <w:rPr>
          <w:rFonts w:asciiTheme="minorHAnsi" w:hAnsiTheme="minorHAnsi" w:cs="Arial"/>
          <w:b/>
          <w:color w:val="000000"/>
          <w:sz w:val="22"/>
          <w:szCs w:val="22"/>
        </w:rPr>
        <w:t>,</w:t>
      </w:r>
      <w:r w:rsidRPr="00657F66">
        <w:rPr>
          <w:rFonts w:asciiTheme="minorHAnsi" w:hAnsiTheme="minorHAnsi" w:cs="Arial"/>
          <w:b/>
          <w:color w:val="000000"/>
          <w:sz w:val="22"/>
          <w:szCs w:val="22"/>
        </w:rPr>
        <w:t>140</w:t>
      </w:r>
      <w:r>
        <w:rPr>
          <w:rFonts w:asciiTheme="minorHAnsi" w:hAnsiTheme="minorHAnsi" w:cs="Arial"/>
          <w:color w:val="000000"/>
          <w:sz w:val="22"/>
          <w:szCs w:val="22"/>
        </w:rPr>
        <w:t>.</w:t>
      </w:r>
      <w:r w:rsidR="006B410F">
        <w:rPr>
          <w:rFonts w:asciiTheme="minorHAnsi" w:hAnsiTheme="minorHAnsi" w:cs="Arial"/>
          <w:color w:val="000000"/>
          <w:sz w:val="22"/>
          <w:szCs w:val="22"/>
        </w:rPr>
        <w:t>,</w:t>
      </w:r>
      <w:r w:rsidRPr="00657C82">
        <w:rPr>
          <w:rFonts w:asciiTheme="minorHAnsi" w:hAnsiTheme="minorHAnsi" w:cs="Arial"/>
          <w:color w:val="000000"/>
          <w:sz w:val="22"/>
          <w:szCs w:val="22"/>
        </w:rPr>
        <w:t xml:space="preserve"> u</w:t>
      </w:r>
      <w:r w:rsidRPr="005C240E">
        <w:rPr>
          <w:rFonts w:asciiTheme="minorHAnsi" w:hAnsiTheme="minorHAnsi" w:cs="Arial"/>
          <w:color w:val="000000"/>
          <w:sz w:val="22"/>
          <w:szCs w:val="22"/>
        </w:rPr>
        <w:t xml:space="preserve">zupełnia wartości współczynnika </w:t>
      </w:r>
      <w:r w:rsidRPr="00657C82">
        <w:rPr>
          <w:rFonts w:asciiTheme="minorHAnsi" w:hAnsiTheme="minorHAnsi" w:cs="Arial"/>
          <w:color w:val="000000"/>
          <w:sz w:val="22"/>
          <w:szCs w:val="22"/>
        </w:rPr>
        <w:t>przenikania ciepła w W/(m</w:t>
      </w:r>
      <w:r w:rsidR="00226B36" w:rsidRPr="00A96355">
        <w:rPr>
          <w:rFonts w:asciiTheme="minorHAnsi" w:hAnsiTheme="minorHAnsi"/>
          <w:color w:val="000000"/>
          <w:sz w:val="22"/>
          <w:vertAlign w:val="superscript"/>
        </w:rPr>
        <w:t>2</w:t>
      </w:r>
      <w:r w:rsidRPr="00657C82">
        <w:rPr>
          <w:rFonts w:asciiTheme="minorHAnsi" w:hAnsiTheme="minorHAnsi" w:cs="Arial"/>
          <w:color w:val="000000"/>
          <w:sz w:val="22"/>
          <w:szCs w:val="22"/>
        </w:rPr>
        <w:t>*K).  </w:t>
      </w:r>
    </w:p>
    <w:p w14:paraId="29313A01" w14:textId="1B00086F" w:rsidR="0075640A" w:rsidRDefault="0075640A" w:rsidP="0075640A">
      <w:pPr>
        <w:pStyle w:val="NormalnyWeb"/>
        <w:spacing w:before="0" w:beforeAutospacing="0" w:after="160" w:afterAutospacing="0"/>
        <w:jc w:val="both"/>
        <w:rPr>
          <w:rFonts w:asciiTheme="minorHAnsi" w:hAnsiTheme="minorHAnsi" w:cs="Arial"/>
          <w:color w:val="000000"/>
          <w:sz w:val="22"/>
          <w:szCs w:val="22"/>
        </w:rPr>
      </w:pPr>
      <w:r w:rsidRPr="00657C82">
        <w:rPr>
          <w:rFonts w:asciiTheme="minorHAnsi" w:hAnsiTheme="minorHAnsi" w:cs="Arial"/>
          <w:b/>
          <w:bCs/>
          <w:color w:val="000000"/>
          <w:sz w:val="22"/>
          <w:szCs w:val="22"/>
        </w:rPr>
        <w:t xml:space="preserve">Wariant 2 </w:t>
      </w:r>
      <w:r w:rsidRPr="00657C82">
        <w:rPr>
          <w:rFonts w:asciiTheme="minorHAnsi" w:hAnsiTheme="minorHAnsi" w:cs="Arial"/>
          <w:color w:val="000000"/>
          <w:sz w:val="22"/>
          <w:szCs w:val="22"/>
        </w:rPr>
        <w:t xml:space="preserve">- </w:t>
      </w:r>
      <w:r w:rsidRPr="00A96355">
        <w:rPr>
          <w:rFonts w:asciiTheme="minorHAnsi" w:hAnsiTheme="minorHAnsi" w:cs="Arial"/>
          <w:color w:val="000000"/>
          <w:sz w:val="22"/>
          <w:szCs w:val="22"/>
          <w:u w:val="single"/>
        </w:rPr>
        <w:t>audyt nie został wykonany</w:t>
      </w:r>
      <w:r w:rsidRPr="00657C82">
        <w:rPr>
          <w:rFonts w:asciiTheme="minorHAnsi" w:hAnsiTheme="minorHAnsi" w:cs="Arial"/>
          <w:color w:val="000000"/>
          <w:sz w:val="22"/>
          <w:szCs w:val="22"/>
        </w:rPr>
        <w:t xml:space="preserve"> - Wnioskodawca nie ma możliwości uzupełnienia pól </w:t>
      </w:r>
      <w:r w:rsidR="00721944">
        <w:rPr>
          <w:rFonts w:asciiTheme="minorHAnsi" w:hAnsiTheme="minorHAnsi" w:cs="Arial"/>
          <w:color w:val="000000"/>
          <w:sz w:val="22"/>
          <w:szCs w:val="22"/>
        </w:rPr>
        <w:t>nr</w:t>
      </w:r>
      <w:r w:rsidR="00CC14BD">
        <w:rPr>
          <w:rFonts w:asciiTheme="minorHAnsi" w:hAnsiTheme="minorHAnsi" w:cs="Arial"/>
          <w:color w:val="000000"/>
          <w:sz w:val="22"/>
          <w:szCs w:val="22"/>
        </w:rPr>
        <w:t xml:space="preserve"> </w:t>
      </w:r>
      <w:r w:rsidR="00CC14BD" w:rsidRPr="00657F66">
        <w:rPr>
          <w:rFonts w:asciiTheme="minorHAnsi" w:hAnsiTheme="minorHAnsi" w:cs="Arial"/>
          <w:b/>
          <w:color w:val="000000"/>
          <w:sz w:val="22"/>
          <w:szCs w:val="22"/>
        </w:rPr>
        <w:t>91., 92.,99.,100.,107.,108.,115.,116.,123.,124.,13</w:t>
      </w:r>
      <w:r w:rsidR="00500BC5" w:rsidRPr="00657F66">
        <w:rPr>
          <w:rFonts w:asciiTheme="minorHAnsi" w:hAnsiTheme="minorHAnsi" w:cs="Arial"/>
          <w:b/>
          <w:color w:val="000000"/>
          <w:sz w:val="22"/>
          <w:szCs w:val="22"/>
        </w:rPr>
        <w:t>1.</w:t>
      </w:r>
      <w:r w:rsidR="006B410F" w:rsidRPr="00657F66">
        <w:rPr>
          <w:rFonts w:asciiTheme="minorHAnsi" w:hAnsiTheme="minorHAnsi" w:cs="Arial"/>
          <w:b/>
          <w:color w:val="000000"/>
          <w:sz w:val="22"/>
          <w:szCs w:val="22"/>
        </w:rPr>
        <w:t>,</w:t>
      </w:r>
      <w:r w:rsidR="00500BC5" w:rsidRPr="00657F66">
        <w:rPr>
          <w:rFonts w:asciiTheme="minorHAnsi" w:hAnsiTheme="minorHAnsi" w:cs="Arial"/>
          <w:b/>
          <w:color w:val="000000"/>
          <w:sz w:val="22"/>
          <w:szCs w:val="22"/>
        </w:rPr>
        <w:t>132.</w:t>
      </w:r>
      <w:r w:rsidR="006B410F" w:rsidRPr="00657F66">
        <w:rPr>
          <w:rFonts w:asciiTheme="minorHAnsi" w:hAnsiTheme="minorHAnsi" w:cs="Arial"/>
          <w:b/>
          <w:color w:val="000000"/>
          <w:sz w:val="22"/>
          <w:szCs w:val="22"/>
        </w:rPr>
        <w:t>,</w:t>
      </w:r>
      <w:r w:rsidR="00500BC5" w:rsidRPr="00657F66">
        <w:rPr>
          <w:rFonts w:asciiTheme="minorHAnsi" w:hAnsiTheme="minorHAnsi" w:cs="Arial"/>
          <w:b/>
          <w:color w:val="000000"/>
          <w:sz w:val="22"/>
          <w:szCs w:val="22"/>
        </w:rPr>
        <w:t>139.</w:t>
      </w:r>
      <w:r w:rsidR="006B410F" w:rsidRPr="00657F66">
        <w:rPr>
          <w:rFonts w:asciiTheme="minorHAnsi" w:hAnsiTheme="minorHAnsi" w:cs="Arial"/>
          <w:b/>
          <w:color w:val="000000"/>
          <w:sz w:val="22"/>
          <w:szCs w:val="22"/>
        </w:rPr>
        <w:t>,</w:t>
      </w:r>
      <w:r w:rsidR="00500BC5" w:rsidRPr="00657F66">
        <w:rPr>
          <w:rFonts w:asciiTheme="minorHAnsi" w:hAnsiTheme="minorHAnsi" w:cs="Arial"/>
          <w:b/>
          <w:color w:val="000000"/>
          <w:sz w:val="22"/>
          <w:szCs w:val="22"/>
        </w:rPr>
        <w:t>140</w:t>
      </w:r>
      <w:r w:rsidR="006B410F">
        <w:rPr>
          <w:rFonts w:asciiTheme="minorHAnsi" w:hAnsiTheme="minorHAnsi" w:cs="Arial"/>
          <w:color w:val="000000"/>
          <w:sz w:val="22"/>
          <w:szCs w:val="22"/>
        </w:rPr>
        <w:t>.,</w:t>
      </w:r>
      <w:r w:rsidR="00500BC5">
        <w:rPr>
          <w:rFonts w:asciiTheme="minorHAnsi" w:hAnsiTheme="minorHAnsi" w:cs="Arial"/>
          <w:color w:val="000000"/>
          <w:sz w:val="22"/>
          <w:szCs w:val="22"/>
        </w:rPr>
        <w:t xml:space="preserve"> „ Współczynnik U”, „Przed ociepleniem” i</w:t>
      </w:r>
      <w:r w:rsidR="00221596">
        <w:rPr>
          <w:rFonts w:asciiTheme="minorHAnsi" w:hAnsiTheme="minorHAnsi" w:cs="Arial"/>
          <w:color w:val="000000"/>
          <w:sz w:val="22"/>
          <w:szCs w:val="22"/>
        </w:rPr>
        <w:t> </w:t>
      </w:r>
      <w:r w:rsidR="00500BC5">
        <w:rPr>
          <w:rFonts w:asciiTheme="minorHAnsi" w:hAnsiTheme="minorHAnsi" w:cs="Arial"/>
          <w:color w:val="000000"/>
          <w:sz w:val="22"/>
          <w:szCs w:val="22"/>
        </w:rPr>
        <w:t xml:space="preserve">„Po ociepleniu”. W tym przypadku </w:t>
      </w:r>
      <w:r w:rsidR="00CC14BD">
        <w:rPr>
          <w:rFonts w:asciiTheme="minorHAnsi" w:hAnsiTheme="minorHAnsi" w:cs="Arial"/>
          <w:color w:val="000000"/>
          <w:sz w:val="22"/>
          <w:szCs w:val="22"/>
        </w:rPr>
        <w:t>d</w:t>
      </w:r>
      <w:r w:rsidR="00CC14BD" w:rsidRPr="00657C82">
        <w:rPr>
          <w:rFonts w:asciiTheme="minorHAnsi" w:hAnsiTheme="minorHAnsi" w:cs="Arial"/>
          <w:color w:val="000000"/>
          <w:sz w:val="22"/>
          <w:szCs w:val="22"/>
        </w:rPr>
        <w:t>ane</w:t>
      </w:r>
      <w:r w:rsidR="00CC14BD">
        <w:rPr>
          <w:rFonts w:asciiTheme="minorHAnsi" w:hAnsiTheme="minorHAnsi" w:cs="Arial"/>
          <w:color w:val="000000"/>
          <w:sz w:val="22"/>
          <w:szCs w:val="22"/>
        </w:rPr>
        <w:t xml:space="preserve"> </w:t>
      </w:r>
      <w:r w:rsidR="00CC14BD" w:rsidRPr="00657C82">
        <w:rPr>
          <w:rFonts w:asciiTheme="minorHAnsi" w:hAnsiTheme="minorHAnsi" w:cs="Arial"/>
          <w:color w:val="000000"/>
          <w:sz w:val="22"/>
          <w:szCs w:val="22"/>
        </w:rPr>
        <w:t>zostają</w:t>
      </w:r>
      <w:r w:rsidRPr="00657C82">
        <w:rPr>
          <w:rFonts w:asciiTheme="minorHAnsi" w:hAnsiTheme="minorHAnsi" w:cs="Arial"/>
          <w:color w:val="000000"/>
          <w:sz w:val="22"/>
          <w:szCs w:val="22"/>
        </w:rPr>
        <w:t xml:space="preserve"> uzupełnione automatycznie na podstawie roku oddania budynku do użytkowania </w:t>
      </w:r>
      <w:r w:rsidR="00500BC5" w:rsidRPr="005C240E">
        <w:rPr>
          <w:rFonts w:asciiTheme="minorHAnsi" w:hAnsiTheme="minorHAnsi" w:cs="Arial"/>
          <w:color w:val="000000"/>
          <w:sz w:val="22"/>
          <w:szCs w:val="22"/>
        </w:rPr>
        <w:t xml:space="preserve">lub </w:t>
      </w:r>
      <w:r w:rsidR="00500BC5" w:rsidRPr="00657C82">
        <w:rPr>
          <w:rFonts w:asciiTheme="minorHAnsi" w:hAnsiTheme="minorHAnsi"/>
          <w:sz w:val="22"/>
          <w:szCs w:val="22"/>
        </w:rPr>
        <w:t>roku uzyskania zgody na rozpoczęcie budowy</w:t>
      </w:r>
      <w:r w:rsidR="00500BC5" w:rsidRPr="005C240E">
        <w:rPr>
          <w:rFonts w:asciiTheme="minorHAnsi" w:hAnsiTheme="minorHAnsi" w:cs="Arial"/>
          <w:color w:val="000000"/>
          <w:sz w:val="22"/>
          <w:szCs w:val="22"/>
        </w:rPr>
        <w:t xml:space="preserve"> (</w:t>
      </w:r>
      <w:r w:rsidR="00500BC5" w:rsidRPr="00657F66">
        <w:rPr>
          <w:rFonts w:asciiTheme="minorHAnsi" w:hAnsiTheme="minorHAnsi" w:cs="Arial"/>
          <w:b/>
          <w:color w:val="000000"/>
          <w:sz w:val="22"/>
          <w:szCs w:val="22"/>
        </w:rPr>
        <w:t>pole 47</w:t>
      </w:r>
      <w:r w:rsidR="002F6AB0">
        <w:rPr>
          <w:rFonts w:asciiTheme="minorHAnsi" w:hAnsiTheme="minorHAnsi" w:cs="Arial"/>
          <w:color w:val="000000"/>
          <w:sz w:val="22"/>
          <w:szCs w:val="22"/>
        </w:rPr>
        <w:t>.</w:t>
      </w:r>
      <w:r w:rsidR="00500BC5" w:rsidRPr="005C240E">
        <w:rPr>
          <w:rFonts w:asciiTheme="minorHAnsi" w:hAnsiTheme="minorHAnsi" w:cs="Arial"/>
          <w:color w:val="000000"/>
          <w:sz w:val="22"/>
          <w:szCs w:val="22"/>
        </w:rPr>
        <w:t>)</w:t>
      </w:r>
      <w:r w:rsidR="00500BC5">
        <w:rPr>
          <w:rFonts w:asciiTheme="minorHAnsi" w:hAnsiTheme="minorHAnsi" w:cs="Arial"/>
          <w:color w:val="000000"/>
          <w:sz w:val="22"/>
          <w:szCs w:val="22"/>
        </w:rPr>
        <w:t>.</w:t>
      </w:r>
    </w:p>
    <w:p w14:paraId="608B0B02" w14:textId="6B505A15" w:rsidR="00500BC5" w:rsidRPr="0030205F" w:rsidRDefault="00500BC5" w:rsidP="00657C82">
      <w:pPr>
        <w:pStyle w:val="NormalnyWeb"/>
        <w:spacing w:before="0" w:beforeAutospacing="0" w:after="160" w:afterAutospacing="0" w:line="276" w:lineRule="auto"/>
        <w:jc w:val="both"/>
        <w:rPr>
          <w:rFonts w:asciiTheme="minorHAnsi" w:hAnsiTheme="minorHAnsi"/>
          <w:sz w:val="22"/>
          <w:szCs w:val="22"/>
        </w:rPr>
      </w:pPr>
      <w:r w:rsidRPr="00657C82">
        <w:rPr>
          <w:rFonts w:asciiTheme="minorHAnsi" w:hAnsiTheme="minorHAnsi" w:cs="Arial"/>
          <w:b/>
          <w:color w:val="000000"/>
          <w:sz w:val="22"/>
          <w:szCs w:val="22"/>
        </w:rPr>
        <w:t>Uwaga!</w:t>
      </w:r>
      <w:r>
        <w:rPr>
          <w:rFonts w:asciiTheme="minorHAnsi" w:hAnsiTheme="minorHAnsi" w:cs="Arial"/>
          <w:color w:val="000000"/>
          <w:sz w:val="22"/>
          <w:szCs w:val="22"/>
        </w:rPr>
        <w:t xml:space="preserve"> </w:t>
      </w:r>
      <w:r w:rsidRPr="0030205F">
        <w:rPr>
          <w:rFonts w:asciiTheme="minorHAnsi" w:hAnsiTheme="minorHAnsi" w:cs="Arial"/>
          <w:color w:val="000000"/>
          <w:sz w:val="22"/>
          <w:szCs w:val="22"/>
        </w:rPr>
        <w:t xml:space="preserve">Wartości współczynnika przewodzenia ciepła lambda </w:t>
      </w:r>
      <w:r w:rsidRPr="0030205F">
        <w:rPr>
          <w:rFonts w:asciiTheme="minorHAnsi" w:hAnsiTheme="minorHAnsi"/>
          <w:sz w:val="22"/>
          <w:szCs w:val="22"/>
        </w:rPr>
        <w:t xml:space="preserve">(λ) w kolumnie „ Wartość lambda (λ)” również jest uzupełniana automatycznie i pokazuje wartość uśrednioną w odniesieniu do wybranego materiału ocieplenia. </w:t>
      </w:r>
      <w:r w:rsidR="002B0CE9" w:rsidRPr="0030205F">
        <w:rPr>
          <w:rFonts w:asciiTheme="minorHAnsi" w:hAnsiTheme="minorHAnsi"/>
          <w:sz w:val="22"/>
          <w:szCs w:val="22"/>
        </w:rPr>
        <w:t xml:space="preserve">Jeżeli wnioskodawca dysponuje takim samym materiałem ocieplenia, ale o innym niż wskazana automatycznie we </w:t>
      </w:r>
      <w:r w:rsidR="00CC14BD" w:rsidRPr="0030205F">
        <w:rPr>
          <w:rFonts w:asciiTheme="minorHAnsi" w:hAnsiTheme="minorHAnsi"/>
          <w:sz w:val="22"/>
          <w:szCs w:val="22"/>
        </w:rPr>
        <w:t>wniosku wartość</w:t>
      </w:r>
      <w:r w:rsidR="002B0CE9" w:rsidRPr="0030205F">
        <w:rPr>
          <w:rFonts w:asciiTheme="minorHAnsi" w:hAnsiTheme="minorHAnsi"/>
          <w:sz w:val="22"/>
          <w:szCs w:val="22"/>
        </w:rPr>
        <w:t xml:space="preserve"> lambda, to może wybrać inną wartość lambda z listy rozwijanej. W przypadku wybrania innej wartości lambda, Wnioskodawca będzie zobligowany do udokumentowania</w:t>
      </w:r>
      <w:r w:rsidR="00D522B4" w:rsidRPr="0030205F">
        <w:rPr>
          <w:rFonts w:asciiTheme="minorHAnsi" w:hAnsiTheme="minorHAnsi"/>
          <w:sz w:val="22"/>
          <w:szCs w:val="22"/>
        </w:rPr>
        <w:t xml:space="preserve"> (np. na podstawie deklaracji producenta)</w:t>
      </w:r>
      <w:r w:rsidR="002B0CE9" w:rsidRPr="0030205F">
        <w:rPr>
          <w:rFonts w:asciiTheme="minorHAnsi" w:hAnsiTheme="minorHAnsi"/>
          <w:sz w:val="22"/>
          <w:szCs w:val="22"/>
        </w:rPr>
        <w:t xml:space="preserve"> wskazanej wartości lambda dla wybranego materiału ocieplenia</w:t>
      </w:r>
      <w:r w:rsidR="002F6AB0">
        <w:rPr>
          <w:rFonts w:asciiTheme="minorHAnsi" w:hAnsiTheme="minorHAnsi"/>
          <w:sz w:val="22"/>
          <w:szCs w:val="22"/>
        </w:rPr>
        <w:t>.</w:t>
      </w:r>
    </w:p>
    <w:p w14:paraId="349ECFB7" w14:textId="39E82226" w:rsidR="00721944" w:rsidRDefault="00CC14BD" w:rsidP="00B313C9">
      <w:pPr>
        <w:spacing w:after="0" w:line="276" w:lineRule="auto"/>
        <w:jc w:val="both"/>
      </w:pPr>
      <w:r w:rsidRPr="0043303C">
        <w:rPr>
          <w:b/>
        </w:rPr>
        <w:t>Pola</w:t>
      </w:r>
      <w:r>
        <w:t xml:space="preserve"> </w:t>
      </w:r>
      <w:r w:rsidRPr="00657F66">
        <w:rPr>
          <w:b/>
        </w:rPr>
        <w:t>nr</w:t>
      </w:r>
      <w:r w:rsidR="00721944">
        <w:rPr>
          <w:b/>
        </w:rPr>
        <w:t xml:space="preserve"> </w:t>
      </w:r>
      <w:r w:rsidR="0043303C" w:rsidRPr="00657F66">
        <w:rPr>
          <w:b/>
        </w:rPr>
        <w:t>92., 100., 108., 116., 124., 132., 140</w:t>
      </w:r>
      <w:r w:rsidR="0043303C">
        <w:t xml:space="preserve">. - </w:t>
      </w:r>
      <w:r w:rsidR="000F332F" w:rsidRPr="006F2EF2">
        <w:t xml:space="preserve">Po wprowadzeniu wszystkich wymaganych wartości </w:t>
      </w:r>
      <w:r w:rsidR="000477EF">
        <w:t>aplikacja i</w:t>
      </w:r>
      <w:r w:rsidR="00D36C98">
        <w:t>nternetowa</w:t>
      </w:r>
      <w:r w:rsidR="00A43B3B">
        <w:t xml:space="preserve"> automatycznie</w:t>
      </w:r>
      <w:r w:rsidR="000F332F" w:rsidRPr="006F2EF2">
        <w:t xml:space="preserve"> wylicz</w:t>
      </w:r>
      <w:r w:rsidR="00E35358">
        <w:t>a</w:t>
      </w:r>
      <w:r w:rsidR="00FD12F1">
        <w:t xml:space="preserve"> lub weryfikuje ( w przypadku danych z audytu </w:t>
      </w:r>
      <w:r w:rsidR="00E5332F">
        <w:t xml:space="preserve">energetycznego) </w:t>
      </w:r>
      <w:r w:rsidR="00E5332F" w:rsidRPr="006F2EF2">
        <w:t>wartości</w:t>
      </w:r>
      <w:r w:rsidR="000F332F" w:rsidRPr="006F2EF2">
        <w:t xml:space="preserve"> współczynnik</w:t>
      </w:r>
      <w:r w:rsidR="00FD12F1">
        <w:t>ów</w:t>
      </w:r>
      <w:r w:rsidR="000F332F" w:rsidRPr="006F2EF2">
        <w:t xml:space="preserve"> przenikania ciepła U dla każdej przegrody po termomodernizacji </w:t>
      </w:r>
      <w:r w:rsidR="00FD12F1">
        <w:t>(</w:t>
      </w:r>
      <w:r w:rsidR="000F332F" w:rsidRPr="006F2EF2">
        <w:t>„</w:t>
      </w:r>
      <w:r w:rsidR="008759A5">
        <w:t>P</w:t>
      </w:r>
      <w:r w:rsidR="008759A5" w:rsidRPr="006F2EF2">
        <w:t>o</w:t>
      </w:r>
      <w:r w:rsidR="008759A5">
        <w:t> </w:t>
      </w:r>
      <w:r w:rsidR="000F332F" w:rsidRPr="006F2EF2">
        <w:t>ociepleniu”</w:t>
      </w:r>
      <w:r w:rsidR="00FD12F1">
        <w:t xml:space="preserve">) </w:t>
      </w:r>
    </w:p>
    <w:p w14:paraId="566E91D2" w14:textId="07A0E766" w:rsidR="008C1F2B" w:rsidRDefault="00721944" w:rsidP="00721944">
      <w:pPr>
        <w:spacing w:after="0" w:line="276" w:lineRule="auto"/>
        <w:jc w:val="both"/>
      </w:pPr>
      <w:r>
        <w:rPr>
          <w:b/>
        </w:rPr>
        <w:t>P</w:t>
      </w:r>
      <w:r w:rsidRPr="00657F66">
        <w:rPr>
          <w:b/>
        </w:rPr>
        <w:t xml:space="preserve">ola </w:t>
      </w:r>
      <w:r>
        <w:rPr>
          <w:b/>
        </w:rPr>
        <w:t xml:space="preserve">nr </w:t>
      </w:r>
      <w:r w:rsidRPr="00657F66">
        <w:rPr>
          <w:b/>
        </w:rPr>
        <w:t xml:space="preserve">od 93., 101., 109., 117., 125., 133., </w:t>
      </w:r>
      <w:r>
        <w:t xml:space="preserve">- </w:t>
      </w:r>
      <w:r w:rsidR="00FD12F1">
        <w:t xml:space="preserve"> Wnioskodawca otrzymuje informację</w:t>
      </w:r>
      <w:r w:rsidR="000F332F" w:rsidRPr="006F2EF2">
        <w:t xml:space="preserve">, czy </w:t>
      </w:r>
      <w:r w:rsidR="00FD12F1">
        <w:t xml:space="preserve">ocieplana </w:t>
      </w:r>
      <w:r w:rsidR="000F332F" w:rsidRPr="006F2EF2">
        <w:t xml:space="preserve">przegroda spełnia </w:t>
      </w:r>
      <w:r w:rsidR="005D1770">
        <w:t>wymagania</w:t>
      </w:r>
      <w:r w:rsidR="000F332F" w:rsidRPr="006F2EF2">
        <w:t xml:space="preserve"> techniczne</w:t>
      </w:r>
      <w:r w:rsidR="00C22898">
        <w:t xml:space="preserve">, zgodne z </w:t>
      </w:r>
      <w:r w:rsidR="00CC14BD">
        <w:t>WT 2021 - pole</w:t>
      </w:r>
      <w:r w:rsidR="008C1F2B">
        <w:rPr>
          <w:b/>
        </w:rPr>
        <w:t xml:space="preserve"> </w:t>
      </w:r>
      <w:r w:rsidR="008C1F2B" w:rsidRPr="008C1F2B">
        <w:rPr>
          <w:b/>
        </w:rPr>
        <w:t xml:space="preserve">nr </w:t>
      </w:r>
      <w:r w:rsidR="00C22898" w:rsidRPr="008C1F2B">
        <w:rPr>
          <w:b/>
        </w:rPr>
        <w:t>1</w:t>
      </w:r>
      <w:r w:rsidR="00524A9F" w:rsidRPr="008C1F2B">
        <w:rPr>
          <w:b/>
        </w:rPr>
        <w:t>41</w:t>
      </w:r>
      <w:r w:rsidR="00C22898">
        <w:t>.</w:t>
      </w:r>
      <w:r w:rsidR="000F332F" w:rsidRPr="006F2EF2">
        <w:t xml:space="preserve"> W przypadku </w:t>
      </w:r>
      <w:r w:rsidR="007E772F">
        <w:t xml:space="preserve">braku </w:t>
      </w:r>
      <w:r w:rsidR="000F332F" w:rsidRPr="006F2EF2">
        <w:t xml:space="preserve">spełnienia </w:t>
      </w:r>
      <w:r w:rsidR="00FD12F1">
        <w:t>ww.</w:t>
      </w:r>
      <w:r w:rsidR="000F332F" w:rsidRPr="006F2EF2">
        <w:t xml:space="preserve"> </w:t>
      </w:r>
      <w:r w:rsidR="00CC14BD" w:rsidRPr="006F2EF2">
        <w:t>warunków, (jeśli</w:t>
      </w:r>
      <w:r w:rsidR="000F332F" w:rsidRPr="006F2EF2">
        <w:t xml:space="preserve"> pojawi się komunikat „NIE”</w:t>
      </w:r>
      <w:r w:rsidR="00FD12F1">
        <w:t xml:space="preserve"> w kolorze czerwonym</w:t>
      </w:r>
      <w:r w:rsidR="006C2249">
        <w:t>)</w:t>
      </w:r>
      <w:r w:rsidR="008759A5">
        <w:t>,</w:t>
      </w:r>
      <w:r w:rsidR="000F332F" w:rsidRPr="006F2EF2">
        <w:t xml:space="preserve"> należy ponownie zweryfikować dane i wybrać właściwą grubość</w:t>
      </w:r>
      <w:r w:rsidR="006C2249">
        <w:t xml:space="preserve"> lub rodzaj</w:t>
      </w:r>
      <w:r w:rsidR="000F332F" w:rsidRPr="006F2EF2">
        <w:t xml:space="preserve"> izolacji zapewniającą spełnienie norm</w:t>
      </w:r>
      <w:r w:rsidR="006C2249">
        <w:t>. W</w:t>
      </w:r>
      <w:r w:rsidR="000F332F" w:rsidRPr="006F2EF2">
        <w:t xml:space="preserve"> przy</w:t>
      </w:r>
      <w:r w:rsidR="00523303">
        <w:t xml:space="preserve">padku niespełnienia norm </w:t>
      </w:r>
      <w:proofErr w:type="spellStart"/>
      <w:r w:rsidR="00523303">
        <w:t>j.w</w:t>
      </w:r>
      <w:proofErr w:type="spellEnd"/>
      <w:r w:rsidR="00523303">
        <w:t>. i </w:t>
      </w:r>
      <w:r w:rsidR="000F332F" w:rsidRPr="006F2EF2">
        <w:t>pozostawienia w tabeli komunikatu „NIE” – wniosek zostanie zwrócony do</w:t>
      </w:r>
      <w:r w:rsidR="0010751D">
        <w:t> </w:t>
      </w:r>
      <w:r w:rsidR="007B3277">
        <w:t>poprawy</w:t>
      </w:r>
      <w:r w:rsidR="005220BC">
        <w:t>,</w:t>
      </w:r>
      <w:r w:rsidR="007B3277">
        <w:t xml:space="preserve"> ponieważ nie spełnia założeń Programu priorytetowego Czyste </w:t>
      </w:r>
      <w:r w:rsidR="009F1115">
        <w:t>p</w:t>
      </w:r>
      <w:r w:rsidR="005220BC">
        <w:t>owietrze</w:t>
      </w:r>
      <w:r w:rsidR="007B3277">
        <w:t>.</w:t>
      </w:r>
      <w:r w:rsidR="000F332F" w:rsidRPr="006F2EF2">
        <w:t xml:space="preserve"> </w:t>
      </w:r>
    </w:p>
    <w:p w14:paraId="7A1AEA88" w14:textId="1A62A27B" w:rsidR="002329DA" w:rsidRDefault="00CC14BD" w:rsidP="002329DA">
      <w:pPr>
        <w:spacing w:after="0" w:line="276" w:lineRule="auto"/>
        <w:jc w:val="both"/>
      </w:pPr>
      <w:r>
        <w:rPr>
          <w:b/>
        </w:rPr>
        <w:t xml:space="preserve">Pola </w:t>
      </w:r>
      <w:r w:rsidRPr="00657F66">
        <w:rPr>
          <w:b/>
        </w:rPr>
        <w:t>nr</w:t>
      </w:r>
      <w:r w:rsidR="008C1F2B">
        <w:rPr>
          <w:b/>
        </w:rPr>
        <w:t xml:space="preserve"> </w:t>
      </w:r>
      <w:r w:rsidR="008C1F2B" w:rsidRPr="00657F66">
        <w:rPr>
          <w:b/>
        </w:rPr>
        <w:t xml:space="preserve">143 </w:t>
      </w:r>
      <w:r w:rsidRPr="00657F66">
        <w:rPr>
          <w:b/>
        </w:rPr>
        <w:t>i 144</w:t>
      </w:r>
      <w:r>
        <w:t xml:space="preserve"> - Jednocześnie</w:t>
      </w:r>
      <w:r w:rsidR="00FD12F1">
        <w:t xml:space="preserve"> koszty termomodernizacji danej przegrody nie zostaną uwzględnione w („ Razem koszt całkowity” i Razem koszt kwalifikowany”)</w:t>
      </w:r>
      <w:r w:rsidR="002F6AB0">
        <w:t>.</w:t>
      </w:r>
      <w:r w:rsidR="00FD12F1">
        <w:t xml:space="preserve">  </w:t>
      </w:r>
    </w:p>
    <w:p w14:paraId="600F60C3" w14:textId="7B992124" w:rsidR="008C1F2B" w:rsidRDefault="008C1F2B" w:rsidP="002329DA">
      <w:pPr>
        <w:spacing w:after="0" w:line="276" w:lineRule="auto"/>
        <w:jc w:val="both"/>
      </w:pPr>
      <w:r w:rsidRPr="008C1F2B">
        <w:rPr>
          <w:b/>
        </w:rPr>
        <w:t xml:space="preserve">Pole </w:t>
      </w:r>
      <w:r w:rsidRPr="00657F66">
        <w:rPr>
          <w:b/>
        </w:rPr>
        <w:t>nr 142</w:t>
      </w:r>
      <w:r>
        <w:rPr>
          <w:b/>
        </w:rPr>
        <w:t xml:space="preserve"> - </w:t>
      </w:r>
      <w:r>
        <w:t>N</w:t>
      </w:r>
      <w:r w:rsidR="002329DA" w:rsidRPr="006F2EF2">
        <w:t xml:space="preserve">a podstawie wprowadzonych wcześniej danych, </w:t>
      </w:r>
      <w:r w:rsidR="000477EF">
        <w:t xml:space="preserve">aplikacja </w:t>
      </w:r>
      <w:r w:rsidR="00D36C98">
        <w:t>internetowa</w:t>
      </w:r>
      <w:r w:rsidR="007C6FB7">
        <w:t xml:space="preserve"> lub </w:t>
      </w:r>
      <w:r w:rsidR="003858A9">
        <w:t>Wnioskodawca</w:t>
      </w:r>
      <w:r w:rsidR="007C6FB7">
        <w:t xml:space="preserve"> (w wersji papierowej wniosku)</w:t>
      </w:r>
      <w:r w:rsidR="003858A9">
        <w:t xml:space="preserve"> samodzielnie</w:t>
      </w:r>
      <w:r w:rsidR="002329DA">
        <w:t xml:space="preserve"> </w:t>
      </w:r>
      <w:r w:rsidR="002329DA" w:rsidRPr="006F2EF2">
        <w:t>wylicza</w:t>
      </w:r>
      <w:r w:rsidR="002329DA">
        <w:t xml:space="preserve"> </w:t>
      </w:r>
      <w:r w:rsidR="002329DA" w:rsidRPr="006F2EF2">
        <w:t>całkowitą powierzchnię przegród poddanych ociepleniu</w:t>
      </w:r>
      <w:r w:rsidR="002329DA" w:rsidRPr="00657F66">
        <w:rPr>
          <w:b/>
        </w:rPr>
        <w:t>,</w:t>
      </w:r>
      <w:r w:rsidR="002329DA">
        <w:t xml:space="preserve"> </w:t>
      </w:r>
    </w:p>
    <w:p w14:paraId="1EA8D289" w14:textId="0CD1309F" w:rsidR="008C1F2B" w:rsidRDefault="008C1F2B" w:rsidP="002329DA">
      <w:pPr>
        <w:spacing w:after="0" w:line="276" w:lineRule="auto"/>
        <w:jc w:val="both"/>
      </w:pPr>
      <w:r>
        <w:rPr>
          <w:b/>
        </w:rPr>
        <w:t>Pole</w:t>
      </w:r>
      <w:r w:rsidRPr="00657F66">
        <w:rPr>
          <w:b/>
        </w:rPr>
        <w:t xml:space="preserve"> nr 143</w:t>
      </w:r>
      <w:r>
        <w:rPr>
          <w:b/>
        </w:rPr>
        <w:t xml:space="preserve"> - </w:t>
      </w:r>
      <w:r w:rsidR="007B3277">
        <w:t xml:space="preserve">Razem </w:t>
      </w:r>
      <w:r w:rsidR="002329DA" w:rsidRPr="006F2EF2">
        <w:t>koszt całkowit</w:t>
      </w:r>
      <w:r w:rsidR="002329DA">
        <w:t>y</w:t>
      </w:r>
      <w:r w:rsidR="007B3277">
        <w:t xml:space="preserve">” </w:t>
      </w:r>
      <w:r w:rsidR="002329DA" w:rsidRPr="006F2EF2">
        <w:t>wprowadzonych danych</w:t>
      </w:r>
      <w:r>
        <w:t>;</w:t>
      </w:r>
      <w:r w:rsidR="002329DA" w:rsidRPr="006F2EF2">
        <w:t xml:space="preserve"> </w:t>
      </w:r>
    </w:p>
    <w:p w14:paraId="10E9FCDF" w14:textId="7F0249C9" w:rsidR="00F161FB" w:rsidRPr="008C1F2B" w:rsidRDefault="008C1F2B" w:rsidP="002329DA">
      <w:pPr>
        <w:spacing w:after="0" w:line="276" w:lineRule="auto"/>
        <w:jc w:val="both"/>
      </w:pPr>
      <w:r>
        <w:rPr>
          <w:b/>
        </w:rPr>
        <w:t xml:space="preserve">Pole nr </w:t>
      </w:r>
      <w:r w:rsidRPr="00657F66">
        <w:rPr>
          <w:b/>
        </w:rPr>
        <w:t>144</w:t>
      </w:r>
      <w:r>
        <w:rPr>
          <w:b/>
        </w:rPr>
        <w:t xml:space="preserve"> - </w:t>
      </w:r>
      <w:r>
        <w:t xml:space="preserve">„ Razem </w:t>
      </w:r>
      <w:r w:rsidRPr="006F2EF2">
        <w:t xml:space="preserve">koszt </w:t>
      </w:r>
      <w:r w:rsidR="002329DA" w:rsidRPr="006F2EF2">
        <w:t>kwalifikowany</w:t>
      </w:r>
      <w:r w:rsidR="00133129">
        <w:t>”</w:t>
      </w:r>
      <w:r w:rsidR="002329DA" w:rsidRPr="006F2EF2">
        <w:t xml:space="preserve"> dotyczących niniejszych usprawnień</w:t>
      </w:r>
      <w:r>
        <w:t>.</w:t>
      </w:r>
      <w:r w:rsidR="002329DA" w:rsidRPr="00657F66">
        <w:rPr>
          <w:b/>
        </w:rPr>
        <w:t xml:space="preserve"> </w:t>
      </w:r>
    </w:p>
    <w:p w14:paraId="56EC5C44" w14:textId="77777777" w:rsidR="00221596" w:rsidRDefault="00221596" w:rsidP="00504B58">
      <w:pPr>
        <w:spacing w:after="0" w:line="276" w:lineRule="auto"/>
        <w:jc w:val="both"/>
        <w:rPr>
          <w:b/>
        </w:rPr>
      </w:pPr>
    </w:p>
    <w:p w14:paraId="155974CA" w14:textId="6CE539F2" w:rsidR="003233C3" w:rsidRPr="00657F66" w:rsidRDefault="00CC14BD" w:rsidP="003233C3">
      <w:pPr>
        <w:spacing w:after="0" w:line="276" w:lineRule="auto"/>
        <w:jc w:val="both"/>
        <w:rPr>
          <w:b/>
        </w:rPr>
      </w:pPr>
      <w:r>
        <w:rPr>
          <w:b/>
        </w:rPr>
        <w:t>B.2.2. 6) Zakup</w:t>
      </w:r>
      <w:r w:rsidR="000F332F" w:rsidRPr="00657F66">
        <w:rPr>
          <w:b/>
        </w:rPr>
        <w:t xml:space="preserve"> i wymiana stolarki zewnętrznej (okien i drzwi balkonowych) </w:t>
      </w:r>
      <w:r w:rsidR="003233C3">
        <w:rPr>
          <w:b/>
        </w:rPr>
        <w:t xml:space="preserve">oraz </w:t>
      </w:r>
      <w:r>
        <w:rPr>
          <w:b/>
        </w:rPr>
        <w:t>B.2.2.7) Zakup</w:t>
      </w:r>
      <w:r w:rsidR="003233C3" w:rsidRPr="0048299F">
        <w:rPr>
          <w:b/>
        </w:rPr>
        <w:t xml:space="preserve"> i wymiana drzwi zewnętrznych</w:t>
      </w:r>
    </w:p>
    <w:p w14:paraId="15C58E2F" w14:textId="77777777" w:rsidR="00221596" w:rsidRDefault="00221596" w:rsidP="003233C3">
      <w:pPr>
        <w:spacing w:after="0" w:line="276" w:lineRule="auto"/>
        <w:jc w:val="both"/>
        <w:rPr>
          <w:b/>
        </w:rPr>
      </w:pPr>
    </w:p>
    <w:p w14:paraId="4246A530" w14:textId="41F7FC45" w:rsidR="001575AE" w:rsidRPr="0022081E" w:rsidRDefault="001575AE" w:rsidP="00657C82">
      <w:pPr>
        <w:spacing w:after="0" w:line="276" w:lineRule="auto"/>
        <w:jc w:val="both"/>
        <w:rPr>
          <w:b/>
        </w:rPr>
      </w:pPr>
      <w:r w:rsidRPr="005C240E">
        <w:rPr>
          <w:b/>
        </w:rPr>
        <w:t>Uwaga!</w:t>
      </w:r>
      <w:r w:rsidR="00226B36" w:rsidRPr="00A96355">
        <w:t xml:space="preserve"> </w:t>
      </w:r>
      <w:r w:rsidRPr="00B313C9">
        <w:rPr>
          <w:b/>
        </w:rPr>
        <w:t xml:space="preserve">Zadanie nie dotyczy budynków nowo budowanych oraz </w:t>
      </w:r>
      <w:r w:rsidR="005220BC" w:rsidRPr="00B313C9">
        <w:rPr>
          <w:b/>
        </w:rPr>
        <w:t xml:space="preserve">tych </w:t>
      </w:r>
      <w:r w:rsidRPr="00B313C9">
        <w:rPr>
          <w:b/>
        </w:rPr>
        <w:t xml:space="preserve">budynków istniejących, które otrzymały pozwolenie na budowę po 15.12.2002r. i w których źródła ciepła spełniają wymagania techniczne określone w Programie </w:t>
      </w:r>
      <w:r w:rsidR="002F6AB0" w:rsidRPr="00B313C9">
        <w:rPr>
          <w:b/>
        </w:rPr>
        <w:t>p</w:t>
      </w:r>
      <w:r w:rsidRPr="00B313C9">
        <w:rPr>
          <w:b/>
        </w:rPr>
        <w:t xml:space="preserve">riorytetowym Czyste </w:t>
      </w:r>
      <w:r w:rsidR="002F6AB0" w:rsidRPr="00B313C9">
        <w:rPr>
          <w:b/>
        </w:rPr>
        <w:t>p</w:t>
      </w:r>
      <w:r w:rsidRPr="00B313C9">
        <w:rPr>
          <w:b/>
        </w:rPr>
        <w:t xml:space="preserve">owietrze. </w:t>
      </w:r>
    </w:p>
    <w:p w14:paraId="6820B7D1" w14:textId="77777777" w:rsidR="00221596" w:rsidRPr="0030205F" w:rsidRDefault="00221596" w:rsidP="00504B58">
      <w:pPr>
        <w:spacing w:after="0" w:line="276" w:lineRule="auto"/>
        <w:jc w:val="both"/>
      </w:pPr>
    </w:p>
    <w:p w14:paraId="39A5A64F" w14:textId="005C5E22" w:rsidR="001523E3" w:rsidRDefault="004F22CE" w:rsidP="00504B58">
      <w:pPr>
        <w:spacing w:after="0" w:line="276" w:lineRule="auto"/>
        <w:jc w:val="both"/>
      </w:pPr>
      <w:r>
        <w:rPr>
          <w:b/>
        </w:rPr>
        <w:t>Pole</w:t>
      </w:r>
      <w:r w:rsidRPr="00657F66">
        <w:rPr>
          <w:b/>
        </w:rPr>
        <w:t xml:space="preserve"> </w:t>
      </w:r>
      <w:r w:rsidR="00CC14BD" w:rsidRPr="00657F66">
        <w:rPr>
          <w:b/>
        </w:rPr>
        <w:t>nr 146</w:t>
      </w:r>
      <w:r w:rsidR="00CC14BD" w:rsidRPr="003233C3">
        <w:rPr>
          <w:b/>
        </w:rPr>
        <w:t>., 165.</w:t>
      </w:r>
      <w:r w:rsidR="00CC14BD">
        <w:t xml:space="preserve"> - Wnioskodawca</w:t>
      </w:r>
      <w:r w:rsidR="00A3754A">
        <w:t xml:space="preserve"> </w:t>
      </w:r>
      <w:r w:rsidR="001523E3">
        <w:t xml:space="preserve">wskazuje czy zadanie </w:t>
      </w:r>
      <w:r w:rsidR="00A3754A">
        <w:t>będzie realizowane.</w:t>
      </w:r>
    </w:p>
    <w:p w14:paraId="4C6F940D" w14:textId="6627A067" w:rsidR="004F22CE" w:rsidRDefault="001523E3" w:rsidP="004F22CE">
      <w:r>
        <w:t xml:space="preserve">Jeżeli tak, to </w:t>
      </w:r>
      <w:r w:rsidR="00187F4F">
        <w:t xml:space="preserve">we właściwych wierszach tabeli </w:t>
      </w:r>
      <w:r w:rsidR="000F332F" w:rsidRPr="006F2EF2">
        <w:t>wybiera rodzaj</w:t>
      </w:r>
      <w:r w:rsidR="00DB1B7E">
        <w:t>e</w:t>
      </w:r>
      <w:r w:rsidR="000F332F" w:rsidRPr="006F2EF2">
        <w:t xml:space="preserve"> przegr</w:t>
      </w:r>
      <w:r w:rsidR="00DB1B7E">
        <w:t>ód</w:t>
      </w:r>
      <w:r w:rsidR="000F332F" w:rsidRPr="006F2EF2">
        <w:t xml:space="preserve"> przezroczyst</w:t>
      </w:r>
      <w:r w:rsidR="00DB1B7E">
        <w:t>ych</w:t>
      </w:r>
      <w:r w:rsidR="000F332F" w:rsidRPr="006F2EF2">
        <w:t>, któr</w:t>
      </w:r>
      <w:r w:rsidR="00DB1B7E">
        <w:t>e</w:t>
      </w:r>
      <w:r w:rsidR="000F332F" w:rsidRPr="006F2EF2">
        <w:t xml:space="preserve"> będ</w:t>
      </w:r>
      <w:r w:rsidR="00DB1B7E">
        <w:t>ą</w:t>
      </w:r>
      <w:r w:rsidR="000F332F" w:rsidRPr="006F2EF2">
        <w:t xml:space="preserve"> podlegać </w:t>
      </w:r>
      <w:r w:rsidR="00E5332F" w:rsidRPr="006F2EF2">
        <w:t>wymianie</w:t>
      </w:r>
      <w:r w:rsidR="007A5CA9">
        <w:t>.</w:t>
      </w:r>
    </w:p>
    <w:p w14:paraId="019D32E0" w14:textId="1E1B2F35" w:rsidR="007A5CA9" w:rsidRDefault="00F64C08" w:rsidP="007A5CA9">
      <w:pPr>
        <w:spacing w:after="0" w:line="276" w:lineRule="auto"/>
        <w:contextualSpacing/>
        <w:jc w:val="both"/>
      </w:pPr>
      <w:r>
        <w:lastRenderedPageBreak/>
        <w:t>Następnie</w:t>
      </w:r>
      <w:r w:rsidR="007A5CA9">
        <w:t xml:space="preserve"> Wnioskodawca w kolumnie „ Temperatura w pomieszczeniu [</w:t>
      </w:r>
      <w:r w:rsidR="007A5CA9">
        <w:rPr>
          <w:rFonts w:cstheme="minorHAnsi"/>
        </w:rPr>
        <w:t>°</w:t>
      </w:r>
      <w:r w:rsidR="007A5CA9">
        <w:t>C</w:t>
      </w:r>
      <w:r w:rsidR="00CC14BD">
        <w:t>] „ wybiera</w:t>
      </w:r>
      <w:r w:rsidR="007A5CA9">
        <w:t xml:space="preserve"> z listy rozwijanej rodzaj </w:t>
      </w:r>
      <w:r w:rsidR="00CC14BD">
        <w:t>temperatury, jaka</w:t>
      </w:r>
      <w:r w:rsidR="007A5CA9">
        <w:t xml:space="preserve"> panuje w pomieszczeniu, dla którego będą wymieniane okna i/lub drzwi.</w:t>
      </w:r>
    </w:p>
    <w:p w14:paraId="06B5687C" w14:textId="77777777" w:rsidR="007A5CA9" w:rsidRDefault="007A5CA9" w:rsidP="007A5CA9">
      <w:pPr>
        <w:spacing w:after="0" w:line="276" w:lineRule="auto"/>
        <w:contextualSpacing/>
        <w:jc w:val="both"/>
      </w:pPr>
      <w:r>
        <w:t>Z listy rozwijanej Wnioskodawca ma do wyboru zakres temperatur:</w:t>
      </w:r>
    </w:p>
    <w:p w14:paraId="0CB89636" w14:textId="77777777" w:rsidR="007A5CA9" w:rsidRPr="00B313C9" w:rsidRDefault="007A5CA9" w:rsidP="00B313C9">
      <w:pPr>
        <w:autoSpaceDE w:val="0"/>
        <w:autoSpaceDN w:val="0"/>
        <w:adjustRightInd w:val="0"/>
        <w:rPr>
          <w:rFonts w:ascii="Arial" w:hAnsi="Arial" w:cs="Arial"/>
          <w:b/>
          <w:sz w:val="20"/>
          <w:szCs w:val="20"/>
        </w:rPr>
      </w:pPr>
      <w:r w:rsidRPr="00B313C9">
        <w:rPr>
          <w:rFonts w:cstheme="minorHAnsi"/>
          <w:b/>
        </w:rPr>
        <w:t>przy</w:t>
      </w:r>
      <w:r w:rsidRPr="007A5CA9">
        <w:rPr>
          <w:rFonts w:cstheme="minorHAnsi"/>
        </w:rPr>
        <w:t xml:space="preserve">   </w:t>
      </w:r>
      <w:proofErr w:type="spellStart"/>
      <w:r w:rsidRPr="00B313C9">
        <w:rPr>
          <w:rFonts w:ascii="Arial" w:hAnsi="Arial" w:cs="Arial"/>
          <w:b/>
          <w:sz w:val="20"/>
          <w:szCs w:val="20"/>
        </w:rPr>
        <w:t>t</w:t>
      </w:r>
      <w:r w:rsidRPr="00B313C9">
        <w:rPr>
          <w:rFonts w:ascii="Arial" w:hAnsi="Arial" w:cs="Arial"/>
          <w:b/>
          <w:sz w:val="13"/>
          <w:szCs w:val="13"/>
        </w:rPr>
        <w:t>i</w:t>
      </w:r>
      <w:proofErr w:type="spellEnd"/>
      <w:r w:rsidRPr="00B313C9">
        <w:rPr>
          <w:rFonts w:ascii="Arial" w:hAnsi="Arial" w:cs="Arial"/>
          <w:b/>
          <w:sz w:val="13"/>
          <w:szCs w:val="13"/>
        </w:rPr>
        <w:t xml:space="preserve"> </w:t>
      </w:r>
      <w:r w:rsidRPr="00B313C9">
        <w:rPr>
          <w:rFonts w:ascii="Arial" w:hAnsi="Arial" w:cs="Arial"/>
          <w:b/>
          <w:sz w:val="20"/>
          <w:szCs w:val="20"/>
        </w:rPr>
        <w:t xml:space="preserve">≥ 16°C , </w:t>
      </w:r>
    </w:p>
    <w:p w14:paraId="056D7476" w14:textId="77777777" w:rsidR="007A5CA9" w:rsidRDefault="007A5CA9" w:rsidP="007A5CA9">
      <w:pPr>
        <w:spacing w:after="0" w:line="276" w:lineRule="auto"/>
        <w:contextualSpacing/>
        <w:jc w:val="both"/>
        <w:rPr>
          <w:rFonts w:cs="Arial"/>
          <w:szCs w:val="20"/>
        </w:rPr>
      </w:pPr>
      <w:r w:rsidRPr="001B64DA">
        <w:rPr>
          <w:rFonts w:ascii="Arial" w:hAnsi="Arial" w:cs="Arial"/>
          <w:b/>
          <w:sz w:val="20"/>
          <w:szCs w:val="20"/>
        </w:rPr>
        <w:t xml:space="preserve">przy </w:t>
      </w:r>
      <w:proofErr w:type="spellStart"/>
      <w:r w:rsidRPr="001B64DA">
        <w:rPr>
          <w:rFonts w:ascii="Arial" w:hAnsi="Arial" w:cs="Arial"/>
          <w:b/>
          <w:sz w:val="20"/>
          <w:szCs w:val="20"/>
        </w:rPr>
        <w:t>t</w:t>
      </w:r>
      <w:r w:rsidRPr="001B64DA">
        <w:rPr>
          <w:rFonts w:ascii="Arial" w:hAnsi="Arial" w:cs="Arial"/>
          <w:b/>
          <w:sz w:val="13"/>
          <w:szCs w:val="13"/>
        </w:rPr>
        <w:t>i</w:t>
      </w:r>
      <w:proofErr w:type="spellEnd"/>
      <w:r w:rsidRPr="001B64DA">
        <w:rPr>
          <w:rFonts w:ascii="Arial" w:hAnsi="Arial" w:cs="Arial"/>
          <w:b/>
          <w:sz w:val="13"/>
          <w:szCs w:val="13"/>
        </w:rPr>
        <w:t xml:space="preserve"> </w:t>
      </w:r>
      <w:r w:rsidRPr="001B64DA">
        <w:rPr>
          <w:rFonts w:ascii="Arial" w:hAnsi="Arial" w:cs="Arial"/>
          <w:b/>
          <w:sz w:val="20"/>
          <w:szCs w:val="20"/>
        </w:rPr>
        <w:t>&lt; 16°C</w:t>
      </w:r>
      <w:r w:rsidRPr="001B64DA">
        <w:rPr>
          <w:rFonts w:cs="Arial"/>
          <w:szCs w:val="20"/>
        </w:rPr>
        <w:t xml:space="preserve"> </w:t>
      </w:r>
    </w:p>
    <w:p w14:paraId="356350CF" w14:textId="33164F75" w:rsidR="007A5CA9" w:rsidRDefault="007A5CA9" w:rsidP="007A5CA9">
      <w:pPr>
        <w:spacing w:after="0" w:line="276" w:lineRule="auto"/>
        <w:contextualSpacing/>
        <w:jc w:val="both"/>
        <w:rPr>
          <w:rFonts w:cs="Arial"/>
          <w:szCs w:val="20"/>
        </w:rPr>
      </w:pPr>
      <w:r>
        <w:rPr>
          <w:rFonts w:cs="Arial"/>
          <w:szCs w:val="20"/>
        </w:rPr>
        <w:t>Rodzaj wybranego zakresu temperatury w pomieszczeniu skutkuje pojawieniem się wymaganej wartości współczynnika prz</w:t>
      </w:r>
      <w:r w:rsidR="00F64C08">
        <w:rPr>
          <w:rFonts w:cs="Arial"/>
          <w:szCs w:val="20"/>
        </w:rPr>
        <w:t>e</w:t>
      </w:r>
      <w:r>
        <w:rPr>
          <w:rFonts w:cs="Arial"/>
          <w:szCs w:val="20"/>
        </w:rPr>
        <w:t xml:space="preserve">nikania ciepła w ostatniej kolumnie „ Zgodnie z WT 2021” zgodnie z warunkami </w:t>
      </w:r>
      <w:r w:rsidR="00CC14BD">
        <w:rPr>
          <w:rFonts w:cs="Arial"/>
          <w:szCs w:val="20"/>
        </w:rPr>
        <w:t>technicznymi, jakie</w:t>
      </w:r>
      <w:r>
        <w:rPr>
          <w:rFonts w:cs="Arial"/>
          <w:szCs w:val="20"/>
        </w:rPr>
        <w:t xml:space="preserve"> będą obowiązywać od 31.12.2020r.</w:t>
      </w:r>
      <w:r w:rsidR="00DA5F56">
        <w:rPr>
          <w:rFonts w:cs="Arial"/>
          <w:szCs w:val="20"/>
        </w:rPr>
        <w:t xml:space="preserve"> </w:t>
      </w:r>
    </w:p>
    <w:p w14:paraId="79F3030F" w14:textId="0CDCE9E5" w:rsidR="00DA5F56" w:rsidRPr="008A3DE7" w:rsidRDefault="00DA5F56" w:rsidP="007A5CA9">
      <w:pPr>
        <w:spacing w:after="0" w:line="276" w:lineRule="auto"/>
        <w:contextualSpacing/>
        <w:jc w:val="both"/>
      </w:pPr>
      <w:r>
        <w:rPr>
          <w:rFonts w:cs="Arial"/>
          <w:szCs w:val="20"/>
        </w:rPr>
        <w:t xml:space="preserve">Uwaga! </w:t>
      </w:r>
      <w:r w:rsidRPr="00B8791B">
        <w:rPr>
          <w:rFonts w:cs="Arial"/>
          <w:szCs w:val="20"/>
        </w:rPr>
        <w:t>Puste pole na górze listy rozwijanej z zakresem temperatur pozwala na „zresetowanie/wyłączenie walidacji” na konkretnym wierszu w przypadku pomyłki lub rezygnacji z ocieplenia danej przegrody. Bez tej opcji, po wybraniu wariantu zostanie włączona walidacja wymagająca uzupełnienia całego wiersza i nie będzie możliwości jej wyłączenia, (ponieważ jedno z pól w wierszu zostało uzupełnione).</w:t>
      </w:r>
    </w:p>
    <w:p w14:paraId="5FA92084" w14:textId="145E5E67" w:rsidR="003233C3" w:rsidRDefault="004F22CE" w:rsidP="003233C3">
      <w:r>
        <w:rPr>
          <w:b/>
        </w:rPr>
        <w:t>Pola</w:t>
      </w:r>
      <w:r w:rsidRPr="004F22CE">
        <w:rPr>
          <w:b/>
        </w:rPr>
        <w:t xml:space="preserve"> nr</w:t>
      </w:r>
      <w:r w:rsidR="00F64C08">
        <w:t xml:space="preserve"> </w:t>
      </w:r>
      <w:r w:rsidR="00F64C08" w:rsidRPr="004F22CE">
        <w:rPr>
          <w:b/>
        </w:rPr>
        <w:t>147., 152., 157., 166., 171. - powierzchnię</w:t>
      </w:r>
      <w:r w:rsidR="000F332F" w:rsidRPr="006F2EF2">
        <w:t xml:space="preserve"> </w:t>
      </w:r>
      <w:r w:rsidR="00CC14BD" w:rsidRPr="006F2EF2">
        <w:t xml:space="preserve">przegrody </w:t>
      </w:r>
      <w:r w:rsidR="00CC14BD">
        <w:t>w</w:t>
      </w:r>
      <w:r w:rsidR="001575AE">
        <w:t xml:space="preserve"> metrach [m</w:t>
      </w:r>
      <w:r w:rsidR="00133129" w:rsidRPr="004F22CE">
        <w:rPr>
          <w:vertAlign w:val="superscript"/>
        </w:rPr>
        <w:t>2</w:t>
      </w:r>
      <w:r w:rsidR="001575AE">
        <w:t xml:space="preserve">] </w:t>
      </w:r>
      <w:r w:rsidR="002E1A30">
        <w:t>– odpowiednio</w:t>
      </w:r>
      <w:r w:rsidR="002E1A30" w:rsidRPr="004F22CE">
        <w:rPr>
          <w:b/>
        </w:rPr>
        <w:t>.</w:t>
      </w:r>
      <w:r w:rsidR="000F332F" w:rsidRPr="006F2EF2">
        <w:t xml:space="preserve"> </w:t>
      </w:r>
    </w:p>
    <w:p w14:paraId="0E449F8F" w14:textId="234505E5" w:rsidR="004F22CE" w:rsidRDefault="004F22CE" w:rsidP="003233C3">
      <w:r>
        <w:rPr>
          <w:b/>
        </w:rPr>
        <w:t>Pola</w:t>
      </w:r>
      <w:r w:rsidRPr="004F22CE">
        <w:rPr>
          <w:b/>
        </w:rPr>
        <w:t xml:space="preserve"> nr</w:t>
      </w:r>
      <w:r w:rsidR="00F64C08" w:rsidRPr="004F22CE">
        <w:rPr>
          <w:b/>
        </w:rPr>
        <w:t xml:space="preserve"> 148., 153. i</w:t>
      </w:r>
      <w:r w:rsidRPr="004F22CE">
        <w:rPr>
          <w:b/>
        </w:rPr>
        <w:t xml:space="preserve"> 158</w:t>
      </w:r>
      <w:r>
        <w:t>.</w:t>
      </w:r>
      <w:r w:rsidRPr="006F2EF2">
        <w:t xml:space="preserve"> </w:t>
      </w:r>
      <w:r w:rsidR="003233C3" w:rsidRPr="003233C3">
        <w:rPr>
          <w:b/>
        </w:rPr>
        <w:t>167.,172</w:t>
      </w:r>
      <w:r w:rsidR="003233C3">
        <w:t xml:space="preserve">. </w:t>
      </w:r>
      <w:r>
        <w:t xml:space="preserve">- </w:t>
      </w:r>
      <w:r w:rsidR="00CC14BD" w:rsidRPr="006F2EF2">
        <w:t>Koszt</w:t>
      </w:r>
      <w:r w:rsidR="000F332F" w:rsidRPr="006F2EF2">
        <w:t xml:space="preserve"> zakupu i wymiany</w:t>
      </w:r>
      <w:r w:rsidR="001575AE">
        <w:t xml:space="preserve"> </w:t>
      </w:r>
      <w:r w:rsidR="007A5CA9">
        <w:t>[zł].</w:t>
      </w:r>
    </w:p>
    <w:p w14:paraId="2251956F" w14:textId="39760BD9" w:rsidR="0050252F" w:rsidRDefault="004F22CE" w:rsidP="0050252F">
      <w:pPr>
        <w:spacing w:after="0" w:line="276" w:lineRule="auto"/>
        <w:jc w:val="both"/>
      </w:pPr>
      <w:r w:rsidRPr="004F22CE">
        <w:rPr>
          <w:b/>
        </w:rPr>
        <w:t>Pola nr</w:t>
      </w:r>
      <w:r w:rsidR="00CC14BD" w:rsidRPr="004F22CE">
        <w:rPr>
          <w:b/>
        </w:rPr>
        <w:t xml:space="preserve"> 149., 154</w:t>
      </w:r>
      <w:r w:rsidR="00CC14BD">
        <w:rPr>
          <w:b/>
        </w:rPr>
        <w:t>.,</w:t>
      </w:r>
      <w:r w:rsidR="00CC14BD" w:rsidRPr="004F22CE">
        <w:rPr>
          <w:b/>
        </w:rPr>
        <w:t xml:space="preserve"> 159., 168. i</w:t>
      </w:r>
      <w:r w:rsidR="003233C3" w:rsidRPr="0048299F">
        <w:rPr>
          <w:b/>
        </w:rPr>
        <w:t xml:space="preserve"> 173</w:t>
      </w:r>
      <w:r w:rsidR="00675468">
        <w:rPr>
          <w:b/>
        </w:rPr>
        <w:t>.</w:t>
      </w:r>
      <w:r w:rsidR="003233C3">
        <w:rPr>
          <w:b/>
        </w:rPr>
        <w:t xml:space="preserve"> </w:t>
      </w:r>
      <w:r>
        <w:t xml:space="preserve"> - </w:t>
      </w:r>
      <w:r w:rsidR="000F332F" w:rsidRPr="008D5561">
        <w:t>W kolumn</w:t>
      </w:r>
      <w:r w:rsidR="00DB1B7E" w:rsidRPr="008D5561">
        <w:t>ie</w:t>
      </w:r>
      <w:r w:rsidR="000F332F" w:rsidRPr="008D5561">
        <w:t xml:space="preserve"> „Współczynnik U starej stolarki” </w:t>
      </w:r>
      <w:r w:rsidR="00122BBB" w:rsidRPr="00027D12">
        <w:t>p</w:t>
      </w:r>
      <w:r w:rsidR="007A5CA9">
        <w:t>ola</w:t>
      </w:r>
      <w:r w:rsidR="00122BBB" w:rsidRPr="00027D12">
        <w:t xml:space="preserve"> </w:t>
      </w:r>
      <w:r w:rsidR="000F332F" w:rsidRPr="008D5561">
        <w:t>zostan</w:t>
      </w:r>
      <w:r w:rsidR="00122BBB" w:rsidRPr="00027D12">
        <w:t>ą</w:t>
      </w:r>
      <w:r w:rsidR="000F332F" w:rsidRPr="008D5561">
        <w:t xml:space="preserve"> uzupełnion</w:t>
      </w:r>
      <w:r w:rsidR="00973033">
        <w:t>e</w:t>
      </w:r>
      <w:r w:rsidR="000F332F" w:rsidRPr="008D5561">
        <w:t xml:space="preserve"> automatycznie przez </w:t>
      </w:r>
      <w:r w:rsidR="000477EF">
        <w:t xml:space="preserve">aplikację </w:t>
      </w:r>
      <w:r w:rsidR="00D36C98">
        <w:t>inte</w:t>
      </w:r>
      <w:r w:rsidR="00F971E0">
        <w:t>r</w:t>
      </w:r>
      <w:r w:rsidR="00D36C98">
        <w:t>netową</w:t>
      </w:r>
      <w:r w:rsidR="0050252F" w:rsidRPr="006F2EF2">
        <w:t xml:space="preserve">, na podstawie wpisanego </w:t>
      </w:r>
      <w:r w:rsidR="0050252F">
        <w:t xml:space="preserve">w </w:t>
      </w:r>
      <w:r w:rsidR="0050252F" w:rsidRPr="0048299F">
        <w:rPr>
          <w:b/>
        </w:rPr>
        <w:t>polu nr 4</w:t>
      </w:r>
      <w:r w:rsidR="002A6F9A" w:rsidRPr="0048299F">
        <w:rPr>
          <w:b/>
        </w:rPr>
        <w:t>7</w:t>
      </w:r>
      <w:r w:rsidR="0047484E" w:rsidRPr="0048299F">
        <w:rPr>
          <w:b/>
        </w:rPr>
        <w:t>.</w:t>
      </w:r>
      <w:r w:rsidR="0050252F" w:rsidRPr="006F2EF2">
        <w:t xml:space="preserve"> roku oddania bu</w:t>
      </w:r>
      <w:r w:rsidR="0050252F">
        <w:t>dynku do użytkowania.</w:t>
      </w:r>
    </w:p>
    <w:p w14:paraId="28945BBB" w14:textId="69A5CD96" w:rsidR="00085A43" w:rsidRDefault="00085A43" w:rsidP="00504B58">
      <w:pPr>
        <w:spacing w:after="0" w:line="276" w:lineRule="auto"/>
        <w:jc w:val="both"/>
      </w:pPr>
      <w:r w:rsidRPr="008D5561">
        <w:t xml:space="preserve">W wersji papierowej wniosku </w:t>
      </w:r>
      <w:r w:rsidR="00973033" w:rsidRPr="0048299F">
        <w:rPr>
          <w:b/>
        </w:rPr>
        <w:t>pola nr</w:t>
      </w:r>
      <w:r w:rsidR="00CC14BD" w:rsidRPr="0048299F">
        <w:rPr>
          <w:b/>
        </w:rPr>
        <w:t xml:space="preserve"> 149., 154.</w:t>
      </w:r>
      <w:r w:rsidR="00CC14BD">
        <w:rPr>
          <w:b/>
        </w:rPr>
        <w:t>,</w:t>
      </w:r>
      <w:r w:rsidR="00CC14BD" w:rsidRPr="0048299F">
        <w:rPr>
          <w:b/>
        </w:rPr>
        <w:t xml:space="preserve"> 159., 168. i</w:t>
      </w:r>
      <w:r w:rsidR="00675468" w:rsidRPr="0048299F">
        <w:rPr>
          <w:b/>
        </w:rPr>
        <w:t xml:space="preserve"> 173</w:t>
      </w:r>
      <w:r w:rsidR="00675468">
        <w:rPr>
          <w:b/>
        </w:rPr>
        <w:t>.</w:t>
      </w:r>
      <w:r w:rsidRPr="008D5561">
        <w:t xml:space="preserve"> Wnioskodawca uzupełnia samodzielnie</w:t>
      </w:r>
      <w:r w:rsidR="004F22CE">
        <w:t>.</w:t>
      </w:r>
    </w:p>
    <w:p w14:paraId="5E8FE255" w14:textId="6A066FB5" w:rsidR="007E772F" w:rsidRDefault="00913258" w:rsidP="00504B58">
      <w:pPr>
        <w:spacing w:after="0" w:line="276" w:lineRule="auto"/>
        <w:jc w:val="both"/>
      </w:pPr>
      <w:r>
        <w:rPr>
          <w:b/>
        </w:rPr>
        <w:t>Pola</w:t>
      </w:r>
      <w:r w:rsidRPr="00EF65BE">
        <w:rPr>
          <w:b/>
        </w:rPr>
        <w:t xml:space="preserve"> 150., 155., 160.</w:t>
      </w:r>
      <w:r w:rsidR="00675468">
        <w:rPr>
          <w:b/>
        </w:rPr>
        <w:t xml:space="preserve">, </w:t>
      </w:r>
      <w:r w:rsidR="00675468" w:rsidRPr="0048299F">
        <w:rPr>
          <w:b/>
        </w:rPr>
        <w:t>169.,174</w:t>
      </w:r>
      <w:r w:rsidR="00675468">
        <w:rPr>
          <w:b/>
        </w:rPr>
        <w:t>.</w:t>
      </w:r>
      <w:r>
        <w:t xml:space="preserve"> - </w:t>
      </w:r>
      <w:r w:rsidR="00A628CA">
        <w:t>W</w:t>
      </w:r>
      <w:r w:rsidR="000F332F" w:rsidRPr="006F2EF2">
        <w:t>nioskodawca wpisuje</w:t>
      </w:r>
      <w:r w:rsidR="001575AE">
        <w:t xml:space="preserve"> </w:t>
      </w:r>
      <w:r w:rsidR="000F332F" w:rsidRPr="006F2EF2">
        <w:t xml:space="preserve">„Współczynnik U </w:t>
      </w:r>
      <w:r w:rsidR="000F332F" w:rsidRPr="00763A84">
        <w:t xml:space="preserve">nowej </w:t>
      </w:r>
      <w:r w:rsidR="00CC14BD" w:rsidRPr="00763A84">
        <w:t>stolarki</w:t>
      </w:r>
      <w:r w:rsidR="00CC14BD" w:rsidRPr="006F2EF2">
        <w:t>”</w:t>
      </w:r>
      <w:r w:rsidR="00CC14BD">
        <w:t>, w co</w:t>
      </w:r>
      <w:r w:rsidR="00EB3854">
        <w:t> </w:t>
      </w:r>
      <w:r w:rsidR="000F332F" w:rsidRPr="006F2EF2">
        <w:t>umożliwi</w:t>
      </w:r>
      <w:r w:rsidR="00DB1B7E">
        <w:t>a</w:t>
      </w:r>
      <w:r w:rsidR="000F332F" w:rsidRPr="006F2EF2">
        <w:t xml:space="preserve"> automatyczne wskazanie</w:t>
      </w:r>
      <w:r w:rsidR="00DB1B7E">
        <w:t xml:space="preserve"> poprzez </w:t>
      </w:r>
      <w:r w:rsidR="000477EF">
        <w:t xml:space="preserve">aplikację </w:t>
      </w:r>
      <w:r w:rsidR="00D36C98">
        <w:t>internetową</w:t>
      </w:r>
      <w:r w:rsidR="00EB3854">
        <w:t>,</w:t>
      </w:r>
      <w:r w:rsidR="000F332F" w:rsidRPr="006F2EF2">
        <w:t xml:space="preserve"> czy wprowadzony współczynnik przenikania ciepła U </w:t>
      </w:r>
      <w:r w:rsidRPr="00913258">
        <w:rPr>
          <w:b/>
        </w:rPr>
        <w:t>w polach nr</w:t>
      </w:r>
      <w:r w:rsidR="00CC14BD" w:rsidRPr="00913258">
        <w:rPr>
          <w:b/>
        </w:rPr>
        <w:t xml:space="preserve"> 151., 156., 161</w:t>
      </w:r>
      <w:r w:rsidR="00CC14BD">
        <w:rPr>
          <w:b/>
        </w:rPr>
        <w:t>.,</w:t>
      </w:r>
      <w:r w:rsidR="00CC14BD" w:rsidRPr="0048299F">
        <w:rPr>
          <w:b/>
        </w:rPr>
        <w:t xml:space="preserve"> 170., 175. jest</w:t>
      </w:r>
      <w:r w:rsidR="000F332F" w:rsidRPr="006F2EF2">
        <w:t xml:space="preserve"> zgodny z WT 2021</w:t>
      </w:r>
      <w:r w:rsidR="00973033" w:rsidRPr="00EF65BE">
        <w:rPr>
          <w:b/>
        </w:rPr>
        <w:t>.</w:t>
      </w:r>
      <w:r w:rsidR="00216E44">
        <w:t xml:space="preserve"> </w:t>
      </w:r>
    </w:p>
    <w:p w14:paraId="50EAC912" w14:textId="77777777" w:rsidR="005D1770" w:rsidRDefault="005D1770" w:rsidP="00504B58">
      <w:pPr>
        <w:spacing w:after="0" w:line="276" w:lineRule="auto"/>
        <w:jc w:val="both"/>
      </w:pPr>
    </w:p>
    <w:p w14:paraId="3C5C4118" w14:textId="7583BF3A" w:rsidR="000F332F" w:rsidRPr="006F2EF2" w:rsidRDefault="007E772F" w:rsidP="00504B58">
      <w:pPr>
        <w:spacing w:after="0" w:line="276" w:lineRule="auto"/>
        <w:jc w:val="both"/>
      </w:pPr>
      <w:r w:rsidRPr="00027D12">
        <w:rPr>
          <w:b/>
        </w:rPr>
        <w:t xml:space="preserve">Uwaga! </w:t>
      </w:r>
      <w:r w:rsidRPr="0030205F">
        <w:t>W przypadku, gdy Wnioskodawca planuje zakup różnych okien o różnych współczynnikach przenikania ciepła, ale spełniających warunki techniczne dla okien WT</w:t>
      </w:r>
      <w:r w:rsidR="00F64C08" w:rsidRPr="0030205F">
        <w:t xml:space="preserve"> 2021</w:t>
      </w:r>
      <w:r w:rsidR="00F64C08">
        <w:t>, to</w:t>
      </w:r>
      <w:r w:rsidR="00CC14BD">
        <w:t xml:space="preserve"> </w:t>
      </w:r>
      <w:r w:rsidR="00CC14BD" w:rsidRPr="0030205F">
        <w:t>podaje</w:t>
      </w:r>
      <w:r w:rsidRPr="0030205F">
        <w:t xml:space="preserve"> jedną najwyższą wartość współczynni</w:t>
      </w:r>
      <w:r w:rsidR="00973033" w:rsidRPr="0030205F">
        <w:t>ka U s</w:t>
      </w:r>
      <w:r w:rsidRPr="0030205F">
        <w:t>pośród wszystkich uwzględnianych okien.</w:t>
      </w:r>
      <w:r w:rsidR="005220BC">
        <w:t xml:space="preserve"> </w:t>
      </w:r>
      <w:r w:rsidR="00BD53F8" w:rsidRPr="0030205F">
        <w:t xml:space="preserve">Podobnie jest w przypadku pozostałych rodzajów okien oraz przegród </w:t>
      </w:r>
      <w:r w:rsidR="007C6FB7" w:rsidRPr="0030205F">
        <w:t xml:space="preserve">przezroczystych </w:t>
      </w:r>
      <w:r w:rsidR="00BD53F8" w:rsidRPr="0030205F">
        <w:t>nieotwieralnych</w:t>
      </w:r>
      <w:r w:rsidR="00CA0AA1">
        <w:t xml:space="preserve"> or</w:t>
      </w:r>
      <w:r w:rsidR="00287FB5">
        <w:t>a</w:t>
      </w:r>
      <w:r w:rsidR="00CA0AA1">
        <w:t>z drzwi zewnętrznych</w:t>
      </w:r>
      <w:r w:rsidR="00675468" w:rsidRPr="00675468">
        <w:t xml:space="preserve"> </w:t>
      </w:r>
      <w:r w:rsidR="00675468" w:rsidRPr="0030205F">
        <w:t>dla drzwi/bram garażowych</w:t>
      </w:r>
      <w:r w:rsidR="00CA0AA1">
        <w:t xml:space="preserve">. </w:t>
      </w:r>
      <w:r>
        <w:t>Dla</w:t>
      </w:r>
      <w:r w:rsidR="000F332F" w:rsidRPr="006F2EF2">
        <w:t xml:space="preserve"> wersji papierowej wniosku, Wnioskodawca samodzielnie sprawdza wartość współczynnika przenikania ciepła</w:t>
      </w:r>
      <w:r>
        <w:t xml:space="preserve"> U</w:t>
      </w:r>
      <w:r w:rsidR="00913258">
        <w:t>.</w:t>
      </w:r>
    </w:p>
    <w:p w14:paraId="5CD937A4" w14:textId="32461A4D" w:rsidR="00913258" w:rsidRDefault="00913258" w:rsidP="00027D12">
      <w:pPr>
        <w:spacing w:after="0" w:line="276" w:lineRule="auto"/>
        <w:contextualSpacing/>
        <w:jc w:val="both"/>
      </w:pPr>
      <w:r w:rsidRPr="00913258">
        <w:rPr>
          <w:b/>
        </w:rPr>
        <w:t>P</w:t>
      </w:r>
      <w:r w:rsidR="00675468">
        <w:rPr>
          <w:b/>
        </w:rPr>
        <w:t>ola</w:t>
      </w:r>
      <w:r w:rsidRPr="00913258">
        <w:rPr>
          <w:b/>
        </w:rPr>
        <w:t xml:space="preserve"> nr 162.</w:t>
      </w:r>
      <w:r w:rsidR="00675468">
        <w:rPr>
          <w:b/>
        </w:rPr>
        <w:t>,</w:t>
      </w:r>
      <w:r w:rsidR="00675468" w:rsidRPr="00675468">
        <w:rPr>
          <w:b/>
        </w:rPr>
        <w:t xml:space="preserve"> </w:t>
      </w:r>
      <w:r w:rsidR="00675468" w:rsidRPr="0048299F">
        <w:rPr>
          <w:b/>
        </w:rPr>
        <w:t>176</w:t>
      </w:r>
      <w:r w:rsidR="00675468">
        <w:rPr>
          <w:b/>
        </w:rPr>
        <w:t>.</w:t>
      </w:r>
      <w:r>
        <w:t xml:space="preserve"> - </w:t>
      </w:r>
      <w:r w:rsidR="000477EF">
        <w:t xml:space="preserve">aplikacja </w:t>
      </w:r>
      <w:r w:rsidR="00D36C98">
        <w:t>internetowa</w:t>
      </w:r>
      <w:r w:rsidR="007C6FB7">
        <w:t xml:space="preserve"> lub Wnioskodawca ( w wersji papierowej wniosku) </w:t>
      </w:r>
      <w:r w:rsidR="000F332F" w:rsidRPr="006F2EF2">
        <w:t>wylicza</w:t>
      </w:r>
      <w:r w:rsidR="00946654">
        <w:t xml:space="preserve"> </w:t>
      </w:r>
      <w:r w:rsidR="00B62FD2">
        <w:t xml:space="preserve">sumę </w:t>
      </w:r>
      <w:r w:rsidR="00946654">
        <w:t xml:space="preserve">powierzchni przegród </w:t>
      </w:r>
      <w:r w:rsidR="00B62FD2">
        <w:t>„Razem”</w:t>
      </w:r>
      <w:r w:rsidR="00946654">
        <w:t>,</w:t>
      </w:r>
      <w:r w:rsidR="000F332F" w:rsidRPr="006F2EF2">
        <w:t xml:space="preserve"> </w:t>
      </w:r>
    </w:p>
    <w:p w14:paraId="7D71CBA2" w14:textId="3BB4658A" w:rsidR="00913258" w:rsidRDefault="00913258" w:rsidP="00027D12">
      <w:pPr>
        <w:spacing w:after="0" w:line="276" w:lineRule="auto"/>
        <w:contextualSpacing/>
        <w:jc w:val="both"/>
      </w:pPr>
      <w:r w:rsidRPr="00913258">
        <w:rPr>
          <w:b/>
        </w:rPr>
        <w:t>P</w:t>
      </w:r>
      <w:r w:rsidR="00675468">
        <w:rPr>
          <w:b/>
        </w:rPr>
        <w:t>ola</w:t>
      </w:r>
      <w:r w:rsidRPr="00913258">
        <w:rPr>
          <w:b/>
        </w:rPr>
        <w:t xml:space="preserve"> nr 163.</w:t>
      </w:r>
      <w:r w:rsidR="00675468">
        <w:rPr>
          <w:b/>
        </w:rPr>
        <w:t>,</w:t>
      </w:r>
      <w:r w:rsidR="00675468" w:rsidRPr="00675468">
        <w:rPr>
          <w:b/>
        </w:rPr>
        <w:t xml:space="preserve"> </w:t>
      </w:r>
      <w:r w:rsidR="00675468" w:rsidRPr="0048299F">
        <w:rPr>
          <w:b/>
        </w:rPr>
        <w:t>177</w:t>
      </w:r>
      <w:r w:rsidR="00675468">
        <w:rPr>
          <w:b/>
        </w:rPr>
        <w:t>.</w:t>
      </w:r>
      <w:r>
        <w:t xml:space="preserve"> - </w:t>
      </w:r>
      <w:r w:rsidR="00B921E5">
        <w:t>K</w:t>
      </w:r>
      <w:r w:rsidR="000F332F" w:rsidRPr="006F2EF2">
        <w:t xml:space="preserve">oszt całkowity zastosowania nowych okien lub drzwi balkonowych, </w:t>
      </w:r>
    </w:p>
    <w:p w14:paraId="3A3A07D7" w14:textId="4D30F401" w:rsidR="000F332F" w:rsidRDefault="00913258" w:rsidP="00027D12">
      <w:pPr>
        <w:spacing w:after="0" w:line="276" w:lineRule="auto"/>
        <w:contextualSpacing/>
        <w:jc w:val="both"/>
      </w:pPr>
      <w:r w:rsidRPr="00913258">
        <w:rPr>
          <w:b/>
        </w:rPr>
        <w:t>Pole nr 164</w:t>
      </w:r>
      <w:r w:rsidRPr="006F2EF2">
        <w:t>.</w:t>
      </w:r>
      <w:r w:rsidR="00675468">
        <w:t>,</w:t>
      </w:r>
      <w:r w:rsidR="00675468" w:rsidRPr="00675468">
        <w:rPr>
          <w:b/>
        </w:rPr>
        <w:t xml:space="preserve"> </w:t>
      </w:r>
      <w:r w:rsidR="00675468" w:rsidRPr="0048299F">
        <w:rPr>
          <w:b/>
        </w:rPr>
        <w:t>178</w:t>
      </w:r>
      <w:r w:rsidR="00675468">
        <w:rPr>
          <w:b/>
        </w:rPr>
        <w:t>.</w:t>
      </w:r>
      <w:r>
        <w:t xml:space="preserve"> - </w:t>
      </w:r>
      <w:r w:rsidR="00B921E5">
        <w:t>K</w:t>
      </w:r>
      <w:r>
        <w:t>oszt kwalifikowany.</w:t>
      </w:r>
    </w:p>
    <w:p w14:paraId="57C22BAD" w14:textId="54D68D13" w:rsidR="00F161FB" w:rsidRPr="00913258" w:rsidRDefault="00EC4395" w:rsidP="00EC4395">
      <w:pPr>
        <w:spacing w:before="120" w:after="0" w:line="276" w:lineRule="auto"/>
        <w:jc w:val="both"/>
      </w:pPr>
      <w:r w:rsidRPr="00657C82">
        <w:rPr>
          <w:b/>
        </w:rPr>
        <w:t>Uwaga!</w:t>
      </w:r>
      <w:r>
        <w:t xml:space="preserve"> </w:t>
      </w:r>
      <w:r w:rsidRPr="0030205F">
        <w:t xml:space="preserve">W przypadku braku spełnienia ww. </w:t>
      </w:r>
      <w:r w:rsidR="00CC14BD" w:rsidRPr="0030205F">
        <w:t>warunków, (jeśli</w:t>
      </w:r>
      <w:r w:rsidRPr="0030205F">
        <w:t xml:space="preserve"> pojawi się komunikat „NIE” w kolorze czerwonym), należy ponownie zweryfikować „wartość współczynnika U nowej stolarki” zapewniającą spełnienie norm. </w:t>
      </w:r>
      <w:r w:rsidRPr="00A96355">
        <w:t>Jednocześnie koszty modernizacji danej przegrody nie zostaną uwzględnione w</w:t>
      </w:r>
      <w:r w:rsidR="006015BC" w:rsidRPr="00A96355">
        <w:t> </w:t>
      </w:r>
      <w:r w:rsidRPr="00A96355">
        <w:t>polu 163 i 164 („ Razem koszt całkowity” i Razem koszt kwalifikowany</w:t>
      </w:r>
      <w:r w:rsidRPr="002F6AB0">
        <w:t>”)</w:t>
      </w:r>
      <w:r w:rsidR="00221596" w:rsidRPr="002F6AB0">
        <w:t>.</w:t>
      </w:r>
    </w:p>
    <w:p w14:paraId="13CF3542" w14:textId="1DA31F55" w:rsidR="0048299F" w:rsidRDefault="0048299F" w:rsidP="00504B58">
      <w:pPr>
        <w:spacing w:after="0" w:line="276" w:lineRule="auto"/>
        <w:jc w:val="both"/>
      </w:pPr>
    </w:p>
    <w:p w14:paraId="3325C177" w14:textId="3D06AEA4" w:rsidR="0022081E" w:rsidRDefault="000F332F" w:rsidP="00504B58">
      <w:pPr>
        <w:spacing w:after="0" w:line="276" w:lineRule="auto"/>
        <w:jc w:val="both"/>
        <w:rPr>
          <w:b/>
        </w:rPr>
      </w:pPr>
      <w:r w:rsidRPr="0030205F">
        <w:rPr>
          <w:b/>
        </w:rPr>
        <w:t>Modernizowane przegrody przezroczyste i nieprzezroczyste powinny spełniać wymagania izolacyjności cieplnej, określone w pkt 1 Załącznika nr 2 do rozporząd</w:t>
      </w:r>
      <w:r w:rsidR="008B2E8D" w:rsidRPr="0030205F">
        <w:rPr>
          <w:b/>
        </w:rPr>
        <w:t>zenia Ministra Infrastruktury z </w:t>
      </w:r>
      <w:r w:rsidRPr="0030205F">
        <w:rPr>
          <w:b/>
        </w:rPr>
        <w:t>dnia 12 kwietnia 2002 r. w sprawie warunków technicznych, jak</w:t>
      </w:r>
      <w:r w:rsidR="008B2E8D" w:rsidRPr="0030205F">
        <w:rPr>
          <w:b/>
        </w:rPr>
        <w:t>im powinny odpowiadać budynki i </w:t>
      </w:r>
      <w:r w:rsidRPr="0030205F">
        <w:rPr>
          <w:b/>
        </w:rPr>
        <w:t xml:space="preserve">ich usytuowanie (tj. Dz. U. 2015 r., poz. 1422, z </w:t>
      </w:r>
      <w:proofErr w:type="spellStart"/>
      <w:r w:rsidRPr="0030205F">
        <w:rPr>
          <w:b/>
        </w:rPr>
        <w:t>późn</w:t>
      </w:r>
      <w:proofErr w:type="spellEnd"/>
      <w:r w:rsidRPr="0030205F">
        <w:rPr>
          <w:b/>
        </w:rPr>
        <w:t xml:space="preserve">. zm.), obowiązujące od 31 grudnia 2020 roku.  </w:t>
      </w:r>
    </w:p>
    <w:p w14:paraId="39BF9253" w14:textId="77777777" w:rsidR="00DD0FB6" w:rsidRPr="0030205F" w:rsidRDefault="00DD0FB6" w:rsidP="00064394">
      <w:pPr>
        <w:spacing w:after="0" w:line="276" w:lineRule="auto"/>
        <w:ind w:left="284"/>
        <w:contextualSpacing/>
        <w:jc w:val="center"/>
        <w:rPr>
          <w:b/>
        </w:rPr>
      </w:pPr>
    </w:p>
    <w:p w14:paraId="219FFD80" w14:textId="25BF6A11" w:rsidR="006015BC" w:rsidRDefault="0048299F" w:rsidP="00B313C9">
      <w:pPr>
        <w:rPr>
          <w:b/>
        </w:rPr>
      </w:pPr>
      <w:r>
        <w:rPr>
          <w:b/>
        </w:rPr>
        <w:t xml:space="preserve">B.2.2.8) </w:t>
      </w:r>
      <w:r w:rsidR="000F332F" w:rsidRPr="0048299F">
        <w:rPr>
          <w:b/>
        </w:rPr>
        <w:t>Zakup i montaż wentylacji mechanicznej wraz z odzyskiem ciepła</w:t>
      </w:r>
      <w:r w:rsidR="0096516A" w:rsidRPr="0048299F">
        <w:rPr>
          <w:b/>
        </w:rPr>
        <w:t xml:space="preserve"> </w:t>
      </w:r>
      <w:r w:rsidR="00546512" w:rsidRPr="0048299F">
        <w:rPr>
          <w:b/>
        </w:rPr>
        <w:t>(w tym rekuperator)</w:t>
      </w:r>
    </w:p>
    <w:p w14:paraId="4EF654AA" w14:textId="3A156279" w:rsidR="008D0E95" w:rsidRDefault="008D0E95" w:rsidP="00657C82">
      <w:pPr>
        <w:spacing w:after="0" w:line="276" w:lineRule="auto"/>
        <w:jc w:val="both"/>
        <w:rPr>
          <w:b/>
        </w:rPr>
      </w:pPr>
      <w:r w:rsidRPr="005C240E">
        <w:rPr>
          <w:b/>
        </w:rPr>
        <w:t>Uwaga!</w:t>
      </w:r>
      <w:r w:rsidR="00965671" w:rsidRPr="00A96355">
        <w:t xml:space="preserve"> </w:t>
      </w:r>
      <w:r w:rsidRPr="00B313C9">
        <w:rPr>
          <w:b/>
        </w:rPr>
        <w:t xml:space="preserve">Zadanie nie dotyczy budynków istniejących, które otrzymały pozwolenie na budowę po 15.12.2002r. i w których źródła ciepła spełniają wymagania techniczne określone w Programie </w:t>
      </w:r>
      <w:r w:rsidR="00991F9B" w:rsidRPr="00B313C9">
        <w:rPr>
          <w:b/>
        </w:rPr>
        <w:t>p</w:t>
      </w:r>
      <w:r w:rsidRPr="00B313C9">
        <w:rPr>
          <w:b/>
        </w:rPr>
        <w:t xml:space="preserve">riorytetowym Czyste </w:t>
      </w:r>
      <w:r w:rsidR="00991F9B" w:rsidRPr="00B313C9">
        <w:rPr>
          <w:b/>
        </w:rPr>
        <w:t>p</w:t>
      </w:r>
      <w:r w:rsidRPr="00B313C9">
        <w:rPr>
          <w:b/>
        </w:rPr>
        <w:t xml:space="preserve">owietrze. </w:t>
      </w:r>
    </w:p>
    <w:p w14:paraId="616F7FEA" w14:textId="77777777" w:rsidR="00ED53F7" w:rsidRPr="0022081E" w:rsidRDefault="00ED53F7" w:rsidP="00657C82">
      <w:pPr>
        <w:spacing w:after="0" w:line="276" w:lineRule="auto"/>
        <w:jc w:val="both"/>
        <w:rPr>
          <w:b/>
        </w:rPr>
      </w:pPr>
    </w:p>
    <w:p w14:paraId="700F1B88" w14:textId="77777777" w:rsidR="006015BC" w:rsidRDefault="006015BC" w:rsidP="00504B58">
      <w:pPr>
        <w:spacing w:after="0" w:line="276" w:lineRule="auto"/>
        <w:jc w:val="both"/>
      </w:pPr>
    </w:p>
    <w:p w14:paraId="5EEFD940" w14:textId="216C4B46" w:rsidR="00EA4224" w:rsidRDefault="00EA4224" w:rsidP="00504B58">
      <w:pPr>
        <w:spacing w:after="0" w:line="276" w:lineRule="auto"/>
        <w:jc w:val="both"/>
      </w:pPr>
      <w:r>
        <w:rPr>
          <w:b/>
        </w:rPr>
        <w:t xml:space="preserve">Pole </w:t>
      </w:r>
      <w:r w:rsidRPr="0048299F">
        <w:rPr>
          <w:b/>
        </w:rPr>
        <w:t xml:space="preserve"> </w:t>
      </w:r>
      <w:r w:rsidR="00F64C08" w:rsidRPr="0048299F">
        <w:rPr>
          <w:b/>
        </w:rPr>
        <w:t>nr 179</w:t>
      </w:r>
      <w:r w:rsidR="00F64C08">
        <w:rPr>
          <w:b/>
        </w:rPr>
        <w:t xml:space="preserve"> - Wnioskodawca</w:t>
      </w:r>
      <w:r w:rsidR="00BB6B02" w:rsidRPr="00DF14E8">
        <w:t xml:space="preserve"> </w:t>
      </w:r>
      <w:r w:rsidR="009F1898" w:rsidRPr="00DF14E8">
        <w:t>wskazuje czy zadanie będzie realizowane.</w:t>
      </w:r>
    </w:p>
    <w:p w14:paraId="15B5E19A" w14:textId="35190A87" w:rsidR="00EA4224" w:rsidRPr="00D855D1" w:rsidRDefault="00BB6B02" w:rsidP="00504B58">
      <w:pPr>
        <w:spacing w:after="0" w:line="276" w:lineRule="auto"/>
        <w:jc w:val="both"/>
        <w:rPr>
          <w:color w:val="FF0000"/>
        </w:rPr>
      </w:pPr>
      <w:r w:rsidRPr="00DE7013">
        <w:t xml:space="preserve"> </w:t>
      </w:r>
      <w:r w:rsidR="00EA4224" w:rsidRPr="00B313C9">
        <w:rPr>
          <w:b/>
        </w:rPr>
        <w:t>Pole</w:t>
      </w:r>
      <w:r w:rsidRPr="00B313C9">
        <w:rPr>
          <w:b/>
        </w:rPr>
        <w:t xml:space="preserve"> </w:t>
      </w:r>
      <w:r w:rsidR="00CC14BD" w:rsidRPr="00ED53F7">
        <w:rPr>
          <w:b/>
        </w:rPr>
        <w:t>nr 180</w:t>
      </w:r>
      <w:r w:rsidR="00CC14BD" w:rsidRPr="00ED53F7">
        <w:t>. - procentowa</w:t>
      </w:r>
      <w:r w:rsidR="00A628CA" w:rsidRPr="00B313C9">
        <w:t xml:space="preserve"> </w:t>
      </w:r>
      <w:r w:rsidR="009F1898" w:rsidRPr="00B313C9">
        <w:t>wartość</w:t>
      </w:r>
      <w:r w:rsidR="00EA4224" w:rsidRPr="00B313C9">
        <w:t xml:space="preserve"> graniczna</w:t>
      </w:r>
      <w:r w:rsidR="00664B78" w:rsidRPr="00B313C9">
        <w:t xml:space="preserve"> sprawności temperaturowej odzysku ciepła</w:t>
      </w:r>
      <w:r w:rsidR="006E3AC4">
        <w:t xml:space="preserve"> </w:t>
      </w:r>
      <w:proofErr w:type="spellStart"/>
      <w:r w:rsidR="006E3AC4" w:rsidRPr="00A96355">
        <w:t>ciepła</w:t>
      </w:r>
      <w:proofErr w:type="spellEnd"/>
      <w:r w:rsidR="006E3AC4" w:rsidRPr="00A96355">
        <w:t xml:space="preserve"> dla centrali wentylacyjnej</w:t>
      </w:r>
      <w:r w:rsidR="008D0E95" w:rsidRPr="00B313C9">
        <w:t xml:space="preserve">, która nie może być </w:t>
      </w:r>
      <w:r w:rsidR="00E5332F" w:rsidRPr="00B313C9">
        <w:t>niższa, niż 85%, co</w:t>
      </w:r>
      <w:r w:rsidR="00321252" w:rsidRPr="00B313C9">
        <w:t xml:space="preserve"> w</w:t>
      </w:r>
      <w:r w:rsidR="006015BC" w:rsidRPr="00B313C9">
        <w:t> </w:t>
      </w:r>
      <w:r w:rsidR="00321252" w:rsidRPr="00B313C9">
        <w:t xml:space="preserve">przypadku wniosku wypełnianego przez </w:t>
      </w:r>
      <w:r w:rsidR="00343ACD" w:rsidRPr="00B313C9">
        <w:t>aplikację</w:t>
      </w:r>
      <w:r w:rsidR="007B1FAE" w:rsidRPr="00B313C9">
        <w:t xml:space="preserve"> internetową</w:t>
      </w:r>
      <w:r w:rsidR="00321252" w:rsidRPr="00B313C9">
        <w:t xml:space="preserve"> umożliwi automatyczne wskazanie </w:t>
      </w:r>
      <w:r w:rsidR="00E5332F" w:rsidRPr="00B313C9">
        <w:t>czy spełnia</w:t>
      </w:r>
      <w:r w:rsidR="00B921E5" w:rsidRPr="00B313C9">
        <w:t xml:space="preserve"> wymagania </w:t>
      </w:r>
      <w:r w:rsidR="00133129" w:rsidRPr="00B313C9">
        <w:t>P</w:t>
      </w:r>
      <w:r w:rsidR="00B921E5" w:rsidRPr="00B313C9">
        <w:t>rogramu</w:t>
      </w:r>
      <w:r w:rsidR="00ED53F7">
        <w:t>.</w:t>
      </w:r>
    </w:p>
    <w:p w14:paraId="2E01EEF3" w14:textId="03ECF7AF" w:rsidR="00321252" w:rsidRPr="00EA4224" w:rsidRDefault="00EA4224" w:rsidP="00504B58">
      <w:pPr>
        <w:spacing w:after="0" w:line="276" w:lineRule="auto"/>
        <w:jc w:val="both"/>
        <w:rPr>
          <w:b/>
        </w:rPr>
      </w:pPr>
      <w:r w:rsidRPr="0048299F">
        <w:rPr>
          <w:b/>
        </w:rPr>
        <w:t>Pole nr 181</w:t>
      </w:r>
      <w:r>
        <w:t>.</w:t>
      </w:r>
      <w:r w:rsidR="007C4E58">
        <w:t xml:space="preserve"> -</w:t>
      </w:r>
      <w:r w:rsidR="00B921E5" w:rsidRPr="00B921E5" w:rsidDel="00B921E5">
        <w:t xml:space="preserve"> </w:t>
      </w:r>
      <w:r w:rsidR="008D0E95">
        <w:t xml:space="preserve">poprzez pojawienie się </w:t>
      </w:r>
      <w:r w:rsidR="00E5332F">
        <w:t>komunikatu</w:t>
      </w:r>
      <w:r w:rsidR="008D0E95">
        <w:t xml:space="preserve"> „TAK”</w:t>
      </w:r>
      <w:r w:rsidR="00602DA9">
        <w:t>(</w:t>
      </w:r>
      <w:r>
        <w:t xml:space="preserve"> </w:t>
      </w:r>
      <w:r w:rsidR="00E5332F">
        <w:t>Pojawienie</w:t>
      </w:r>
      <w:r w:rsidR="008D0E95">
        <w:t xml:space="preserve"> się komunikatu „NIE” w </w:t>
      </w:r>
      <w:r w:rsidR="008D0E95" w:rsidRPr="0048299F">
        <w:rPr>
          <w:b/>
        </w:rPr>
        <w:t>polu 181</w:t>
      </w:r>
      <w:r w:rsidR="008D0E95">
        <w:t xml:space="preserve">. </w:t>
      </w:r>
      <w:r w:rsidR="00ED53F7">
        <w:t>w</w:t>
      </w:r>
      <w:r w:rsidR="008D0E95">
        <w:t>skazuje Wnioskodawcy wprowadzenie po</w:t>
      </w:r>
      <w:r w:rsidR="00133129">
        <w:t>p</w:t>
      </w:r>
      <w:r w:rsidR="008D0E95">
        <w:t xml:space="preserve">rawnej wartości w </w:t>
      </w:r>
      <w:r w:rsidR="008D0E95" w:rsidRPr="0048299F">
        <w:rPr>
          <w:b/>
        </w:rPr>
        <w:t>polu 180.</w:t>
      </w:r>
      <w:r w:rsidR="008D0E95">
        <w:t xml:space="preserve"> </w:t>
      </w:r>
    </w:p>
    <w:p w14:paraId="0E9E189F" w14:textId="07094341" w:rsidR="00DF14E8" w:rsidRPr="00027D12" w:rsidRDefault="00321252" w:rsidP="00504B58">
      <w:pPr>
        <w:spacing w:after="0" w:line="276" w:lineRule="auto"/>
        <w:jc w:val="both"/>
      </w:pPr>
      <w:r w:rsidRPr="00DF14E8">
        <w:t xml:space="preserve">Dla wersji papierowej wniosku, Wnioskodawca samodzielnie sprawdza wartość </w:t>
      </w:r>
      <w:r w:rsidRPr="00027D12">
        <w:t>graniczną sprawności temperaturowej odzysku ciepła</w:t>
      </w:r>
      <w:r w:rsidRPr="00DE7013">
        <w:t>.</w:t>
      </w:r>
      <w:r w:rsidRPr="00027D12" w:rsidDel="009F1898">
        <w:t xml:space="preserve"> </w:t>
      </w:r>
    </w:p>
    <w:p w14:paraId="080146CA" w14:textId="16C48FF8" w:rsidR="007C4E58" w:rsidRDefault="007C4E58" w:rsidP="00504B58">
      <w:pPr>
        <w:spacing w:after="0" w:line="276" w:lineRule="auto"/>
        <w:jc w:val="both"/>
        <w:rPr>
          <w:b/>
        </w:rPr>
      </w:pPr>
      <w:r>
        <w:rPr>
          <w:b/>
        </w:rPr>
        <w:t>Pole</w:t>
      </w:r>
      <w:r w:rsidRPr="0048299F">
        <w:rPr>
          <w:b/>
        </w:rPr>
        <w:t xml:space="preserve"> </w:t>
      </w:r>
      <w:r w:rsidR="00CC14BD" w:rsidRPr="0048299F">
        <w:rPr>
          <w:b/>
        </w:rPr>
        <w:t>nr 182</w:t>
      </w:r>
      <w:r w:rsidR="00CC14BD">
        <w:rPr>
          <w:b/>
        </w:rPr>
        <w:t xml:space="preserve">. - </w:t>
      </w:r>
      <w:r w:rsidR="00CC14BD" w:rsidRPr="00DE7013">
        <w:t>Wnioskodawca</w:t>
      </w:r>
      <w:r w:rsidR="00664B78" w:rsidRPr="00DE7013">
        <w:t xml:space="preserve"> </w:t>
      </w:r>
      <w:r w:rsidR="000F332F" w:rsidRPr="00DF14E8">
        <w:t>wpisuje koszt całkowity</w:t>
      </w:r>
      <w:r w:rsidR="00851D1E" w:rsidRPr="00DF14E8">
        <w:t xml:space="preserve"> </w:t>
      </w:r>
      <w:r>
        <w:t>zadania</w:t>
      </w:r>
      <w:r w:rsidR="000F332F" w:rsidRPr="0048299F">
        <w:rPr>
          <w:b/>
        </w:rPr>
        <w:t>.</w:t>
      </w:r>
    </w:p>
    <w:p w14:paraId="62234D79" w14:textId="40F0DA5D" w:rsidR="000F332F" w:rsidRPr="0048299F" w:rsidRDefault="00057386" w:rsidP="00504B58">
      <w:pPr>
        <w:spacing w:after="0" w:line="276" w:lineRule="auto"/>
        <w:jc w:val="both"/>
        <w:rPr>
          <w:b/>
        </w:rPr>
      </w:pPr>
      <w:r w:rsidRPr="00DE7013">
        <w:t xml:space="preserve"> </w:t>
      </w:r>
      <w:r w:rsidR="007C4E58">
        <w:rPr>
          <w:b/>
        </w:rPr>
        <w:t>Pole</w:t>
      </w:r>
      <w:r w:rsidR="007C4E58" w:rsidRPr="0048299F">
        <w:rPr>
          <w:b/>
        </w:rPr>
        <w:t xml:space="preserve"> nr 183.</w:t>
      </w:r>
      <w:r w:rsidR="007C4E58">
        <w:rPr>
          <w:b/>
        </w:rPr>
        <w:t xml:space="preserve"> </w:t>
      </w:r>
      <w:r w:rsidR="000F332F" w:rsidRPr="00DE7013">
        <w:t>Koszt kwalifikowany</w:t>
      </w:r>
      <w:r w:rsidR="004B542F">
        <w:t xml:space="preserve"> </w:t>
      </w:r>
      <w:r w:rsidR="000F332F" w:rsidRPr="00DE7013">
        <w:t>jest</w:t>
      </w:r>
      <w:r w:rsidR="00504B58" w:rsidRPr="00027D12">
        <w:t> </w:t>
      </w:r>
      <w:r w:rsidR="000F332F" w:rsidRPr="00DE7013">
        <w:t xml:space="preserve">wyliczany przez </w:t>
      </w:r>
      <w:r w:rsidR="00354481">
        <w:t>aplikację i</w:t>
      </w:r>
      <w:r w:rsidR="007B1FAE">
        <w:t>nternetową</w:t>
      </w:r>
      <w:r w:rsidR="00387996" w:rsidRPr="00387996">
        <w:t xml:space="preserve"> </w:t>
      </w:r>
      <w:r w:rsidR="00387996">
        <w:t xml:space="preserve">lub Wnioskodawca (w wersji papierowej wniosku) </w:t>
      </w:r>
    </w:p>
    <w:p w14:paraId="7F600042" w14:textId="211DC829" w:rsidR="00EC4395" w:rsidRPr="00A96355" w:rsidRDefault="00EC4395" w:rsidP="0030205F">
      <w:pPr>
        <w:autoSpaceDE w:val="0"/>
        <w:autoSpaceDN w:val="0"/>
        <w:adjustRightInd w:val="0"/>
        <w:spacing w:after="0" w:line="240" w:lineRule="auto"/>
        <w:jc w:val="both"/>
      </w:pPr>
      <w:r w:rsidRPr="00224EB9">
        <w:rPr>
          <w:b/>
        </w:rPr>
        <w:t>Uwaga!</w:t>
      </w:r>
      <w:r>
        <w:t xml:space="preserve"> </w:t>
      </w:r>
      <w:r w:rsidRPr="00A96355">
        <w:t xml:space="preserve">W przypadku braku spełnienia ww. </w:t>
      </w:r>
      <w:r w:rsidR="00CC14BD" w:rsidRPr="00A96355">
        <w:t>warunków, (jeśli</w:t>
      </w:r>
      <w:r w:rsidRPr="00A96355">
        <w:t xml:space="preserve"> pojawi się komunikat „NIE”), należy ponownie zweryfikować wartość </w:t>
      </w:r>
      <w:r w:rsidRPr="0048299F">
        <w:rPr>
          <w:b/>
        </w:rPr>
        <w:t>pola 180</w:t>
      </w:r>
      <w:r w:rsidRPr="00A96355">
        <w:t xml:space="preserve">. „Graniczna sprawność temperaturowa odzysku ciepła dla centrali wentylacyjnej” zapewniającą spełnienie norm.  </w:t>
      </w:r>
    </w:p>
    <w:p w14:paraId="20F6D3FF" w14:textId="77777777" w:rsidR="00EC4395" w:rsidRPr="0030205F" w:rsidRDefault="00EC4395" w:rsidP="0030205F">
      <w:pPr>
        <w:spacing w:after="0" w:line="276" w:lineRule="auto"/>
        <w:jc w:val="both"/>
        <w:rPr>
          <w:b/>
        </w:rPr>
      </w:pPr>
    </w:p>
    <w:p w14:paraId="170F327B" w14:textId="64C0EB3A" w:rsidR="000F332F" w:rsidRDefault="0048299F" w:rsidP="0048299F">
      <w:pPr>
        <w:spacing w:after="0" w:line="276" w:lineRule="auto"/>
        <w:contextualSpacing/>
        <w:jc w:val="both"/>
        <w:rPr>
          <w:b/>
        </w:rPr>
      </w:pPr>
      <w:r>
        <w:rPr>
          <w:b/>
        </w:rPr>
        <w:t xml:space="preserve">B.2.3. </w:t>
      </w:r>
      <w:r w:rsidR="000F332F" w:rsidRPr="006F2EF2">
        <w:rPr>
          <w:b/>
        </w:rPr>
        <w:t xml:space="preserve">Część dotycząca odnawialnych źródeł energii </w:t>
      </w:r>
      <w:r w:rsidR="006D740B">
        <w:rPr>
          <w:b/>
        </w:rPr>
        <w:t>dofinansowanych</w:t>
      </w:r>
      <w:r w:rsidR="000F332F" w:rsidRPr="006F2EF2">
        <w:rPr>
          <w:b/>
        </w:rPr>
        <w:t xml:space="preserve"> wyłącznie</w:t>
      </w:r>
      <w:r w:rsidR="006D740B">
        <w:rPr>
          <w:b/>
        </w:rPr>
        <w:t xml:space="preserve"> w formie</w:t>
      </w:r>
      <w:r w:rsidR="000F332F" w:rsidRPr="006F2EF2">
        <w:rPr>
          <w:b/>
        </w:rPr>
        <w:t xml:space="preserve"> pożycz</w:t>
      </w:r>
      <w:r w:rsidR="006D740B">
        <w:rPr>
          <w:b/>
        </w:rPr>
        <w:t>ki</w:t>
      </w:r>
    </w:p>
    <w:p w14:paraId="21BD8325" w14:textId="77777777" w:rsidR="006015BC" w:rsidRDefault="006015BC" w:rsidP="00657C82">
      <w:pPr>
        <w:spacing w:after="0" w:line="276" w:lineRule="auto"/>
        <w:contextualSpacing/>
        <w:jc w:val="both"/>
        <w:rPr>
          <w:b/>
        </w:rPr>
      </w:pPr>
    </w:p>
    <w:p w14:paraId="3D105E98" w14:textId="0E9482B2" w:rsidR="00FD388C" w:rsidRDefault="00FD388C" w:rsidP="00657C82">
      <w:pPr>
        <w:spacing w:after="0" w:line="276" w:lineRule="auto"/>
        <w:contextualSpacing/>
        <w:jc w:val="both"/>
      </w:pPr>
      <w:r w:rsidRPr="0030205F">
        <w:rPr>
          <w:b/>
        </w:rPr>
        <w:t>Uwaga</w:t>
      </w:r>
      <w:r w:rsidRPr="0030205F">
        <w:t xml:space="preserve">! </w:t>
      </w:r>
      <w:r w:rsidR="0041025B" w:rsidRPr="0030205F">
        <w:t xml:space="preserve">Zakup i montaż kolektorów słonecznych i/lub </w:t>
      </w:r>
      <w:proofErr w:type="spellStart"/>
      <w:r w:rsidR="00CC14BD">
        <w:t>mikro</w:t>
      </w:r>
      <w:r w:rsidR="00CC14BD" w:rsidRPr="0030205F">
        <w:t>instalacji</w:t>
      </w:r>
      <w:proofErr w:type="spellEnd"/>
      <w:r w:rsidR="0041025B" w:rsidRPr="0030205F">
        <w:t xml:space="preserve"> fotowoltaicznej dotyczy wszystkich wariantów dla budynków istniejących oraz nowo budowanych.</w:t>
      </w:r>
    </w:p>
    <w:p w14:paraId="75CDA8D8" w14:textId="5A22053B" w:rsidR="00CC14BD" w:rsidRDefault="00CC14BD" w:rsidP="00657C82">
      <w:pPr>
        <w:spacing w:after="0" w:line="276" w:lineRule="auto"/>
        <w:contextualSpacing/>
        <w:jc w:val="both"/>
      </w:pPr>
    </w:p>
    <w:p w14:paraId="662F9454" w14:textId="77777777" w:rsidR="00CC14BD" w:rsidRDefault="00CC14BD" w:rsidP="00657C82">
      <w:pPr>
        <w:spacing w:after="0" w:line="276" w:lineRule="auto"/>
        <w:contextualSpacing/>
        <w:jc w:val="both"/>
      </w:pPr>
    </w:p>
    <w:p w14:paraId="6C53A7D4" w14:textId="77777777" w:rsidR="00287FB5" w:rsidRPr="0030205F" w:rsidRDefault="00287FB5" w:rsidP="00657C82">
      <w:pPr>
        <w:spacing w:after="0" w:line="276" w:lineRule="auto"/>
        <w:contextualSpacing/>
        <w:jc w:val="both"/>
        <w:rPr>
          <w:b/>
        </w:rPr>
      </w:pPr>
    </w:p>
    <w:p w14:paraId="3809B2C1" w14:textId="54AC74DE" w:rsidR="00FD388C" w:rsidRPr="0048299F" w:rsidRDefault="0048299F" w:rsidP="0048299F">
      <w:pPr>
        <w:spacing w:after="0" w:line="276" w:lineRule="auto"/>
        <w:jc w:val="both"/>
        <w:rPr>
          <w:b/>
        </w:rPr>
      </w:pPr>
      <w:r>
        <w:rPr>
          <w:b/>
        </w:rPr>
        <w:t xml:space="preserve">B.2.3.1) </w:t>
      </w:r>
      <w:r w:rsidR="000F332F" w:rsidRPr="0048299F">
        <w:rPr>
          <w:b/>
        </w:rPr>
        <w:t>Zakup i montaż kolektorów słonecznych</w:t>
      </w:r>
      <w:r w:rsidR="00FD388C" w:rsidRPr="0048299F">
        <w:rPr>
          <w:b/>
        </w:rPr>
        <w:t xml:space="preserve"> </w:t>
      </w:r>
    </w:p>
    <w:p w14:paraId="201ED249" w14:textId="0F10AB0F" w:rsidR="000F332F" w:rsidRPr="006F2EF2" w:rsidRDefault="007C4E58" w:rsidP="00504B58">
      <w:pPr>
        <w:spacing w:after="0" w:line="276" w:lineRule="auto"/>
        <w:jc w:val="both"/>
      </w:pPr>
      <w:r>
        <w:rPr>
          <w:b/>
        </w:rPr>
        <w:t>Pole</w:t>
      </w:r>
      <w:r w:rsidRPr="0048299F">
        <w:rPr>
          <w:b/>
        </w:rPr>
        <w:t xml:space="preserve"> nr 184</w:t>
      </w:r>
      <w:r>
        <w:t xml:space="preserve">., - </w:t>
      </w:r>
      <w:r w:rsidR="0096516A">
        <w:t xml:space="preserve">Wnioskodawca </w:t>
      </w:r>
      <w:r w:rsidR="00664B78">
        <w:t xml:space="preserve">wskazuje czy zadanie będzie </w:t>
      </w:r>
      <w:r w:rsidR="00CC14BD">
        <w:t>realizowane</w:t>
      </w:r>
      <w:r w:rsidR="00E5332F">
        <w:t>. Jeżeli</w:t>
      </w:r>
      <w:r w:rsidR="00664B78">
        <w:t xml:space="preserve"> tak, to </w:t>
      </w:r>
      <w:r w:rsidR="003D3C05" w:rsidRPr="007C4E58">
        <w:rPr>
          <w:b/>
        </w:rPr>
        <w:t>w polu nr 1</w:t>
      </w:r>
      <w:r w:rsidR="00FC1C13" w:rsidRPr="007C4E58">
        <w:rPr>
          <w:b/>
        </w:rPr>
        <w:t>85</w:t>
      </w:r>
      <w:r w:rsidR="00991F9B" w:rsidRPr="007C4E58">
        <w:rPr>
          <w:b/>
        </w:rPr>
        <w:t>.</w:t>
      </w:r>
      <w:r w:rsidR="00664B78" w:rsidRPr="006F2EF2">
        <w:t xml:space="preserve"> </w:t>
      </w:r>
      <w:r w:rsidR="003D3C05">
        <w:t>wybiera z listy rozwijanej</w:t>
      </w:r>
      <w:r w:rsidR="00664B78">
        <w:rPr>
          <w:b/>
        </w:rPr>
        <w:t xml:space="preserve"> </w:t>
      </w:r>
      <w:r w:rsidR="000F332F" w:rsidRPr="006F2EF2">
        <w:t>rodzaj kolektorów słonecznych</w:t>
      </w:r>
    </w:p>
    <w:p w14:paraId="6A47F7B7" w14:textId="1C3BBC06" w:rsidR="00D026DD" w:rsidRPr="0048299F" w:rsidRDefault="007C4E58" w:rsidP="00D026DD">
      <w:pPr>
        <w:spacing w:after="0" w:line="276" w:lineRule="auto"/>
        <w:contextualSpacing/>
        <w:jc w:val="both"/>
        <w:rPr>
          <w:b/>
        </w:rPr>
      </w:pPr>
      <w:r>
        <w:rPr>
          <w:b/>
        </w:rPr>
        <w:t>Pole</w:t>
      </w:r>
      <w:r w:rsidRPr="0048299F">
        <w:rPr>
          <w:b/>
        </w:rPr>
        <w:t xml:space="preserve"> nr 186</w:t>
      </w:r>
      <w:r w:rsidR="00D026DD">
        <w:rPr>
          <w:b/>
        </w:rPr>
        <w:t xml:space="preserve">. - </w:t>
      </w:r>
      <w:r w:rsidR="00D026DD">
        <w:t xml:space="preserve">Wnioskodawca </w:t>
      </w:r>
      <w:r w:rsidR="003D3C05">
        <w:t xml:space="preserve">podaje </w:t>
      </w:r>
      <w:r w:rsidR="0096516A">
        <w:t xml:space="preserve">liczbę </w:t>
      </w:r>
      <w:r w:rsidR="001443DC">
        <w:t>kolektorów [szt.]</w:t>
      </w:r>
      <w:r w:rsidR="0096516A">
        <w:t xml:space="preserve"> </w:t>
      </w:r>
    </w:p>
    <w:p w14:paraId="70131479" w14:textId="0D7F0651" w:rsidR="000F332F" w:rsidRPr="006F2EF2" w:rsidRDefault="00D026DD" w:rsidP="00504B58">
      <w:pPr>
        <w:spacing w:after="0" w:line="276" w:lineRule="auto"/>
        <w:contextualSpacing/>
        <w:jc w:val="both"/>
      </w:pPr>
      <w:r>
        <w:rPr>
          <w:b/>
        </w:rPr>
        <w:t>Pole</w:t>
      </w:r>
      <w:r w:rsidR="003D3C05" w:rsidRPr="0048299F">
        <w:rPr>
          <w:b/>
        </w:rPr>
        <w:t xml:space="preserve"> nr 1</w:t>
      </w:r>
      <w:r w:rsidR="00530FCD" w:rsidRPr="0048299F">
        <w:rPr>
          <w:b/>
        </w:rPr>
        <w:t>8</w:t>
      </w:r>
      <w:r w:rsidR="00FC1C13" w:rsidRPr="0048299F">
        <w:rPr>
          <w:b/>
        </w:rPr>
        <w:t>7</w:t>
      </w:r>
      <w:r w:rsidR="003D3C05">
        <w:t>.</w:t>
      </w:r>
      <w:r>
        <w:t xml:space="preserve"> – Wnioskodawca </w:t>
      </w:r>
      <w:r w:rsidR="003D3C05">
        <w:t xml:space="preserve">wybiera z listy rozwijanej </w:t>
      </w:r>
      <w:r w:rsidR="000F332F" w:rsidRPr="006F2EF2">
        <w:t>miejsc</w:t>
      </w:r>
      <w:r w:rsidR="0041025B">
        <w:t>e</w:t>
      </w:r>
      <w:r w:rsidR="000F332F" w:rsidRPr="006F2EF2">
        <w:t xml:space="preserve"> montażu</w:t>
      </w:r>
      <w:r w:rsidR="00221F15">
        <w:t>.</w:t>
      </w:r>
    </w:p>
    <w:p w14:paraId="31BDB275" w14:textId="283365F9" w:rsidR="00D026DD" w:rsidRDefault="00D026DD" w:rsidP="0030205F">
      <w:pPr>
        <w:spacing w:after="0" w:line="276" w:lineRule="auto"/>
        <w:jc w:val="both"/>
      </w:pPr>
      <w:r>
        <w:rPr>
          <w:b/>
        </w:rPr>
        <w:t>Pole</w:t>
      </w:r>
      <w:r w:rsidRPr="0048299F">
        <w:rPr>
          <w:b/>
        </w:rPr>
        <w:t xml:space="preserve"> </w:t>
      </w:r>
      <w:r w:rsidR="00CC14BD" w:rsidRPr="0048299F">
        <w:rPr>
          <w:b/>
        </w:rPr>
        <w:t>nr 188</w:t>
      </w:r>
      <w:r w:rsidR="00CC14BD">
        <w:t>.</w:t>
      </w:r>
      <w:r w:rsidR="00CC14BD" w:rsidRPr="006F2EF2">
        <w:t>.</w:t>
      </w:r>
      <w:r w:rsidR="00CC14BD">
        <w:t xml:space="preserve"> - </w:t>
      </w:r>
      <w:r w:rsidR="00CC14BD" w:rsidRPr="006F2EF2">
        <w:t>Następnie</w:t>
      </w:r>
      <w:r w:rsidR="003D3C05">
        <w:t xml:space="preserve"> </w:t>
      </w:r>
      <w:r w:rsidR="0096516A">
        <w:t xml:space="preserve">Wnioskodawca </w:t>
      </w:r>
      <w:r w:rsidR="003D3C05">
        <w:t>wpisuje</w:t>
      </w:r>
      <w:r w:rsidR="000F332F" w:rsidRPr="006F2EF2">
        <w:t xml:space="preserve"> koszt całkowit</w:t>
      </w:r>
      <w:r w:rsidR="0096516A">
        <w:t>y</w:t>
      </w:r>
      <w:r w:rsidR="00851D1E">
        <w:t xml:space="preserve"> instalacji</w:t>
      </w:r>
      <w:r>
        <w:t>.</w:t>
      </w:r>
      <w:r w:rsidR="00851D1E">
        <w:t xml:space="preserve"> </w:t>
      </w:r>
    </w:p>
    <w:p w14:paraId="068AB68D" w14:textId="2F3FCD9E" w:rsidR="00775F3E" w:rsidRDefault="00D026DD" w:rsidP="0030205F">
      <w:pPr>
        <w:spacing w:after="0" w:line="276" w:lineRule="auto"/>
        <w:jc w:val="both"/>
      </w:pPr>
      <w:r>
        <w:rPr>
          <w:b/>
        </w:rPr>
        <w:t>Pole</w:t>
      </w:r>
      <w:r w:rsidRPr="0048299F">
        <w:rPr>
          <w:b/>
        </w:rPr>
        <w:t xml:space="preserve"> nr 189</w:t>
      </w:r>
      <w:r>
        <w:rPr>
          <w:b/>
        </w:rPr>
        <w:t xml:space="preserve"> - </w:t>
      </w:r>
      <w:r>
        <w:t xml:space="preserve">Koszt kwalifikowany </w:t>
      </w:r>
      <w:r w:rsidR="000F332F" w:rsidRPr="006F2EF2">
        <w:t>jest</w:t>
      </w:r>
      <w:r w:rsidR="00504B58">
        <w:t> </w:t>
      </w:r>
      <w:r w:rsidR="000F332F" w:rsidRPr="006F2EF2">
        <w:t xml:space="preserve">wyliczany przez </w:t>
      </w:r>
      <w:r w:rsidR="007B1FAE">
        <w:t>aplikację internetową</w:t>
      </w:r>
      <w:r w:rsidR="00F971E0">
        <w:t xml:space="preserve"> </w:t>
      </w:r>
      <w:r w:rsidR="00036BBA">
        <w:t xml:space="preserve">lub Wnioskodawcę ( w wersji papierowej wniosku) </w:t>
      </w:r>
    </w:p>
    <w:p w14:paraId="3DBFECAF" w14:textId="77777777" w:rsidR="00D026DD" w:rsidRDefault="00D026DD" w:rsidP="0030205F">
      <w:pPr>
        <w:spacing w:after="0" w:line="276" w:lineRule="auto"/>
        <w:jc w:val="both"/>
      </w:pPr>
    </w:p>
    <w:p w14:paraId="531EF874" w14:textId="447113E0" w:rsidR="002B5A78" w:rsidRPr="00027D12" w:rsidRDefault="0048299F" w:rsidP="0048299F">
      <w:pPr>
        <w:spacing w:after="0" w:line="276" w:lineRule="auto"/>
        <w:jc w:val="both"/>
      </w:pPr>
      <w:r>
        <w:rPr>
          <w:b/>
        </w:rPr>
        <w:t xml:space="preserve">B2.3.2) </w:t>
      </w:r>
      <w:r w:rsidR="00851D1E" w:rsidRPr="0048299F">
        <w:rPr>
          <w:b/>
        </w:rPr>
        <w:t xml:space="preserve">Zakup i montaż </w:t>
      </w:r>
      <w:proofErr w:type="spellStart"/>
      <w:r w:rsidR="00851D1E" w:rsidRPr="0048299F">
        <w:rPr>
          <w:b/>
        </w:rPr>
        <w:t>mikroinstalacji</w:t>
      </w:r>
      <w:proofErr w:type="spellEnd"/>
      <w:r w:rsidR="00851D1E" w:rsidRPr="0048299F">
        <w:rPr>
          <w:b/>
        </w:rPr>
        <w:t xml:space="preserve"> fotowoltaicznej</w:t>
      </w:r>
    </w:p>
    <w:p w14:paraId="662E679C" w14:textId="00DE5D8F" w:rsidR="00664B78" w:rsidRDefault="00D026DD" w:rsidP="00027D12">
      <w:pPr>
        <w:spacing w:after="0" w:line="276" w:lineRule="auto"/>
        <w:jc w:val="both"/>
      </w:pPr>
      <w:r>
        <w:rPr>
          <w:b/>
        </w:rPr>
        <w:t>Pole</w:t>
      </w:r>
      <w:r w:rsidRPr="0048299F">
        <w:rPr>
          <w:b/>
        </w:rPr>
        <w:t xml:space="preserve"> nr 190.,</w:t>
      </w:r>
      <w:r w:rsidRPr="008F3B9E">
        <w:t xml:space="preserve"> </w:t>
      </w:r>
      <w:r w:rsidR="00664B78">
        <w:t>W</w:t>
      </w:r>
      <w:r w:rsidR="00775F3E">
        <w:t xml:space="preserve">nioskodawca </w:t>
      </w:r>
      <w:r w:rsidR="00664B78">
        <w:t>wskazuje czy zadanie będzie realizowane.</w:t>
      </w:r>
    </w:p>
    <w:p w14:paraId="1D49B3F9" w14:textId="77777777" w:rsidR="00851D1E" w:rsidRDefault="00664B78" w:rsidP="00504B58">
      <w:pPr>
        <w:spacing w:after="0" w:line="276" w:lineRule="auto"/>
        <w:jc w:val="both"/>
      </w:pPr>
      <w:r>
        <w:t>Jeżeli tak, to</w:t>
      </w:r>
      <w:r w:rsidR="000F332F" w:rsidRPr="006F2EF2">
        <w:t xml:space="preserve"> </w:t>
      </w:r>
      <w:r w:rsidR="00122BBB">
        <w:t xml:space="preserve">w </w:t>
      </w:r>
      <w:r w:rsidR="000F332F" w:rsidRPr="006F2EF2">
        <w:t xml:space="preserve">przypadku zakupu i montażu </w:t>
      </w:r>
      <w:proofErr w:type="spellStart"/>
      <w:r w:rsidR="000F332F" w:rsidRPr="006F2EF2">
        <w:t>mikroinstalacji</w:t>
      </w:r>
      <w:proofErr w:type="spellEnd"/>
      <w:r w:rsidR="000F332F" w:rsidRPr="006F2EF2">
        <w:t xml:space="preserve"> fotowoltaicznej</w:t>
      </w:r>
      <w:r w:rsidR="00775F3E">
        <w:t>,</w:t>
      </w:r>
      <w:r w:rsidR="000F332F" w:rsidRPr="006F2EF2">
        <w:t xml:space="preserve"> Wnioskodawca jest</w:t>
      </w:r>
      <w:r w:rsidR="00504B58">
        <w:t> </w:t>
      </w:r>
      <w:r w:rsidR="000F332F" w:rsidRPr="006F2EF2">
        <w:t>zobligowany do ws</w:t>
      </w:r>
      <w:r w:rsidR="002B5A78">
        <w:t>kazania</w:t>
      </w:r>
      <w:r w:rsidR="00851D1E">
        <w:t>:</w:t>
      </w:r>
    </w:p>
    <w:p w14:paraId="2F8A2B4E" w14:textId="527B783F" w:rsidR="0041025B" w:rsidRDefault="00D026DD" w:rsidP="00D026DD">
      <w:pPr>
        <w:spacing w:after="0" w:line="276" w:lineRule="auto"/>
        <w:jc w:val="both"/>
      </w:pPr>
      <w:r>
        <w:rPr>
          <w:b/>
        </w:rPr>
        <w:t>Pole</w:t>
      </w:r>
      <w:r w:rsidRPr="00D026DD">
        <w:rPr>
          <w:b/>
        </w:rPr>
        <w:t xml:space="preserve"> nr 191</w:t>
      </w:r>
      <w:r>
        <w:rPr>
          <w:b/>
        </w:rPr>
        <w:t xml:space="preserve">. - </w:t>
      </w:r>
      <w:r w:rsidR="002B5A78">
        <w:t xml:space="preserve">mocy instalacji </w:t>
      </w:r>
      <w:r w:rsidR="008D5561">
        <w:t xml:space="preserve">w </w:t>
      </w:r>
      <w:proofErr w:type="spellStart"/>
      <w:r w:rsidR="002B5A78">
        <w:t>kWp</w:t>
      </w:r>
      <w:proofErr w:type="spellEnd"/>
      <w:r w:rsidR="002B5A78">
        <w:t xml:space="preserve"> (</w:t>
      </w:r>
      <w:proofErr w:type="spellStart"/>
      <w:r w:rsidR="000F332F" w:rsidRPr="006F2EF2">
        <w:t>kilowatopik</w:t>
      </w:r>
      <w:proofErr w:type="spellEnd"/>
      <w:r w:rsidR="008D5561">
        <w:t>)</w:t>
      </w:r>
      <w:r w:rsidR="000F332F" w:rsidRPr="006F2EF2">
        <w:t xml:space="preserve">, </w:t>
      </w:r>
    </w:p>
    <w:p w14:paraId="62AC0CA0" w14:textId="0AE36839" w:rsidR="0041025B" w:rsidRDefault="00D026DD" w:rsidP="00D026DD">
      <w:pPr>
        <w:spacing w:after="0" w:line="276" w:lineRule="auto"/>
        <w:jc w:val="both"/>
      </w:pPr>
      <w:r>
        <w:rPr>
          <w:b/>
        </w:rPr>
        <w:t>Pole</w:t>
      </w:r>
      <w:r w:rsidRPr="00D026DD">
        <w:rPr>
          <w:b/>
        </w:rPr>
        <w:t xml:space="preserve"> </w:t>
      </w:r>
      <w:r w:rsidR="00CC14BD" w:rsidRPr="00D026DD">
        <w:rPr>
          <w:b/>
        </w:rPr>
        <w:t>nr 192</w:t>
      </w:r>
      <w:r w:rsidR="00CC14BD">
        <w:rPr>
          <w:b/>
        </w:rPr>
        <w:t>. - „Czy</w:t>
      </w:r>
      <w:r w:rsidR="0041025B" w:rsidRPr="006F2EF2">
        <w:t xml:space="preserve"> </w:t>
      </w:r>
      <w:proofErr w:type="spellStart"/>
      <w:r w:rsidR="0041025B" w:rsidRPr="006F2EF2">
        <w:t>mikroinstalacja</w:t>
      </w:r>
      <w:proofErr w:type="spellEnd"/>
      <w:r w:rsidR="0041025B" w:rsidRPr="006F2EF2">
        <w:t xml:space="preserve"> będzie podłączona do sieci dystrybucyjnej?”</w:t>
      </w:r>
    </w:p>
    <w:p w14:paraId="642E81DC" w14:textId="0263D9F6" w:rsidR="0041025B" w:rsidRDefault="0041025B" w:rsidP="00D026DD">
      <w:pPr>
        <w:spacing w:before="120" w:after="0" w:line="276" w:lineRule="auto"/>
        <w:jc w:val="both"/>
      </w:pPr>
      <w:r w:rsidRPr="006F2EF2">
        <w:lastRenderedPageBreak/>
        <w:t>Wnioskodawca</w:t>
      </w:r>
      <w:r>
        <w:t xml:space="preserve"> jest</w:t>
      </w:r>
      <w:r w:rsidRPr="006F2EF2">
        <w:t xml:space="preserve"> zobligowany do wyboru odpowiedzi „TAK” lub „NIE”.</w:t>
      </w:r>
    </w:p>
    <w:p w14:paraId="17E6C674" w14:textId="686BCC0C" w:rsidR="00D026DD" w:rsidRDefault="00D026DD" w:rsidP="00A96355">
      <w:r>
        <w:rPr>
          <w:b/>
        </w:rPr>
        <w:t>Pole</w:t>
      </w:r>
      <w:r w:rsidRPr="0048299F">
        <w:rPr>
          <w:b/>
        </w:rPr>
        <w:t xml:space="preserve"> nr 193</w:t>
      </w:r>
      <w:r>
        <w:t>. - D</w:t>
      </w:r>
      <w:r w:rsidR="00E5332F">
        <w:t>ane dotyczące</w:t>
      </w:r>
      <w:r w:rsidR="0041025B">
        <w:t xml:space="preserve"> </w:t>
      </w:r>
      <w:r w:rsidR="008D5561">
        <w:t>kosztu całkowitego</w:t>
      </w:r>
      <w:r w:rsidR="0041025B">
        <w:t xml:space="preserve"> </w:t>
      </w:r>
      <w:r w:rsidR="00E5332F">
        <w:t xml:space="preserve">instalacji </w:t>
      </w:r>
    </w:p>
    <w:p w14:paraId="4296A2CB" w14:textId="64215AFD" w:rsidR="000F332F" w:rsidRPr="006F2EF2" w:rsidRDefault="008D5561" w:rsidP="00A96355">
      <w:r>
        <w:t xml:space="preserve"> </w:t>
      </w:r>
      <w:r w:rsidR="00D026DD">
        <w:rPr>
          <w:b/>
        </w:rPr>
        <w:t>P</w:t>
      </w:r>
      <w:r w:rsidR="00D026DD" w:rsidRPr="0048299F">
        <w:rPr>
          <w:b/>
        </w:rPr>
        <w:t>olu nr 194</w:t>
      </w:r>
      <w:r w:rsidR="00D026DD" w:rsidRPr="006F2EF2">
        <w:t>.</w:t>
      </w:r>
      <w:r w:rsidR="00D026DD">
        <w:t xml:space="preserve"> - </w:t>
      </w:r>
      <w:r w:rsidR="000F332F" w:rsidRPr="006F2EF2">
        <w:t xml:space="preserve">Koszt kwalifikowany jest wyliczany przez </w:t>
      </w:r>
      <w:r w:rsidR="00206BB6">
        <w:t xml:space="preserve">aplikację </w:t>
      </w:r>
      <w:r w:rsidR="007B1FAE">
        <w:t>internetową</w:t>
      </w:r>
      <w:r w:rsidR="00F971E0">
        <w:t xml:space="preserve"> </w:t>
      </w:r>
      <w:r w:rsidR="00036BBA">
        <w:t>lub Wnioskodawcę</w:t>
      </w:r>
      <w:r w:rsidR="00D026DD">
        <w:t xml:space="preserve"> ( w wersji papierowej wniosku). </w:t>
      </w:r>
    </w:p>
    <w:p w14:paraId="4071A0C1" w14:textId="565B4B8C" w:rsidR="000F332F" w:rsidRPr="00B313C9" w:rsidRDefault="000F332F" w:rsidP="0030205F">
      <w:pPr>
        <w:spacing w:after="0" w:line="276" w:lineRule="auto"/>
        <w:jc w:val="both"/>
        <w:rPr>
          <w:b/>
        </w:rPr>
      </w:pPr>
      <w:r w:rsidRPr="006F2EF2">
        <w:rPr>
          <w:b/>
        </w:rPr>
        <w:t xml:space="preserve">Uwaga! </w:t>
      </w:r>
      <w:r w:rsidRPr="00B313C9">
        <w:rPr>
          <w:b/>
        </w:rPr>
        <w:t xml:space="preserve">W przypadku montażu instalacji kolektorów słonecznych i/lub </w:t>
      </w:r>
      <w:proofErr w:type="spellStart"/>
      <w:r w:rsidRPr="00B313C9">
        <w:rPr>
          <w:b/>
        </w:rPr>
        <w:t>mikroinstalacji</w:t>
      </w:r>
      <w:proofErr w:type="spellEnd"/>
      <w:r w:rsidRPr="00B313C9">
        <w:rPr>
          <w:b/>
        </w:rPr>
        <w:t xml:space="preserve"> fotowoltaicznej, Wnioskodawca może uzyskać wsparcie na te inwestycje tylko w formie pożyczki.</w:t>
      </w:r>
    </w:p>
    <w:p w14:paraId="0CE00C75" w14:textId="05A6F757" w:rsidR="006F1FE8" w:rsidRDefault="00775F3E" w:rsidP="00FD69C6">
      <w:pPr>
        <w:spacing w:after="0" w:line="276" w:lineRule="auto"/>
        <w:jc w:val="both"/>
        <w:rPr>
          <w:b/>
        </w:rPr>
      </w:pPr>
      <w:r w:rsidRPr="00B313C9">
        <w:rPr>
          <w:b/>
        </w:rPr>
        <w:t xml:space="preserve">Ponadto przyjęto, iż koszt kwalifikowany za 1 </w:t>
      </w:r>
      <w:proofErr w:type="spellStart"/>
      <w:r w:rsidRPr="00B313C9">
        <w:rPr>
          <w:b/>
        </w:rPr>
        <w:t>kWp</w:t>
      </w:r>
      <w:proofErr w:type="spellEnd"/>
      <w:r w:rsidRPr="00B313C9">
        <w:rPr>
          <w:b/>
        </w:rPr>
        <w:t xml:space="preserve"> wynosi </w:t>
      </w:r>
      <w:r w:rsidR="00DD5229" w:rsidRPr="00B313C9">
        <w:rPr>
          <w:b/>
        </w:rPr>
        <w:t xml:space="preserve">maksymalnie </w:t>
      </w:r>
      <w:r w:rsidRPr="00B313C9">
        <w:rPr>
          <w:b/>
        </w:rPr>
        <w:t>6</w:t>
      </w:r>
      <w:r w:rsidR="00F971E0" w:rsidRPr="00B313C9">
        <w:rPr>
          <w:b/>
        </w:rPr>
        <w:t xml:space="preserve"> </w:t>
      </w:r>
      <w:r w:rsidRPr="00B313C9">
        <w:rPr>
          <w:b/>
        </w:rPr>
        <w:t xml:space="preserve">000 zł i nie może przekroczyć </w:t>
      </w:r>
      <w:r w:rsidR="00CA6C11" w:rsidRPr="00B313C9">
        <w:rPr>
          <w:b/>
        </w:rPr>
        <w:t xml:space="preserve">jednostokowej wartości kosztu kwalifikowanego </w:t>
      </w:r>
      <w:r w:rsidR="00D4350A" w:rsidRPr="00B313C9">
        <w:rPr>
          <w:b/>
        </w:rPr>
        <w:t xml:space="preserve">całej instalacji </w:t>
      </w:r>
      <w:r w:rsidR="00CA6C11" w:rsidRPr="00B313C9">
        <w:rPr>
          <w:b/>
        </w:rPr>
        <w:t>ustalone</w:t>
      </w:r>
      <w:r w:rsidR="00D4350A" w:rsidRPr="00B313C9">
        <w:rPr>
          <w:b/>
        </w:rPr>
        <w:t>j</w:t>
      </w:r>
      <w:r w:rsidR="00CA6C11" w:rsidRPr="00B313C9">
        <w:rPr>
          <w:b/>
        </w:rPr>
        <w:t xml:space="preserve"> na poziomie </w:t>
      </w:r>
      <w:r w:rsidR="00F01F98" w:rsidRPr="00B313C9">
        <w:rPr>
          <w:b/>
        </w:rPr>
        <w:t>30 000 z</w:t>
      </w:r>
      <w:r w:rsidR="006F1FE8">
        <w:rPr>
          <w:b/>
        </w:rPr>
        <w:t>ł.</w:t>
      </w:r>
    </w:p>
    <w:p w14:paraId="716B881D" w14:textId="7A8D835C" w:rsidR="00F40F10" w:rsidRDefault="00F40F10" w:rsidP="00FD69C6">
      <w:pPr>
        <w:spacing w:after="0" w:line="276" w:lineRule="auto"/>
        <w:jc w:val="both"/>
        <w:rPr>
          <w:b/>
        </w:rPr>
      </w:pPr>
    </w:p>
    <w:p w14:paraId="21F5577C" w14:textId="60A218B1" w:rsidR="00F40F10" w:rsidRDefault="00F40F10" w:rsidP="00FD69C6">
      <w:pPr>
        <w:spacing w:after="0" w:line="276" w:lineRule="auto"/>
        <w:jc w:val="both"/>
        <w:rPr>
          <w:b/>
        </w:rPr>
      </w:pPr>
    </w:p>
    <w:p w14:paraId="459A2D45" w14:textId="77777777" w:rsidR="00F40F10" w:rsidRDefault="00F40F10" w:rsidP="00FD69C6">
      <w:pPr>
        <w:spacing w:after="0" w:line="276" w:lineRule="auto"/>
        <w:jc w:val="both"/>
        <w:rPr>
          <w:b/>
        </w:rPr>
      </w:pPr>
    </w:p>
    <w:p w14:paraId="7EDAE940" w14:textId="77777777" w:rsidR="0048299F" w:rsidRDefault="0048299F" w:rsidP="00FD69C6">
      <w:pPr>
        <w:spacing w:after="0" w:line="276" w:lineRule="auto"/>
        <w:jc w:val="both"/>
        <w:rPr>
          <w:b/>
        </w:rPr>
      </w:pPr>
    </w:p>
    <w:p w14:paraId="6FFF01C4" w14:textId="77777777" w:rsidR="00D026DD" w:rsidRPr="009B3635" w:rsidRDefault="00D026DD" w:rsidP="00B313C9">
      <w:pPr>
        <w:spacing w:after="0" w:line="276" w:lineRule="auto"/>
        <w:contextualSpacing/>
        <w:jc w:val="both"/>
        <w:rPr>
          <w:highlight w:val="yellow"/>
          <w:u w:val="single"/>
        </w:rPr>
      </w:pPr>
    </w:p>
    <w:p w14:paraId="24F3C267" w14:textId="77777777" w:rsidR="00D026DD" w:rsidRDefault="00D026DD" w:rsidP="00D026DD">
      <w:pPr>
        <w:spacing w:after="0" w:line="276" w:lineRule="auto"/>
        <w:jc w:val="both"/>
        <w:rPr>
          <w:b/>
        </w:rPr>
      </w:pPr>
      <w:r>
        <w:rPr>
          <w:b/>
        </w:rPr>
        <w:t xml:space="preserve">C. MIESIĘCZNY ŚREDNI </w:t>
      </w:r>
      <w:r w:rsidRPr="00637E61">
        <w:rPr>
          <w:b/>
        </w:rPr>
        <w:t xml:space="preserve">DOCHÓD NA OSOBĘ W GOSPODARSTWIE DOMOWYM </w:t>
      </w:r>
    </w:p>
    <w:p w14:paraId="3675A92F" w14:textId="77777777" w:rsidR="00D026DD" w:rsidRDefault="00D026DD" w:rsidP="00D026DD">
      <w:pPr>
        <w:spacing w:after="0" w:line="276" w:lineRule="auto"/>
        <w:jc w:val="both"/>
        <w:rPr>
          <w:b/>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D026DD" w14:paraId="19F8A3BF" w14:textId="77777777" w:rsidTr="00B313C9">
        <w:trPr>
          <w:trHeight w:val="1220"/>
        </w:trPr>
        <w:tc>
          <w:tcPr>
            <w:tcW w:w="9543" w:type="dxa"/>
          </w:tcPr>
          <w:p w14:paraId="5AE839A7" w14:textId="77777777" w:rsidR="00D026DD" w:rsidRPr="00CC14BD" w:rsidRDefault="00D026DD" w:rsidP="00D855D1">
            <w:pPr>
              <w:spacing w:after="0" w:line="276" w:lineRule="auto"/>
              <w:jc w:val="both"/>
              <w:rPr>
                <w:b/>
                <w:sz w:val="28"/>
                <w:szCs w:val="28"/>
                <w:u w:val="single"/>
              </w:rPr>
            </w:pPr>
            <w:r w:rsidRPr="00CC14BD">
              <w:rPr>
                <w:b/>
                <w:sz w:val="28"/>
                <w:szCs w:val="28"/>
              </w:rPr>
              <w:t xml:space="preserve">Uwaga! </w:t>
            </w:r>
            <w:r w:rsidRPr="00CC14BD">
              <w:rPr>
                <w:sz w:val="28"/>
                <w:szCs w:val="28"/>
              </w:rPr>
              <w:t>Zanim przystąpisz do wypełniania wniosku w części C zapoznaj się z dokumentem</w:t>
            </w:r>
            <w:r w:rsidRPr="00CC14BD">
              <w:rPr>
                <w:b/>
                <w:sz w:val="28"/>
                <w:szCs w:val="28"/>
              </w:rPr>
              <w:t xml:space="preserve"> </w:t>
            </w:r>
            <w:r w:rsidRPr="00CC14BD">
              <w:rPr>
                <w:b/>
                <w:sz w:val="28"/>
                <w:szCs w:val="28"/>
                <w:u w:val="single"/>
              </w:rPr>
              <w:t>„Jak policzyć dochód we wniosku w programie Czyste Powietrze”.</w:t>
            </w:r>
          </w:p>
        </w:tc>
      </w:tr>
    </w:tbl>
    <w:p w14:paraId="72AE9553" w14:textId="77777777" w:rsidR="00D026DD" w:rsidRPr="00637E61" w:rsidRDefault="00D026DD" w:rsidP="00D026DD">
      <w:pPr>
        <w:spacing w:after="0" w:line="276" w:lineRule="auto"/>
        <w:jc w:val="both"/>
        <w:rPr>
          <w:rFonts w:eastAsia="Times New Roman" w:cs="Times New Roman"/>
          <w:color w:val="000000"/>
          <w:lang w:eastAsia="pl-PL"/>
        </w:rPr>
      </w:pPr>
    </w:p>
    <w:p w14:paraId="2EA3812C" w14:textId="77777777" w:rsidR="00D026DD" w:rsidRDefault="00D026DD" w:rsidP="00D026DD">
      <w:pPr>
        <w:pStyle w:val="Akapitzlist"/>
        <w:numPr>
          <w:ilvl w:val="0"/>
          <w:numId w:val="67"/>
        </w:numPr>
        <w:autoSpaceDE w:val="0"/>
        <w:autoSpaceDN w:val="0"/>
        <w:adjustRightInd w:val="0"/>
        <w:spacing w:after="0" w:line="276" w:lineRule="auto"/>
        <w:jc w:val="both"/>
        <w:rPr>
          <w:rFonts w:eastAsia="TimesNewRoman,Bold" w:cs="Times New Roman"/>
          <w:b/>
          <w:bCs/>
          <w:lang w:eastAsia="pl-PL"/>
        </w:rPr>
      </w:pPr>
      <w:r w:rsidRPr="004F3E54">
        <w:rPr>
          <w:rFonts w:eastAsia="TimesNewRoman,Bold" w:cs="Times New Roman"/>
          <w:b/>
          <w:bCs/>
          <w:lang w:eastAsia="pl-PL"/>
        </w:rPr>
        <w:t>Sposób postępowania przy wypełnianiu wniosku</w:t>
      </w:r>
      <w:r>
        <w:rPr>
          <w:rFonts w:eastAsia="TimesNewRoman,Bold" w:cs="Times New Roman"/>
          <w:b/>
          <w:bCs/>
          <w:lang w:eastAsia="pl-PL"/>
        </w:rPr>
        <w:t xml:space="preserve"> w części C.</w:t>
      </w:r>
    </w:p>
    <w:p w14:paraId="519F3DBD" w14:textId="77777777" w:rsidR="00D026DD" w:rsidRDefault="00D026DD" w:rsidP="00D026DD">
      <w:pPr>
        <w:pStyle w:val="Akapitzlist"/>
        <w:autoSpaceDE w:val="0"/>
        <w:autoSpaceDN w:val="0"/>
        <w:adjustRightInd w:val="0"/>
        <w:spacing w:after="0" w:line="276" w:lineRule="auto"/>
        <w:jc w:val="both"/>
        <w:rPr>
          <w:rFonts w:eastAsia="TimesNewRoman,Bold" w:cs="Times New Roman"/>
          <w:b/>
          <w:bCs/>
          <w:lang w:eastAsia="pl-PL"/>
        </w:rPr>
      </w:pPr>
    </w:p>
    <w:p w14:paraId="651063CF" w14:textId="00AE57DB" w:rsidR="00D026DD" w:rsidRDefault="00D026DD" w:rsidP="00B313C9">
      <w:pPr>
        <w:spacing w:after="0" w:line="276" w:lineRule="auto"/>
        <w:ind w:left="284"/>
        <w:contextualSpacing/>
        <w:jc w:val="both"/>
        <w:rPr>
          <w:rFonts w:eastAsia="TimesNewRoman,Bold" w:cs="Times New Roman"/>
          <w:bCs/>
          <w:lang w:eastAsia="pl-PL"/>
        </w:rPr>
      </w:pPr>
      <w:r w:rsidRPr="00B313C9">
        <w:rPr>
          <w:rFonts w:eastAsia="TimesNewRoman,Bold" w:cs="Times New Roman"/>
          <w:b/>
          <w:bCs/>
          <w:lang w:eastAsia="pl-PL"/>
        </w:rPr>
        <w:t>Pole</w:t>
      </w:r>
      <w:r w:rsidR="006E3AC4">
        <w:rPr>
          <w:rFonts w:eastAsia="TimesNewRoman,Bold" w:cs="Times New Roman"/>
          <w:b/>
          <w:bCs/>
          <w:lang w:eastAsia="pl-PL"/>
        </w:rPr>
        <w:t xml:space="preserve"> nr</w:t>
      </w:r>
      <w:r w:rsidRPr="00B313C9">
        <w:rPr>
          <w:rFonts w:eastAsia="TimesNewRoman,Bold" w:cs="Times New Roman"/>
          <w:b/>
          <w:bCs/>
          <w:lang w:eastAsia="pl-PL"/>
        </w:rPr>
        <w:t xml:space="preserve"> 195.</w:t>
      </w:r>
      <w:r w:rsidR="006E3AC4">
        <w:rPr>
          <w:rFonts w:eastAsia="TimesNewRoman,Bold" w:cs="Times New Roman"/>
          <w:b/>
          <w:bCs/>
          <w:lang w:eastAsia="pl-PL"/>
        </w:rPr>
        <w:t xml:space="preserve"> - </w:t>
      </w:r>
      <w:r w:rsidRPr="00CB25FD">
        <w:rPr>
          <w:rFonts w:eastAsia="TimesNewRoman,Bold" w:cs="Times New Roman"/>
          <w:bCs/>
          <w:lang w:eastAsia="pl-PL"/>
        </w:rPr>
        <w:t>W</w:t>
      </w:r>
      <w:r w:rsidRPr="00F23427">
        <w:rPr>
          <w:rFonts w:eastAsia="TimesNewRoman,Bold" w:cs="Times New Roman"/>
          <w:bCs/>
          <w:lang w:eastAsia="pl-PL"/>
        </w:rPr>
        <w:t>nioskodawca oświadcza, poprzez zaznaczenie w</w:t>
      </w:r>
      <w:r w:rsidRPr="00CB25FD">
        <w:rPr>
          <w:rFonts w:eastAsia="TimesNewRoman,Bold" w:cs="Times New Roman"/>
          <w:bCs/>
          <w:lang w:eastAsia="pl-PL"/>
        </w:rPr>
        <w:t>łaściwej</w:t>
      </w:r>
      <w:r w:rsidRPr="00F23427">
        <w:rPr>
          <w:rFonts w:eastAsia="TimesNewRoman,Bold" w:cs="Times New Roman"/>
          <w:bCs/>
          <w:lang w:eastAsia="pl-PL"/>
        </w:rPr>
        <w:t xml:space="preserve"> krat</w:t>
      </w:r>
      <w:r w:rsidRPr="00CB25FD">
        <w:rPr>
          <w:rFonts w:eastAsia="TimesNewRoman,Bold" w:cs="Times New Roman"/>
          <w:bCs/>
          <w:lang w:eastAsia="pl-PL"/>
        </w:rPr>
        <w:t>ki</w:t>
      </w:r>
      <w:r w:rsidRPr="00F23427">
        <w:rPr>
          <w:rFonts w:eastAsia="TimesNewRoman,Bold" w:cs="Times New Roman"/>
          <w:bCs/>
          <w:lang w:eastAsia="pl-PL"/>
        </w:rPr>
        <w:t>, czy</w:t>
      </w:r>
      <w:r w:rsidRPr="00CB25FD">
        <w:rPr>
          <w:rFonts w:eastAsia="TimesNewRoman,Bold" w:cs="Times New Roman"/>
          <w:bCs/>
          <w:lang w:eastAsia="pl-PL"/>
        </w:rPr>
        <w:t xml:space="preserve"> pozostaje w</w:t>
      </w:r>
      <w:r>
        <w:rPr>
          <w:rFonts w:eastAsia="TimesNewRoman,Bold" w:cs="Times New Roman"/>
          <w:bCs/>
          <w:lang w:eastAsia="pl-PL"/>
        </w:rPr>
        <w:t> </w:t>
      </w:r>
      <w:r w:rsidRPr="00CB25FD">
        <w:rPr>
          <w:rFonts w:eastAsia="TimesNewRoman,Bold" w:cs="Times New Roman"/>
          <w:bCs/>
          <w:lang w:eastAsia="pl-PL"/>
        </w:rPr>
        <w:t>związku małżeńskim</w:t>
      </w:r>
      <w:r>
        <w:rPr>
          <w:rFonts w:eastAsia="TimesNewRoman,Bold" w:cs="Times New Roman"/>
          <w:bCs/>
          <w:lang w:eastAsia="pl-PL"/>
        </w:rPr>
        <w:t xml:space="preserve"> lub </w:t>
      </w:r>
      <w:r w:rsidRPr="00512517">
        <w:rPr>
          <w:rFonts w:eastAsia="TimesNewRoman,Bold" w:cs="Times New Roman"/>
          <w:bCs/>
          <w:lang w:eastAsia="pl-PL"/>
        </w:rPr>
        <w:t>nie pozostaje w związku małżeńskim</w:t>
      </w:r>
      <w:r>
        <w:rPr>
          <w:rFonts w:eastAsia="TimesNewRoman,Bold" w:cs="Times New Roman"/>
          <w:bCs/>
          <w:lang w:eastAsia="pl-PL"/>
        </w:rPr>
        <w:t xml:space="preserve">. </w:t>
      </w:r>
    </w:p>
    <w:p w14:paraId="40D1E879" w14:textId="77777777" w:rsidR="00D026DD" w:rsidRDefault="00D026DD" w:rsidP="00D026DD">
      <w:pPr>
        <w:autoSpaceDE w:val="0"/>
        <w:autoSpaceDN w:val="0"/>
        <w:adjustRightInd w:val="0"/>
        <w:spacing w:after="0" w:line="240" w:lineRule="auto"/>
        <w:ind w:left="284"/>
        <w:jc w:val="both"/>
        <w:rPr>
          <w:rFonts w:cstheme="minorHAnsi"/>
          <w:b/>
        </w:rPr>
      </w:pPr>
      <w:r>
        <w:rPr>
          <w:rFonts w:eastAsia="TimesNewRoman,Bold" w:cs="Times New Roman"/>
          <w:bCs/>
          <w:lang w:eastAsia="pl-PL"/>
        </w:rPr>
        <w:t>W przypadku zaznaczenia „</w:t>
      </w:r>
      <w:r w:rsidRPr="00512517">
        <w:rPr>
          <w:rFonts w:eastAsia="TimesNewRoman,Bold" w:cs="Times New Roman"/>
          <w:bCs/>
          <w:lang w:eastAsia="pl-PL"/>
        </w:rPr>
        <w:t>pozostaje w związku małżeńskim</w:t>
      </w:r>
      <w:r>
        <w:rPr>
          <w:rFonts w:eastAsia="TimesNewRoman,Bold" w:cs="Times New Roman"/>
          <w:bCs/>
          <w:lang w:eastAsia="pl-PL"/>
        </w:rPr>
        <w:t xml:space="preserve">” należy zaznaczyć </w:t>
      </w:r>
      <w:r w:rsidRPr="00512517">
        <w:rPr>
          <w:rFonts w:eastAsia="TimesNewRoman,Bold" w:cs="Times New Roman"/>
          <w:bCs/>
          <w:lang w:eastAsia="pl-PL"/>
        </w:rPr>
        <w:t>jedną z kratek dotyczących</w:t>
      </w:r>
      <w:r>
        <w:rPr>
          <w:rFonts w:eastAsia="TimesNewRoman,Bold" w:cs="Times New Roman"/>
          <w:bCs/>
          <w:lang w:eastAsia="pl-PL"/>
        </w:rPr>
        <w:t xml:space="preserve"> p</w:t>
      </w:r>
      <w:r w:rsidRPr="00F23427">
        <w:rPr>
          <w:rFonts w:cstheme="minorHAnsi"/>
        </w:rPr>
        <w:t>ozosta</w:t>
      </w:r>
      <w:r>
        <w:rPr>
          <w:rFonts w:cstheme="minorHAnsi"/>
        </w:rPr>
        <w:t>wania</w:t>
      </w:r>
      <w:r w:rsidRPr="00F23427">
        <w:rPr>
          <w:rFonts w:cstheme="minorHAnsi"/>
        </w:rPr>
        <w:t xml:space="preserve"> w ustawowej majątkowej wspólności m</w:t>
      </w:r>
      <w:r>
        <w:rPr>
          <w:rFonts w:cstheme="minorHAnsi"/>
        </w:rPr>
        <w:t>ałżeńskiej ze współmałżonką/</w:t>
      </w:r>
      <w:proofErr w:type="spellStart"/>
      <w:r>
        <w:rPr>
          <w:rFonts w:cstheme="minorHAnsi"/>
        </w:rPr>
        <w:t>iem</w:t>
      </w:r>
      <w:proofErr w:type="spellEnd"/>
      <w:r>
        <w:rPr>
          <w:rFonts w:cstheme="minorHAnsi"/>
        </w:rPr>
        <w:t xml:space="preserve"> lub p</w:t>
      </w:r>
      <w:r w:rsidRPr="00F23427">
        <w:rPr>
          <w:rFonts w:cstheme="minorHAnsi"/>
        </w:rPr>
        <w:t>osiada</w:t>
      </w:r>
      <w:r>
        <w:rPr>
          <w:rFonts w:cstheme="minorHAnsi"/>
        </w:rPr>
        <w:t xml:space="preserve">nia </w:t>
      </w:r>
      <w:r w:rsidRPr="00F23427">
        <w:rPr>
          <w:rFonts w:cstheme="minorHAnsi"/>
        </w:rPr>
        <w:t>rozdzielnoś</w:t>
      </w:r>
      <w:r>
        <w:rPr>
          <w:rFonts w:cstheme="minorHAnsi"/>
        </w:rPr>
        <w:t>ci</w:t>
      </w:r>
      <w:r w:rsidRPr="00F23427">
        <w:rPr>
          <w:rFonts w:cstheme="minorHAnsi"/>
        </w:rPr>
        <w:t xml:space="preserve"> majątkow</w:t>
      </w:r>
      <w:r>
        <w:rPr>
          <w:rFonts w:cstheme="minorHAnsi"/>
        </w:rPr>
        <w:t>ej ze współmałżonką/</w:t>
      </w:r>
      <w:proofErr w:type="spellStart"/>
      <w:r>
        <w:rPr>
          <w:rFonts w:cstheme="minorHAnsi"/>
        </w:rPr>
        <w:t>iem</w:t>
      </w:r>
      <w:proofErr w:type="spellEnd"/>
      <w:r>
        <w:rPr>
          <w:rFonts w:cstheme="minorHAnsi"/>
        </w:rPr>
        <w:t xml:space="preserve">. </w:t>
      </w:r>
    </w:p>
    <w:p w14:paraId="4FD02F7D" w14:textId="77777777" w:rsidR="00D026DD" w:rsidRPr="00436D92" w:rsidRDefault="00D026DD" w:rsidP="00D026DD">
      <w:pPr>
        <w:autoSpaceDE w:val="0"/>
        <w:autoSpaceDN w:val="0"/>
        <w:adjustRightInd w:val="0"/>
        <w:spacing w:after="0" w:line="240" w:lineRule="auto"/>
        <w:ind w:left="284"/>
        <w:jc w:val="both"/>
        <w:rPr>
          <w:rFonts w:eastAsia="TimesNewRoman,Bold" w:cs="Times New Roman"/>
          <w:b/>
          <w:bCs/>
          <w:lang w:eastAsia="pl-PL"/>
        </w:rPr>
      </w:pPr>
    </w:p>
    <w:p w14:paraId="00BABDD5" w14:textId="6C2A1555" w:rsidR="00D026DD" w:rsidRDefault="006E3AC4" w:rsidP="00B313C9">
      <w:pPr>
        <w:tabs>
          <w:tab w:val="left" w:pos="284"/>
        </w:tabs>
        <w:spacing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196</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lang w:eastAsia="pl-PL"/>
        </w:rPr>
        <w:t>Wnioskodawca zaznacza</w:t>
      </w:r>
      <w:r w:rsidR="00D026DD" w:rsidRPr="00331D2A">
        <w:rPr>
          <w:rFonts w:eastAsia="TimesNewRoman,Bold" w:cs="Times New Roman"/>
          <w:bCs/>
          <w:lang w:eastAsia="pl-PL"/>
        </w:rPr>
        <w:t xml:space="preserve"> </w:t>
      </w:r>
      <w:r w:rsidR="00D026DD" w:rsidRPr="00F23427">
        <w:rPr>
          <w:rFonts w:eastAsia="TimesNewRoman,Bold" w:cs="Times New Roman"/>
          <w:bCs/>
          <w:lang w:eastAsia="pl-PL"/>
        </w:rPr>
        <w:t>poprzez zaznaczenie w</w:t>
      </w:r>
      <w:r w:rsidR="00D026DD" w:rsidRPr="00CB25FD">
        <w:rPr>
          <w:rFonts w:eastAsia="TimesNewRoman,Bold" w:cs="Times New Roman"/>
          <w:bCs/>
          <w:lang w:eastAsia="pl-PL"/>
        </w:rPr>
        <w:t>łaściwej</w:t>
      </w:r>
      <w:r w:rsidR="00D026DD" w:rsidRPr="00F23427">
        <w:rPr>
          <w:rFonts w:eastAsia="TimesNewRoman,Bold" w:cs="Times New Roman"/>
          <w:bCs/>
          <w:lang w:eastAsia="pl-PL"/>
        </w:rPr>
        <w:t xml:space="preserve"> krat</w:t>
      </w:r>
      <w:r w:rsidR="00D026DD" w:rsidRPr="00CB25FD">
        <w:rPr>
          <w:rFonts w:eastAsia="TimesNewRoman,Bold" w:cs="Times New Roman"/>
          <w:bCs/>
          <w:lang w:eastAsia="pl-PL"/>
        </w:rPr>
        <w:t>ki</w:t>
      </w:r>
      <w:r w:rsidR="00D026DD" w:rsidRPr="009F7B19">
        <w:rPr>
          <w:rFonts w:eastAsia="TimesNewRoman,Bold" w:cs="Times New Roman"/>
          <w:bCs/>
          <w:lang w:eastAsia="pl-PL"/>
        </w:rPr>
        <w:t>, że jest</w:t>
      </w:r>
      <w:r w:rsidR="00D026DD">
        <w:rPr>
          <w:rFonts w:eastAsia="TimesNewRoman,Bold" w:cs="Times New Roman"/>
          <w:bCs/>
          <w:lang w:eastAsia="pl-PL"/>
        </w:rPr>
        <w:t>:</w:t>
      </w:r>
    </w:p>
    <w:p w14:paraId="17114BAE" w14:textId="77777777" w:rsidR="00D026DD" w:rsidRDefault="00D026DD" w:rsidP="00D026DD">
      <w:pPr>
        <w:pStyle w:val="Akapitzlist"/>
        <w:numPr>
          <w:ilvl w:val="0"/>
          <w:numId w:val="166"/>
        </w:numPr>
        <w:ind w:left="851" w:hanging="567"/>
        <w:rPr>
          <w:lang w:eastAsia="pl-PL"/>
        </w:rPr>
      </w:pPr>
      <w:r w:rsidRPr="009F7B19">
        <w:rPr>
          <w:b/>
          <w:u w:val="single"/>
          <w:lang w:eastAsia="pl-PL"/>
        </w:rPr>
        <w:t>Podatnikiem</w:t>
      </w:r>
      <w:r w:rsidRPr="00331D2A">
        <w:rPr>
          <w:lang w:eastAsia="pl-PL"/>
        </w:rPr>
        <w:t xml:space="preserve"> </w:t>
      </w:r>
      <w:r>
        <w:rPr>
          <w:lang w:eastAsia="pl-PL"/>
        </w:rPr>
        <w:t>(</w:t>
      </w:r>
      <w:r w:rsidRPr="00331D2A">
        <w:rPr>
          <w:lang w:eastAsia="pl-PL"/>
        </w:rPr>
        <w:t>będzie mógł skorzystać z ulgi termomodernizacyjnej)</w:t>
      </w:r>
      <w:r>
        <w:rPr>
          <w:lang w:eastAsia="pl-PL"/>
        </w:rPr>
        <w:t>:</w:t>
      </w:r>
    </w:p>
    <w:p w14:paraId="0D9107A4" w14:textId="77777777" w:rsidR="00D026DD" w:rsidRDefault="00D026DD" w:rsidP="00D026DD">
      <w:pPr>
        <w:autoSpaceDE w:val="0"/>
        <w:autoSpaceDN w:val="0"/>
        <w:adjustRightInd w:val="0"/>
        <w:spacing w:before="240" w:line="240" w:lineRule="auto"/>
        <w:ind w:left="284"/>
        <w:jc w:val="both"/>
        <w:rPr>
          <w:u w:val="single"/>
        </w:rPr>
      </w:pPr>
      <w:r w:rsidRPr="00E56D7C">
        <w:rPr>
          <w:u w:val="single"/>
        </w:rPr>
        <w:t>Osoby fizyczne</w:t>
      </w:r>
      <w:r w:rsidRPr="00994505">
        <w:rPr>
          <w:u w:val="single"/>
        </w:rPr>
        <w:t xml:space="preserve"> </w:t>
      </w:r>
      <w:r w:rsidRPr="00E56D7C">
        <w:rPr>
          <w:u w:val="single"/>
        </w:rPr>
        <w:t>opodatkowane (płacące PIT):</w:t>
      </w:r>
    </w:p>
    <w:p w14:paraId="0FDECAC0" w14:textId="77777777" w:rsidR="00D026DD" w:rsidRDefault="00D026DD" w:rsidP="00D026DD">
      <w:pPr>
        <w:pStyle w:val="Akapitzlist"/>
        <w:numPr>
          <w:ilvl w:val="0"/>
          <w:numId w:val="167"/>
        </w:numPr>
        <w:autoSpaceDE w:val="0"/>
        <w:autoSpaceDN w:val="0"/>
        <w:adjustRightInd w:val="0"/>
        <w:spacing w:after="0" w:line="240" w:lineRule="auto"/>
        <w:jc w:val="both"/>
      </w:pPr>
      <w:r w:rsidRPr="00994505">
        <w:t>według skali podatkowej</w:t>
      </w:r>
      <w:r>
        <w:t>,</w:t>
      </w:r>
    </w:p>
    <w:p w14:paraId="7114F15D" w14:textId="77777777" w:rsidR="00D026DD" w:rsidRDefault="00D026DD" w:rsidP="00D026DD">
      <w:pPr>
        <w:pStyle w:val="Akapitzlist"/>
        <w:numPr>
          <w:ilvl w:val="0"/>
          <w:numId w:val="167"/>
        </w:numPr>
        <w:autoSpaceDE w:val="0"/>
        <w:autoSpaceDN w:val="0"/>
        <w:adjustRightInd w:val="0"/>
        <w:spacing w:after="0" w:line="240" w:lineRule="auto"/>
        <w:jc w:val="both"/>
      </w:pPr>
      <w:r w:rsidRPr="00994505">
        <w:t>według jednolitej 19% stawki podatku</w:t>
      </w:r>
      <w:r>
        <w:t>,</w:t>
      </w:r>
    </w:p>
    <w:p w14:paraId="4B7C7B87" w14:textId="77777777" w:rsidR="00D026DD" w:rsidRDefault="00D026DD" w:rsidP="00D026DD">
      <w:pPr>
        <w:pStyle w:val="Akapitzlist"/>
        <w:numPr>
          <w:ilvl w:val="0"/>
          <w:numId w:val="167"/>
        </w:numPr>
        <w:autoSpaceDE w:val="0"/>
        <w:autoSpaceDN w:val="0"/>
        <w:adjustRightInd w:val="0"/>
        <w:spacing w:line="240" w:lineRule="auto"/>
        <w:jc w:val="both"/>
      </w:pPr>
      <w:r w:rsidRPr="00994505">
        <w:t>opłacający ryczałt od przychodów ewidencjonowanych,</w:t>
      </w:r>
    </w:p>
    <w:p w14:paraId="019BBA25" w14:textId="77777777" w:rsidR="00D026DD" w:rsidRPr="009F7B19" w:rsidRDefault="00D026DD" w:rsidP="00D026DD">
      <w:pPr>
        <w:autoSpaceDE w:val="0"/>
        <w:autoSpaceDN w:val="0"/>
        <w:adjustRightInd w:val="0"/>
        <w:spacing w:line="240" w:lineRule="auto"/>
        <w:ind w:left="284"/>
        <w:jc w:val="both"/>
        <w:rPr>
          <w:rFonts w:cstheme="minorHAnsi"/>
        </w:rPr>
      </w:pPr>
      <w:r w:rsidRPr="00C258DD">
        <w:rPr>
          <w:rFonts w:cstheme="minorHAnsi"/>
        </w:rPr>
        <w:t xml:space="preserve">które będą mogły skorzystać z ulgi termomodernizacyjnej na zasadach określonych w </w:t>
      </w:r>
      <w:r w:rsidRPr="00C258DD">
        <w:rPr>
          <w:rFonts w:cstheme="minorHAnsi"/>
          <w:color w:val="000000" w:themeColor="text1"/>
        </w:rPr>
        <w:t>ustawie z dnia 9 listopada 2018 r. o z</w:t>
      </w:r>
      <w:r w:rsidRPr="006E37F6">
        <w:rPr>
          <w:rFonts w:cstheme="minorHAnsi"/>
          <w:color w:val="000000" w:themeColor="text1"/>
        </w:rPr>
        <w:t xml:space="preserve">mianie ustawy o podatku dochodowym od osób fizycznych oraz ustawy o zryczałtowanym podatku dochodowym od niektórych </w:t>
      </w:r>
      <w:r w:rsidRPr="006E37F6">
        <w:rPr>
          <w:rFonts w:cstheme="minorHAnsi"/>
          <w:color w:val="000000"/>
        </w:rPr>
        <w:t>przychodów</w:t>
      </w:r>
      <w:r w:rsidRPr="006E37F6">
        <w:rPr>
          <w:rFonts w:cstheme="minorHAnsi"/>
          <w:color w:val="000000" w:themeColor="text1"/>
        </w:rPr>
        <w:t xml:space="preserve"> osiąganych przez osoby fizyczne</w:t>
      </w:r>
      <w:r>
        <w:rPr>
          <w:rFonts w:cstheme="minorHAnsi"/>
        </w:rPr>
        <w:t>.</w:t>
      </w:r>
    </w:p>
    <w:p w14:paraId="4E40D796" w14:textId="77777777" w:rsidR="00D026DD" w:rsidRPr="009F7B19" w:rsidRDefault="00D026DD" w:rsidP="00D026DD">
      <w:pPr>
        <w:pStyle w:val="Akapitzlist"/>
        <w:numPr>
          <w:ilvl w:val="0"/>
          <w:numId w:val="169"/>
        </w:numPr>
        <w:tabs>
          <w:tab w:val="left" w:pos="284"/>
        </w:tabs>
        <w:spacing w:after="0" w:line="276" w:lineRule="auto"/>
        <w:ind w:left="709" w:hanging="425"/>
        <w:jc w:val="both"/>
        <w:rPr>
          <w:rFonts w:eastAsia="TimesNewRoman,Bold" w:cs="Times New Roman"/>
          <w:bCs/>
          <w:lang w:eastAsia="pl-PL"/>
        </w:rPr>
      </w:pPr>
      <w:r w:rsidRPr="009F7B19">
        <w:rPr>
          <w:rFonts w:eastAsia="TimesNewRoman,Bold" w:cs="Times New Roman"/>
          <w:bCs/>
          <w:lang w:eastAsia="pl-PL"/>
        </w:rPr>
        <w:t>W przypadkach wskazanych w punkcie a) i b) do wniosku należy dołączyć zeznanie podatkowe złożone w urzędzie skarbowym:</w:t>
      </w:r>
    </w:p>
    <w:p w14:paraId="289B6D89" w14:textId="77777777" w:rsidR="00D026DD" w:rsidRPr="009F7B19" w:rsidRDefault="00D026DD" w:rsidP="00D026DD">
      <w:pPr>
        <w:pStyle w:val="Akapitzlist"/>
        <w:numPr>
          <w:ilvl w:val="0"/>
          <w:numId w:val="165"/>
        </w:numPr>
        <w:autoSpaceDE w:val="0"/>
        <w:autoSpaceDN w:val="0"/>
        <w:adjustRightInd w:val="0"/>
        <w:spacing w:after="0" w:line="240" w:lineRule="auto"/>
        <w:ind w:left="993" w:hanging="284"/>
        <w:jc w:val="both"/>
      </w:pPr>
      <w:r w:rsidRPr="009F7B19">
        <w:t xml:space="preserve">dla wniosków składanych do 30.04 danego roku - za przedostatni rok podatkowy licząc od daty złożenia wniosku, </w:t>
      </w:r>
    </w:p>
    <w:p w14:paraId="6DC5F01E" w14:textId="77777777" w:rsidR="00D026DD" w:rsidRPr="009F7B19" w:rsidRDefault="00D026DD" w:rsidP="00D026DD">
      <w:pPr>
        <w:pStyle w:val="Akapitzlist"/>
        <w:numPr>
          <w:ilvl w:val="0"/>
          <w:numId w:val="165"/>
        </w:numPr>
        <w:autoSpaceDE w:val="0"/>
        <w:autoSpaceDN w:val="0"/>
        <w:adjustRightInd w:val="0"/>
        <w:spacing w:after="0" w:line="240" w:lineRule="auto"/>
        <w:ind w:left="993" w:hanging="284"/>
        <w:jc w:val="both"/>
      </w:pPr>
      <w:r w:rsidRPr="009F7B19">
        <w:t>dla wniosków składanych od 01.05 danego roku - za ostatni rok podatkowy licząc od daty złożenia wniosku.</w:t>
      </w:r>
    </w:p>
    <w:p w14:paraId="5D999673" w14:textId="77777777" w:rsidR="00D026DD" w:rsidRDefault="00D026DD" w:rsidP="00D026DD">
      <w:pPr>
        <w:pStyle w:val="Akapitzlist"/>
        <w:numPr>
          <w:ilvl w:val="0"/>
          <w:numId w:val="169"/>
        </w:numPr>
        <w:tabs>
          <w:tab w:val="left" w:pos="284"/>
        </w:tabs>
        <w:spacing w:after="0" w:line="276" w:lineRule="auto"/>
        <w:ind w:left="709" w:hanging="425"/>
        <w:jc w:val="both"/>
        <w:rPr>
          <w:rFonts w:eastAsia="TimesNewRoman,Bold" w:cs="Times New Roman"/>
          <w:bCs/>
          <w:lang w:eastAsia="pl-PL"/>
        </w:rPr>
      </w:pPr>
      <w:r w:rsidRPr="009F7B19">
        <w:rPr>
          <w:rFonts w:eastAsia="TimesNewRoman,Bold" w:cs="Times New Roman"/>
          <w:bCs/>
          <w:lang w:eastAsia="pl-PL"/>
        </w:rPr>
        <w:lastRenderedPageBreak/>
        <w:t xml:space="preserve">W przypadkach wskazanych w punkcie </w:t>
      </w:r>
      <w:r>
        <w:rPr>
          <w:rFonts w:eastAsia="TimesNewRoman,Bold" w:cs="Times New Roman"/>
          <w:bCs/>
          <w:lang w:eastAsia="pl-PL"/>
        </w:rPr>
        <w:t>c)</w:t>
      </w:r>
      <w:r w:rsidRPr="009F7B19">
        <w:rPr>
          <w:rFonts w:eastAsia="TimesNewRoman,Bold" w:cs="Times New Roman"/>
          <w:bCs/>
          <w:lang w:eastAsia="pl-PL"/>
        </w:rPr>
        <w:t xml:space="preserve"> do wniosku należy dołączyć zeznanie podatkowe złożone w urzędzie skarbowym</w:t>
      </w:r>
      <w:r>
        <w:rPr>
          <w:rFonts w:eastAsia="TimesNewRoman,Bold" w:cs="Times New Roman"/>
          <w:bCs/>
          <w:lang w:eastAsia="pl-PL"/>
        </w:rPr>
        <w:t>:</w:t>
      </w:r>
    </w:p>
    <w:p w14:paraId="682D94D0" w14:textId="11927191" w:rsidR="00D026DD" w:rsidRPr="009F7B19" w:rsidRDefault="00D026DD" w:rsidP="00D026DD">
      <w:pPr>
        <w:pStyle w:val="Akapitzlist"/>
        <w:numPr>
          <w:ilvl w:val="0"/>
          <w:numId w:val="165"/>
        </w:numPr>
        <w:autoSpaceDE w:val="0"/>
        <w:autoSpaceDN w:val="0"/>
        <w:adjustRightInd w:val="0"/>
        <w:spacing w:after="0" w:line="240" w:lineRule="auto"/>
        <w:ind w:left="993" w:hanging="284"/>
        <w:jc w:val="both"/>
      </w:pPr>
      <w:r w:rsidRPr="009F7B19">
        <w:t xml:space="preserve">za przedostatni lub ostatni rok podatkowy licząc od daty złożenia </w:t>
      </w:r>
      <w:r w:rsidR="00F64C08" w:rsidRPr="009F7B19">
        <w:t>wniosku</w:t>
      </w:r>
      <w:r w:rsidR="00F64C08" w:rsidRPr="00931445">
        <w:t>,</w:t>
      </w:r>
      <w:r w:rsidR="00F64C08" w:rsidRPr="009F7B19">
        <w:t xml:space="preserve"> odpowiednio</w:t>
      </w:r>
      <w:r w:rsidRPr="009F7B19">
        <w:t xml:space="preserve"> do obowiązującego na dzień składania wniosku obwieszczenia Ministra Rodziny, Pracy i Polityki Społecznej w sprawie wysokości dochodu za dany rok z działalności podlegającej opodatkowaniu na podstawie przepisów o zryczałtowanym podatku dochodowym od niektórych przychodów osiąganych przez osoby fizyczne.</w:t>
      </w:r>
    </w:p>
    <w:p w14:paraId="37B2E400" w14:textId="77777777" w:rsidR="00D026DD" w:rsidRPr="009F7B19" w:rsidRDefault="00D026DD" w:rsidP="00D026DD">
      <w:pPr>
        <w:pStyle w:val="Akapitzlist"/>
        <w:tabs>
          <w:tab w:val="left" w:pos="284"/>
        </w:tabs>
        <w:spacing w:after="0" w:line="276" w:lineRule="auto"/>
        <w:ind w:left="709"/>
        <w:jc w:val="both"/>
        <w:rPr>
          <w:rFonts w:eastAsia="TimesNewRoman,Bold" w:cs="Times New Roman"/>
          <w:bCs/>
          <w:lang w:eastAsia="pl-PL"/>
        </w:rPr>
      </w:pPr>
    </w:p>
    <w:p w14:paraId="64E1B82D" w14:textId="14417FC0" w:rsidR="00D026DD" w:rsidRPr="0039186E" w:rsidRDefault="00D026DD" w:rsidP="00896E50">
      <w:pPr>
        <w:pStyle w:val="Akapitzlist"/>
        <w:numPr>
          <w:ilvl w:val="0"/>
          <w:numId w:val="166"/>
        </w:numPr>
        <w:ind w:left="851" w:hanging="567"/>
        <w:jc w:val="both"/>
        <w:rPr>
          <w:lang w:eastAsia="pl-PL"/>
        </w:rPr>
      </w:pPr>
      <w:r w:rsidRPr="009F7B19">
        <w:rPr>
          <w:b/>
          <w:u w:val="single"/>
          <w:lang w:eastAsia="pl-PL"/>
        </w:rPr>
        <w:t xml:space="preserve">Nieopodatkowany </w:t>
      </w:r>
      <w:r w:rsidRPr="0039186E">
        <w:rPr>
          <w:lang w:eastAsia="pl-PL"/>
        </w:rPr>
        <w:t xml:space="preserve">(nie </w:t>
      </w:r>
      <w:r w:rsidR="00896E50">
        <w:rPr>
          <w:lang w:eastAsia="pl-PL"/>
        </w:rPr>
        <w:t>będzie miał prawnej możliwości</w:t>
      </w:r>
      <w:r w:rsidRPr="0039186E">
        <w:rPr>
          <w:lang w:eastAsia="pl-PL"/>
        </w:rPr>
        <w:t xml:space="preserve"> skorzyst</w:t>
      </w:r>
      <w:r w:rsidR="00896E50">
        <w:rPr>
          <w:lang w:eastAsia="pl-PL"/>
        </w:rPr>
        <w:t>ania</w:t>
      </w:r>
      <w:r w:rsidRPr="0039186E">
        <w:rPr>
          <w:lang w:eastAsia="pl-PL"/>
        </w:rPr>
        <w:t xml:space="preserve"> z ulgi termomodernizacyjnej):</w:t>
      </w:r>
    </w:p>
    <w:p w14:paraId="426390EE" w14:textId="77777777" w:rsidR="00D026DD" w:rsidRDefault="00D026DD" w:rsidP="00D026DD">
      <w:pPr>
        <w:pStyle w:val="Akapitzlist"/>
        <w:spacing w:before="240" w:after="0" w:line="276" w:lineRule="auto"/>
        <w:ind w:left="709"/>
        <w:jc w:val="both"/>
        <w:rPr>
          <w:rFonts w:eastAsia="TimesNewRoman,Bold" w:cs="Times New Roman"/>
          <w:bCs/>
          <w:u w:val="single"/>
          <w:lang w:eastAsia="pl-PL"/>
        </w:rPr>
      </w:pPr>
    </w:p>
    <w:p w14:paraId="00BBDA99" w14:textId="77777777" w:rsidR="00D026DD" w:rsidRDefault="00D026DD" w:rsidP="00D026DD">
      <w:pPr>
        <w:pStyle w:val="Akapitzlist"/>
        <w:spacing w:before="240" w:after="0"/>
        <w:ind w:left="851"/>
        <w:rPr>
          <w:u w:val="single"/>
          <w:lang w:eastAsia="pl-PL"/>
        </w:rPr>
      </w:pPr>
      <w:r w:rsidRPr="009F7B19">
        <w:rPr>
          <w:u w:val="single"/>
          <w:lang w:eastAsia="pl-PL"/>
        </w:rPr>
        <w:t>Osoby fizyczne:</w:t>
      </w:r>
    </w:p>
    <w:p w14:paraId="41BDD4C8" w14:textId="77777777" w:rsidR="00D026DD" w:rsidRPr="009F7B19" w:rsidRDefault="00D026DD" w:rsidP="00D026DD">
      <w:pPr>
        <w:pStyle w:val="Akapitzlist"/>
        <w:spacing w:before="240" w:after="0"/>
        <w:ind w:left="851"/>
        <w:rPr>
          <w:u w:val="single"/>
          <w:lang w:eastAsia="pl-PL"/>
        </w:rPr>
      </w:pPr>
    </w:p>
    <w:p w14:paraId="2A98D526" w14:textId="77777777" w:rsidR="00D026DD" w:rsidRPr="00331D2A" w:rsidRDefault="00D026DD" w:rsidP="00D026DD">
      <w:pPr>
        <w:pStyle w:val="Akapitzlist"/>
        <w:numPr>
          <w:ilvl w:val="0"/>
          <w:numId w:val="168"/>
        </w:numPr>
        <w:autoSpaceDE w:val="0"/>
        <w:autoSpaceDN w:val="0"/>
        <w:adjustRightInd w:val="0"/>
        <w:spacing w:line="240" w:lineRule="auto"/>
        <w:ind w:left="1134" w:hanging="283"/>
        <w:jc w:val="both"/>
      </w:pPr>
      <w:r w:rsidRPr="00542575">
        <w:t>korzystając</w:t>
      </w:r>
      <w:r w:rsidRPr="00331D2A">
        <w:t>e z dofinansowania dotyczącego nowo budowanych budynków jednorodzinnych,</w:t>
      </w:r>
    </w:p>
    <w:p w14:paraId="4435E59A" w14:textId="77777777" w:rsidR="00D026DD" w:rsidRPr="00331D2A" w:rsidRDefault="00D026DD" w:rsidP="00D026DD">
      <w:pPr>
        <w:pStyle w:val="Akapitzlist"/>
        <w:numPr>
          <w:ilvl w:val="0"/>
          <w:numId w:val="168"/>
        </w:numPr>
        <w:autoSpaceDE w:val="0"/>
        <w:autoSpaceDN w:val="0"/>
        <w:adjustRightInd w:val="0"/>
        <w:spacing w:after="0" w:line="240" w:lineRule="auto"/>
        <w:ind w:left="1134" w:hanging="283"/>
        <w:jc w:val="both"/>
      </w:pPr>
      <w:r w:rsidRPr="00331D2A">
        <w:t>opłacające podatek dochodowy w formie karty podatkowej</w:t>
      </w:r>
      <w:r w:rsidRPr="00E56D7C">
        <w:t xml:space="preserve"> (PIT-16A)</w:t>
      </w:r>
      <w:r w:rsidRPr="00542575">
        <w:t>,</w:t>
      </w:r>
    </w:p>
    <w:p w14:paraId="62B613C5" w14:textId="77777777" w:rsidR="00D026DD" w:rsidRPr="00E56D7C" w:rsidRDefault="00D026DD" w:rsidP="00D026DD">
      <w:pPr>
        <w:pStyle w:val="Akapitzlist"/>
        <w:numPr>
          <w:ilvl w:val="0"/>
          <w:numId w:val="168"/>
        </w:numPr>
        <w:autoSpaceDE w:val="0"/>
        <w:autoSpaceDN w:val="0"/>
        <w:adjustRightInd w:val="0"/>
        <w:spacing w:after="0" w:line="240" w:lineRule="auto"/>
        <w:ind w:left="1134" w:hanging="283"/>
        <w:jc w:val="both"/>
      </w:pPr>
      <w:r w:rsidRPr="00E56D7C">
        <w:t xml:space="preserve">inne niewymienione w punkcie </w:t>
      </w:r>
      <w:r>
        <w:t>1.</w:t>
      </w:r>
    </w:p>
    <w:p w14:paraId="7E2149B3" w14:textId="77777777" w:rsidR="00D026DD" w:rsidRPr="009F7B19" w:rsidRDefault="00D026DD" w:rsidP="00D026DD">
      <w:pPr>
        <w:pStyle w:val="Akapitzlist"/>
        <w:autoSpaceDE w:val="0"/>
        <w:autoSpaceDN w:val="0"/>
        <w:adjustRightInd w:val="0"/>
        <w:spacing w:after="0" w:line="240" w:lineRule="auto"/>
        <w:ind w:left="1134" w:hanging="283"/>
        <w:jc w:val="both"/>
      </w:pPr>
    </w:p>
    <w:p w14:paraId="5E154FC3" w14:textId="77777777" w:rsidR="00D026DD" w:rsidRDefault="00D026DD" w:rsidP="00D026DD">
      <w:pPr>
        <w:pStyle w:val="Akapitzlist"/>
        <w:spacing w:before="240" w:after="0" w:line="276" w:lineRule="auto"/>
        <w:ind w:left="284"/>
        <w:jc w:val="both"/>
        <w:rPr>
          <w:rFonts w:eastAsia="TimesNewRoman,Bold" w:cs="Times New Roman"/>
          <w:bCs/>
          <w:lang w:eastAsia="pl-PL"/>
        </w:rPr>
      </w:pPr>
      <w:r w:rsidRPr="009F7B19">
        <w:rPr>
          <w:rFonts w:eastAsia="TimesNewRoman,Bold" w:cs="Times New Roman"/>
          <w:bCs/>
          <w:lang w:eastAsia="pl-PL"/>
        </w:rPr>
        <w:t>Do wniosku</w:t>
      </w:r>
      <w:r>
        <w:rPr>
          <w:rFonts w:eastAsia="TimesNewRoman,Bold" w:cs="Times New Roman"/>
          <w:bCs/>
          <w:lang w:eastAsia="pl-PL"/>
        </w:rPr>
        <w:t xml:space="preserve"> </w:t>
      </w:r>
      <w:r w:rsidRPr="00C258DD">
        <w:rPr>
          <w:rFonts w:eastAsia="TimesNewRoman,Bold" w:cs="Times New Roman"/>
          <w:bCs/>
          <w:lang w:eastAsia="pl-PL"/>
        </w:rPr>
        <w:t>należy do</w:t>
      </w:r>
      <w:r>
        <w:rPr>
          <w:rFonts w:eastAsia="TimesNewRoman,Bold" w:cs="Times New Roman"/>
          <w:bCs/>
          <w:lang w:eastAsia="pl-PL"/>
        </w:rPr>
        <w:t>łączyć:</w:t>
      </w:r>
    </w:p>
    <w:p w14:paraId="72A1CFDE" w14:textId="77777777" w:rsidR="00D026DD" w:rsidRPr="009F7B19" w:rsidRDefault="00D026DD" w:rsidP="00D026DD">
      <w:pPr>
        <w:pStyle w:val="Akapitzlist"/>
        <w:numPr>
          <w:ilvl w:val="0"/>
          <w:numId w:val="165"/>
        </w:numPr>
        <w:autoSpaceDE w:val="0"/>
        <w:autoSpaceDN w:val="0"/>
        <w:adjustRightInd w:val="0"/>
        <w:spacing w:after="0" w:line="240" w:lineRule="auto"/>
        <w:ind w:left="709" w:hanging="425"/>
        <w:jc w:val="both"/>
      </w:pPr>
      <w:r w:rsidRPr="009F7B19">
        <w:t>zaświadczenie z</w:t>
      </w:r>
      <w:r>
        <w:t> u</w:t>
      </w:r>
      <w:r w:rsidRPr="009F7B19">
        <w:t>rzędu skarbowego  o nieopodatkowaniu lub</w:t>
      </w:r>
    </w:p>
    <w:p w14:paraId="44B0644B" w14:textId="7E1F872D" w:rsidR="00D026DD" w:rsidRPr="001352D1" w:rsidRDefault="00D026DD" w:rsidP="00D026DD">
      <w:pPr>
        <w:pStyle w:val="Akapitzlist"/>
        <w:numPr>
          <w:ilvl w:val="0"/>
          <w:numId w:val="165"/>
        </w:numPr>
        <w:autoSpaceDE w:val="0"/>
        <w:autoSpaceDN w:val="0"/>
        <w:adjustRightInd w:val="0"/>
        <w:spacing w:after="0" w:line="240" w:lineRule="auto"/>
        <w:ind w:left="709" w:hanging="425"/>
        <w:jc w:val="both"/>
      </w:pPr>
      <w:r w:rsidRPr="009F7B19">
        <w:t xml:space="preserve">zeznanie podatkowe złożone w urzędzie skarbowym </w:t>
      </w:r>
      <w:r w:rsidRPr="001352D1">
        <w:t xml:space="preserve">za przedostatni lub ostatni rok podatkowy licząc od daty złożenia </w:t>
      </w:r>
      <w:r w:rsidR="00CC14BD" w:rsidRPr="001352D1">
        <w:t>wniosku</w:t>
      </w:r>
      <w:r w:rsidR="00CC14BD">
        <w:t>,</w:t>
      </w:r>
      <w:r w:rsidR="00CC14BD" w:rsidRPr="001352D1">
        <w:t xml:space="preserve"> odpowiednio</w:t>
      </w:r>
      <w:r w:rsidRPr="001352D1">
        <w:t xml:space="preserve"> do obowiązującego na dzień składania wniosku obwieszczenia Ministra Rodziny, Pracy i Polityki Społecznej w sprawie wysokości dochodu za dany rok z działalności podlegającej opodatkowaniu na podstawie przepisów o zryczałtowanym podatku dochodowym od niektórych przychodów osiąganych przez osoby fizyczne</w:t>
      </w:r>
      <w:r>
        <w:t xml:space="preserve"> lub</w:t>
      </w:r>
    </w:p>
    <w:p w14:paraId="3E0479C6" w14:textId="77777777" w:rsidR="00D026DD" w:rsidRPr="009F7B19" w:rsidRDefault="00D026DD" w:rsidP="00D026DD">
      <w:pPr>
        <w:pStyle w:val="Akapitzlist"/>
        <w:numPr>
          <w:ilvl w:val="0"/>
          <w:numId w:val="165"/>
        </w:numPr>
        <w:autoSpaceDE w:val="0"/>
        <w:autoSpaceDN w:val="0"/>
        <w:adjustRightInd w:val="0"/>
        <w:spacing w:after="0" w:line="240" w:lineRule="auto"/>
        <w:ind w:left="709" w:hanging="425"/>
        <w:jc w:val="both"/>
      </w:pPr>
      <w:r w:rsidRPr="009F7B19">
        <w:t>w zależności od rodzaju dochodu wskazanego we wniosku - dokumenty potwierdzające osiągnięte w roku poprzedzającym rok złożenia wniosku dochody (np. decyzja, zaświadczenie, orzeczenie sadu, wyrok sądu, potwierdzenie przelewu lub inny dokument potwierdzający osiągany dochód)</w:t>
      </w:r>
      <w:r>
        <w:t>.</w:t>
      </w:r>
    </w:p>
    <w:p w14:paraId="4CC06351" w14:textId="77777777" w:rsidR="00D026DD" w:rsidRDefault="00D026DD" w:rsidP="00D026DD">
      <w:pPr>
        <w:pStyle w:val="Akapitzlist"/>
        <w:autoSpaceDE w:val="0"/>
        <w:autoSpaceDN w:val="0"/>
        <w:adjustRightInd w:val="0"/>
        <w:spacing w:after="0" w:line="240" w:lineRule="auto"/>
        <w:ind w:left="0"/>
        <w:jc w:val="both"/>
      </w:pPr>
    </w:p>
    <w:p w14:paraId="0BAEF1B9" w14:textId="1A91D0D2" w:rsidR="00D026DD" w:rsidRPr="009F7B19" w:rsidRDefault="00D026DD" w:rsidP="00D026DD">
      <w:pPr>
        <w:pStyle w:val="Akapitzlist"/>
        <w:autoSpaceDE w:val="0"/>
        <w:autoSpaceDN w:val="0"/>
        <w:adjustRightInd w:val="0"/>
        <w:spacing w:after="0" w:line="240" w:lineRule="auto"/>
        <w:ind w:left="0"/>
        <w:jc w:val="both"/>
      </w:pPr>
      <w:r w:rsidRPr="009F7B19">
        <w:rPr>
          <w:b/>
        </w:rPr>
        <w:t>Uwaga!</w:t>
      </w:r>
      <w:r>
        <w:t xml:space="preserve"> Wszelkie wątpliwości związane z możliwością korzystania z </w:t>
      </w:r>
      <w:r w:rsidR="00F64C08">
        <w:t>ulgi</w:t>
      </w:r>
      <w:r>
        <w:t xml:space="preserve"> termomodernizacyjnej należy wyjaśniać z właściwym urzędem skarbowym.</w:t>
      </w:r>
    </w:p>
    <w:p w14:paraId="517BEAC5" w14:textId="77777777" w:rsidR="00D026DD" w:rsidRDefault="00D026DD" w:rsidP="00D026DD">
      <w:pPr>
        <w:spacing w:after="0" w:line="276" w:lineRule="auto"/>
        <w:jc w:val="both"/>
        <w:rPr>
          <w:rFonts w:cs="Times New Roman"/>
        </w:rPr>
      </w:pPr>
    </w:p>
    <w:p w14:paraId="19EA79FC" w14:textId="77777777" w:rsidR="00D026DD" w:rsidRDefault="00D026DD" w:rsidP="00D026DD">
      <w:pPr>
        <w:spacing w:after="0" w:line="276" w:lineRule="auto"/>
        <w:jc w:val="both"/>
        <w:rPr>
          <w:rFonts w:cs="Times New Roman"/>
          <w:b/>
        </w:rPr>
      </w:pPr>
      <w:r>
        <w:rPr>
          <w:rFonts w:cs="Times New Roman"/>
          <w:b/>
        </w:rPr>
        <w:t>Oświadczenia</w:t>
      </w:r>
      <w:r w:rsidRPr="009F7B19">
        <w:rPr>
          <w:rFonts w:cs="Times New Roman"/>
          <w:b/>
        </w:rPr>
        <w:t xml:space="preserve"> dotyczące osób tworzących gospodarstwo domowe</w:t>
      </w:r>
    </w:p>
    <w:p w14:paraId="53567A09" w14:textId="77777777" w:rsidR="00D026DD" w:rsidRPr="009F7B19" w:rsidRDefault="00D026DD" w:rsidP="00D026DD">
      <w:pPr>
        <w:spacing w:after="0" w:line="276" w:lineRule="auto"/>
        <w:jc w:val="both"/>
        <w:rPr>
          <w:rFonts w:cs="Times New Roman"/>
          <w:b/>
        </w:rPr>
      </w:pPr>
    </w:p>
    <w:p w14:paraId="37947BAB" w14:textId="77777777" w:rsidR="00D026DD" w:rsidRDefault="00D026DD" w:rsidP="00D026DD">
      <w:pPr>
        <w:spacing w:after="0" w:line="276" w:lineRule="auto"/>
        <w:jc w:val="both"/>
        <w:rPr>
          <w:rFonts w:eastAsia="TimesNewRoman,Bold" w:cs="Times New Roman"/>
          <w:bCs/>
          <w:lang w:eastAsia="pl-PL"/>
        </w:rPr>
      </w:pPr>
      <w:r w:rsidRPr="009F7B19">
        <w:rPr>
          <w:rFonts w:eastAsia="TimesNewRoman,Bold" w:cs="Times New Roman"/>
          <w:bCs/>
          <w:lang w:eastAsia="pl-PL"/>
        </w:rPr>
        <w:t>W tabeli C.1.1.</w:t>
      </w:r>
      <w:r w:rsidRPr="006E37F6">
        <w:rPr>
          <w:rFonts w:eastAsia="TimesNewRoman,Bold" w:cs="Times New Roman"/>
          <w:bCs/>
          <w:lang w:eastAsia="pl-PL"/>
        </w:rPr>
        <w:t xml:space="preserve"> </w:t>
      </w:r>
      <w:r w:rsidRPr="009F7B19">
        <w:rPr>
          <w:rFonts w:eastAsia="TimesNewRoman,Bold" w:cs="Times New Roman"/>
          <w:bCs/>
          <w:u w:val="single"/>
          <w:lang w:eastAsia="pl-PL"/>
        </w:rPr>
        <w:t>Wnioskodawca wpisuje dane wszystkich osób wliczających się do gospodarstwa domowego na dzień składania wniosku o dofinansowanie</w:t>
      </w:r>
      <w:r w:rsidRPr="004F3E54">
        <w:rPr>
          <w:rFonts w:eastAsia="TimesNewRoman,Bold" w:cs="Times New Roman"/>
          <w:bCs/>
          <w:lang w:eastAsia="pl-PL"/>
        </w:rPr>
        <w:t xml:space="preserve">, w tym dane osób </w:t>
      </w:r>
      <w:r>
        <w:rPr>
          <w:rFonts w:eastAsia="TimesNewRoman,Bold" w:cs="Times New Roman"/>
          <w:bCs/>
          <w:lang w:eastAsia="pl-PL"/>
        </w:rPr>
        <w:t>nieosiągających</w:t>
      </w:r>
      <w:r w:rsidRPr="004F3E54">
        <w:rPr>
          <w:rFonts w:eastAsia="TimesNewRoman,Bold" w:cs="Times New Roman"/>
          <w:bCs/>
          <w:lang w:eastAsia="pl-PL"/>
        </w:rPr>
        <w:t xml:space="preserve"> dochodu pozostających na utrzymaniu w gospodarstwie domowym: </w:t>
      </w:r>
    </w:p>
    <w:p w14:paraId="56592523" w14:textId="5188BE83" w:rsidR="00D026DD" w:rsidRPr="009F7B19" w:rsidRDefault="001C5E44" w:rsidP="00B313C9">
      <w:pPr>
        <w:spacing w:after="0" w:line="276" w:lineRule="auto"/>
        <w:ind w:left="284"/>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197</w:t>
      </w:r>
      <w:r w:rsidRPr="008A3DE7">
        <w:rPr>
          <w:rFonts w:eastAsia="TimesNewRoman,Bold" w:cs="Times New Roman"/>
          <w:b/>
          <w:bCs/>
          <w:lang w:eastAsia="pl-PL"/>
        </w:rPr>
        <w:t>.</w:t>
      </w:r>
      <w:r>
        <w:rPr>
          <w:rFonts w:eastAsia="TimesNewRoman,Bold" w:cs="Times New Roman"/>
          <w:b/>
          <w:bCs/>
          <w:lang w:eastAsia="pl-PL"/>
        </w:rPr>
        <w:t xml:space="preserve"> </w:t>
      </w:r>
      <w:r w:rsidR="00D026DD">
        <w:rPr>
          <w:rFonts w:eastAsia="TimesNewRoman,Bold" w:cs="Times New Roman"/>
          <w:bCs/>
          <w:lang w:eastAsia="pl-PL"/>
        </w:rPr>
        <w:t>– Należy wpisać odpowiednio, wskazany w metodyce, właściwy rok podatkowy lub kalendarzowy dla dochodów uzyskanych przez Wnioskodawcę.</w:t>
      </w:r>
    </w:p>
    <w:p w14:paraId="34F29DA3" w14:textId="1133FBB6" w:rsidR="00D026DD" w:rsidRPr="00EE0B1E" w:rsidRDefault="001C5E44" w:rsidP="00B313C9">
      <w:pPr>
        <w:spacing w:after="0" w:line="276" w:lineRule="auto"/>
        <w:ind w:left="284"/>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198</w:t>
      </w:r>
      <w:r w:rsidRPr="008A3DE7">
        <w:rPr>
          <w:rFonts w:eastAsia="TimesNewRoman,Bold" w:cs="Times New Roman"/>
          <w:b/>
          <w:bCs/>
          <w:lang w:eastAsia="pl-PL"/>
        </w:rPr>
        <w:t>.</w:t>
      </w:r>
      <w:r>
        <w:rPr>
          <w:rFonts w:eastAsia="TimesNewRoman,Bold" w:cs="Times New Roman"/>
          <w:b/>
          <w:bCs/>
          <w:lang w:eastAsia="pl-PL"/>
        </w:rPr>
        <w:t xml:space="preserve"> - </w:t>
      </w:r>
      <w:r w:rsidR="00D026DD" w:rsidRPr="00C36517">
        <w:rPr>
          <w:rFonts w:eastAsia="TimesNewRoman,Bold" w:cs="Times New Roman"/>
          <w:bCs/>
          <w:lang w:eastAsia="pl-PL"/>
        </w:rPr>
        <w:t>Imię i nazwisko – należy wpisać imię i nazwisko osoby wchodzącej w skład gospodarstwa domowego</w:t>
      </w:r>
      <w:r w:rsidR="00D026DD" w:rsidRPr="00B970E9">
        <w:rPr>
          <w:rFonts w:eastAsia="TimesNewRoman,Bold" w:cs="Times New Roman"/>
          <w:bCs/>
          <w:lang w:eastAsia="pl-PL"/>
        </w:rPr>
        <w:t>,</w:t>
      </w:r>
    </w:p>
    <w:p w14:paraId="5A963B99" w14:textId="124C2C0B" w:rsidR="00D026DD" w:rsidRPr="00A508F3" w:rsidRDefault="001C5E44" w:rsidP="00B313C9">
      <w:pPr>
        <w:spacing w:after="0" w:line="276" w:lineRule="auto"/>
        <w:ind w:left="284"/>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199a</w:t>
      </w:r>
      <w:r w:rsidRPr="008A3DE7">
        <w:rPr>
          <w:rFonts w:eastAsia="TimesNewRoman,Bold" w:cs="Times New Roman"/>
          <w:b/>
          <w:bCs/>
          <w:lang w:eastAsia="pl-PL"/>
        </w:rPr>
        <w:t>.</w:t>
      </w:r>
      <w:r>
        <w:rPr>
          <w:rFonts w:eastAsia="TimesNewRoman,Bold" w:cs="Times New Roman"/>
          <w:b/>
          <w:bCs/>
          <w:lang w:eastAsia="pl-PL"/>
        </w:rPr>
        <w:t xml:space="preserve"> - </w:t>
      </w:r>
      <w:r w:rsidR="00D026DD">
        <w:rPr>
          <w:rFonts w:eastAsia="TimesNewRoman,Bold" w:cs="Times New Roman"/>
          <w:bCs/>
          <w:lang w:eastAsia="pl-PL"/>
        </w:rPr>
        <w:t>Narodowość – z listy rozwijanej należy wybrać narodowość „ Polska”, „Inna” Wskazanie przez Wnioskodawcę narodowości „Inna” umożliwia w polu 199. wprowadzenie numeru,</w:t>
      </w:r>
    </w:p>
    <w:p w14:paraId="50793E10" w14:textId="6D62EF29" w:rsidR="00D026DD" w:rsidRPr="00A508F3" w:rsidRDefault="001C5E44" w:rsidP="00B313C9">
      <w:pPr>
        <w:spacing w:after="0" w:line="276" w:lineRule="auto"/>
        <w:ind w:left="284"/>
        <w:contextualSpacing/>
        <w:jc w:val="both"/>
      </w:pPr>
      <w:r w:rsidRPr="008A3DE7">
        <w:rPr>
          <w:rFonts w:eastAsia="TimesNewRoman,Bold" w:cs="Times New Roman"/>
          <w:b/>
          <w:bCs/>
          <w:lang w:eastAsia="pl-PL"/>
        </w:rPr>
        <w:lastRenderedPageBreak/>
        <w:t>Pole</w:t>
      </w:r>
      <w:r>
        <w:rPr>
          <w:rFonts w:eastAsia="TimesNewRoman,Bold" w:cs="Times New Roman"/>
          <w:b/>
          <w:bCs/>
          <w:lang w:eastAsia="pl-PL"/>
        </w:rPr>
        <w:t xml:space="preserve"> nr 199</w:t>
      </w:r>
      <w:r w:rsidRPr="008A3DE7">
        <w:rPr>
          <w:rFonts w:eastAsia="TimesNewRoman,Bold" w:cs="Times New Roman"/>
          <w:b/>
          <w:bCs/>
          <w:lang w:eastAsia="pl-PL"/>
        </w:rPr>
        <w:t>.</w:t>
      </w:r>
      <w:r>
        <w:rPr>
          <w:rFonts w:eastAsia="TimesNewRoman,Bold" w:cs="Times New Roman"/>
          <w:b/>
          <w:bCs/>
          <w:lang w:eastAsia="pl-PL"/>
        </w:rPr>
        <w:t xml:space="preserve"> - </w:t>
      </w:r>
      <w:r w:rsidR="00D026DD" w:rsidRPr="002462FC">
        <w:rPr>
          <w:rFonts w:eastAsia="TimesNewRoman,Bold" w:cs="Times New Roman"/>
          <w:bCs/>
          <w:lang w:eastAsia="pl-PL"/>
        </w:rPr>
        <w:t>PESEL</w:t>
      </w:r>
      <w:r w:rsidR="00D026DD">
        <w:rPr>
          <w:rFonts w:eastAsia="TimesNewRoman,Bold" w:cs="Times New Roman"/>
          <w:bCs/>
          <w:lang w:eastAsia="pl-PL"/>
        </w:rPr>
        <w:t>/ Inny dok.</w:t>
      </w:r>
      <w:r w:rsidR="00D026DD">
        <w:rPr>
          <w:rFonts w:eastAsia="TimesNewRoman,Bold" w:cs="Times New Roman"/>
          <w:bCs/>
          <w:vertAlign w:val="superscript"/>
          <w:lang w:eastAsia="pl-PL"/>
        </w:rPr>
        <w:t>*</w:t>
      </w:r>
      <w:r w:rsidR="00D026DD">
        <w:rPr>
          <w:rFonts w:eastAsia="TimesNewRoman,Bold" w:cs="Times New Roman"/>
          <w:bCs/>
          <w:lang w:eastAsia="pl-PL"/>
        </w:rPr>
        <w:t xml:space="preserve"> – należy wpisać numer P</w:t>
      </w:r>
      <w:r w:rsidR="00D026DD">
        <w:t>ESEL lub w przypadku narodowości innej niż polska i nieposiadania numeru PESEL należy wpisać inny numer dokumentu potwierdzającego tożsamość,</w:t>
      </w:r>
    </w:p>
    <w:p w14:paraId="564ED1B7" w14:textId="02201CD2" w:rsidR="00D026DD" w:rsidRPr="004F3E54" w:rsidRDefault="001C5E44" w:rsidP="00B313C9">
      <w:pPr>
        <w:spacing w:after="0" w:line="276" w:lineRule="auto"/>
        <w:ind w:left="284"/>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200</w:t>
      </w:r>
      <w:r w:rsidRPr="008A3DE7">
        <w:rPr>
          <w:rFonts w:eastAsia="TimesNewRoman,Bold" w:cs="Times New Roman"/>
          <w:b/>
          <w:bCs/>
          <w:lang w:eastAsia="pl-PL"/>
        </w:rPr>
        <w:t>.</w:t>
      </w:r>
      <w:r>
        <w:rPr>
          <w:rFonts w:eastAsia="TimesNewRoman,Bold" w:cs="Times New Roman"/>
          <w:b/>
          <w:bCs/>
          <w:lang w:eastAsia="pl-PL"/>
        </w:rPr>
        <w:t xml:space="preserve"> - </w:t>
      </w:r>
      <w:r w:rsidR="00D026DD">
        <w:rPr>
          <w:rFonts w:eastAsia="TimesNewRoman,Bold" w:cs="Times New Roman"/>
          <w:bCs/>
          <w:lang w:eastAsia="pl-PL"/>
        </w:rPr>
        <w:t>Stopień pokrewieństwa</w:t>
      </w:r>
      <w:r w:rsidR="00D026DD" w:rsidRPr="002462FC">
        <w:rPr>
          <w:rFonts w:eastAsia="TimesNewRoman,Bold" w:cs="Times New Roman"/>
          <w:bCs/>
          <w:lang w:eastAsia="pl-PL"/>
        </w:rPr>
        <w:t xml:space="preserve"> </w:t>
      </w:r>
      <w:r w:rsidR="00D026DD">
        <w:rPr>
          <w:rFonts w:eastAsia="TimesNewRoman,Bold" w:cs="Times New Roman"/>
          <w:bCs/>
          <w:lang w:eastAsia="pl-PL"/>
        </w:rPr>
        <w:t>–</w:t>
      </w:r>
      <w:r w:rsidR="00D026DD" w:rsidRPr="002462FC">
        <w:rPr>
          <w:rFonts w:eastAsia="TimesNewRoman,Bold" w:cs="Times New Roman"/>
          <w:bCs/>
          <w:lang w:eastAsia="pl-PL"/>
        </w:rPr>
        <w:t xml:space="preserve"> </w:t>
      </w:r>
      <w:r w:rsidR="00D026DD">
        <w:rPr>
          <w:rFonts w:eastAsia="TimesNewRoman,Bold" w:cs="Times New Roman"/>
          <w:bCs/>
          <w:lang w:eastAsia="pl-PL"/>
        </w:rPr>
        <w:t xml:space="preserve">należy wpisać stopień pokrewieństwa lub </w:t>
      </w:r>
      <w:r w:rsidR="00D026DD" w:rsidRPr="002462FC">
        <w:rPr>
          <w:rFonts w:eastAsia="TimesNewRoman,Bold" w:cs="Times New Roman"/>
          <w:bCs/>
          <w:lang w:eastAsia="pl-PL"/>
        </w:rPr>
        <w:t>relacj</w:t>
      </w:r>
      <w:r w:rsidR="00D026DD">
        <w:rPr>
          <w:rFonts w:eastAsia="TimesNewRoman,Bold" w:cs="Times New Roman"/>
          <w:bCs/>
          <w:lang w:eastAsia="pl-PL"/>
        </w:rPr>
        <w:t xml:space="preserve">ę </w:t>
      </w:r>
      <w:r w:rsidR="00D026DD" w:rsidRPr="002462FC">
        <w:rPr>
          <w:rFonts w:eastAsia="TimesNewRoman,Bold" w:cs="Times New Roman"/>
          <w:bCs/>
          <w:lang w:eastAsia="pl-PL"/>
        </w:rPr>
        <w:t>do</w:t>
      </w:r>
      <w:r w:rsidR="00D026DD">
        <w:rPr>
          <w:rFonts w:eastAsia="TimesNewRoman,Bold" w:cs="Times New Roman"/>
          <w:bCs/>
          <w:lang w:eastAsia="pl-PL"/>
        </w:rPr>
        <w:t> W</w:t>
      </w:r>
      <w:r w:rsidR="00D026DD" w:rsidRPr="002462FC">
        <w:rPr>
          <w:rFonts w:eastAsia="TimesNewRoman,Bold" w:cs="Times New Roman"/>
          <w:bCs/>
          <w:lang w:eastAsia="pl-PL"/>
        </w:rPr>
        <w:t>nioskodawcy</w:t>
      </w:r>
      <w:r w:rsidR="00D026DD">
        <w:rPr>
          <w:rFonts w:eastAsia="TimesNewRoman,Bold" w:cs="Times New Roman"/>
          <w:bCs/>
          <w:lang w:eastAsia="pl-PL"/>
        </w:rPr>
        <w:t xml:space="preserve">; w </w:t>
      </w:r>
      <w:r w:rsidR="00F64C08">
        <w:rPr>
          <w:rFonts w:eastAsia="TimesNewRoman,Bold" w:cs="Times New Roman"/>
          <w:bCs/>
          <w:lang w:eastAsia="pl-PL"/>
        </w:rPr>
        <w:t>przypadku, jeśli</w:t>
      </w:r>
      <w:r w:rsidR="00D026DD">
        <w:rPr>
          <w:rFonts w:eastAsia="TimesNewRoman,Bold" w:cs="Times New Roman"/>
          <w:bCs/>
          <w:lang w:eastAsia="pl-PL"/>
        </w:rPr>
        <w:t xml:space="preserve"> dotyczy Wnioskodawcy wpisać „wnioskodawca”,</w:t>
      </w:r>
      <w:r w:rsidR="00D026DD" w:rsidRPr="004F3E54">
        <w:rPr>
          <w:rFonts w:eastAsia="TimesNewRoman,Bold" w:cs="Times New Roman"/>
          <w:bCs/>
          <w:lang w:eastAsia="pl-PL"/>
        </w:rPr>
        <w:t xml:space="preserve"> </w:t>
      </w:r>
    </w:p>
    <w:p w14:paraId="28D03485" w14:textId="24FE6554" w:rsidR="00D026DD"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201</w:t>
      </w:r>
      <w:r w:rsidRPr="008A3DE7">
        <w:rPr>
          <w:rFonts w:eastAsia="TimesNewRoman,Bold" w:cs="Times New Roman"/>
          <w:b/>
          <w:bCs/>
          <w:lang w:eastAsia="pl-PL"/>
        </w:rPr>
        <w:t>.</w:t>
      </w:r>
      <w:r>
        <w:rPr>
          <w:rFonts w:eastAsia="TimesNewRoman,Bold" w:cs="Times New Roman"/>
          <w:b/>
          <w:bCs/>
          <w:lang w:eastAsia="pl-PL"/>
        </w:rPr>
        <w:t xml:space="preserve">- </w:t>
      </w:r>
      <w:r w:rsidR="00D026DD" w:rsidRPr="002462FC">
        <w:rPr>
          <w:rFonts w:eastAsia="TimesNewRoman,Bold" w:cs="Times New Roman"/>
          <w:bCs/>
          <w:lang w:eastAsia="pl-PL"/>
        </w:rPr>
        <w:t>Wartość rocznego dochodu w PLN</w:t>
      </w:r>
      <w:r w:rsidR="00D026DD" w:rsidRPr="004F3E54">
        <w:rPr>
          <w:rFonts w:eastAsia="TimesNewRoman,Bold" w:cs="Times New Roman"/>
          <w:bCs/>
          <w:lang w:eastAsia="pl-PL"/>
        </w:rPr>
        <w:t xml:space="preserve"> - </w:t>
      </w:r>
      <w:r w:rsidR="00D026DD">
        <w:rPr>
          <w:rFonts w:eastAsia="TimesNewRoman,Bold" w:cs="Times New Roman"/>
          <w:bCs/>
          <w:lang w:eastAsia="pl-PL"/>
        </w:rPr>
        <w:t xml:space="preserve">należy wpisać dochód roczny </w:t>
      </w:r>
      <w:r w:rsidR="00D026DD" w:rsidRPr="004F3E54">
        <w:rPr>
          <w:rFonts w:eastAsia="TimesNewRoman,Bold" w:cs="Times New Roman"/>
          <w:bCs/>
          <w:lang w:eastAsia="pl-PL"/>
        </w:rPr>
        <w:t>wylicz</w:t>
      </w:r>
      <w:r w:rsidR="00D026DD">
        <w:rPr>
          <w:rFonts w:eastAsia="TimesNewRoman,Bold" w:cs="Times New Roman"/>
          <w:bCs/>
          <w:lang w:eastAsia="pl-PL"/>
        </w:rPr>
        <w:t>o</w:t>
      </w:r>
      <w:r w:rsidR="00D026DD" w:rsidRPr="004F3E54">
        <w:rPr>
          <w:rFonts w:eastAsia="TimesNewRoman,Bold" w:cs="Times New Roman"/>
          <w:bCs/>
          <w:lang w:eastAsia="pl-PL"/>
        </w:rPr>
        <w:t>n</w:t>
      </w:r>
      <w:r w:rsidR="00D026DD">
        <w:rPr>
          <w:rFonts w:eastAsia="TimesNewRoman,Bold" w:cs="Times New Roman"/>
          <w:bCs/>
          <w:lang w:eastAsia="pl-PL"/>
        </w:rPr>
        <w:t>y</w:t>
      </w:r>
      <w:r w:rsidR="00D026DD" w:rsidRPr="004F3E54">
        <w:rPr>
          <w:rFonts w:eastAsia="TimesNewRoman,Bold" w:cs="Times New Roman"/>
          <w:bCs/>
          <w:lang w:eastAsia="pl-PL"/>
        </w:rPr>
        <w:t xml:space="preserve"> zgodnie ze</w:t>
      </w:r>
      <w:r w:rsidR="00D026DD">
        <w:rPr>
          <w:rFonts w:eastAsia="TimesNewRoman,Bold" w:cs="Times New Roman"/>
          <w:bCs/>
          <w:lang w:eastAsia="pl-PL"/>
        </w:rPr>
        <w:t> </w:t>
      </w:r>
      <w:r w:rsidR="00D026DD" w:rsidRPr="004F3E54">
        <w:rPr>
          <w:rFonts w:eastAsia="TimesNewRoman,Bold" w:cs="Times New Roman"/>
          <w:bCs/>
          <w:lang w:eastAsia="pl-PL"/>
        </w:rPr>
        <w:t>wskazaną metodyką</w:t>
      </w:r>
      <w:r w:rsidR="00D026DD">
        <w:rPr>
          <w:rFonts w:eastAsia="TimesNewRoman,Bold" w:cs="Times New Roman"/>
          <w:bCs/>
          <w:lang w:eastAsia="pl-PL"/>
        </w:rPr>
        <w:t xml:space="preserve"> w dokumencie „</w:t>
      </w:r>
      <w:r w:rsidR="00D026DD" w:rsidRPr="009F7B19">
        <w:rPr>
          <w:rFonts w:eastAsia="TimesNewRoman,Bold" w:cs="Times New Roman"/>
          <w:b/>
          <w:bCs/>
          <w:lang w:eastAsia="pl-PL"/>
        </w:rPr>
        <w:t>Jak policzyć dochód we wniosku w programie Czyste Powietrze”</w:t>
      </w:r>
      <w:r w:rsidR="00D026DD">
        <w:rPr>
          <w:rFonts w:eastAsia="TimesNewRoman,Bold" w:cs="Times New Roman"/>
          <w:bCs/>
          <w:lang w:eastAsia="pl-PL"/>
        </w:rPr>
        <w:t>. Uwzględniamy wyłącznie dochody z z</w:t>
      </w:r>
      <w:r w:rsidR="00D026DD" w:rsidRPr="008F2F21">
        <w:rPr>
          <w:rFonts w:eastAsia="TimesNewRoman,Bold" w:cs="Times New Roman"/>
          <w:bCs/>
          <w:lang w:eastAsia="pl-PL"/>
        </w:rPr>
        <w:t>amknięt</w:t>
      </w:r>
      <w:r w:rsidR="00D026DD">
        <w:rPr>
          <w:rFonts w:eastAsia="TimesNewRoman,Bold" w:cs="Times New Roman"/>
          <w:bCs/>
          <w:lang w:eastAsia="pl-PL"/>
        </w:rPr>
        <w:t>ego</w:t>
      </w:r>
      <w:r w:rsidR="00D026DD" w:rsidRPr="008F2F21">
        <w:rPr>
          <w:rFonts w:eastAsia="TimesNewRoman,Bold" w:cs="Times New Roman"/>
          <w:bCs/>
          <w:lang w:eastAsia="pl-PL"/>
        </w:rPr>
        <w:t xml:space="preserve"> katalog</w:t>
      </w:r>
      <w:r w:rsidR="00D026DD">
        <w:rPr>
          <w:rFonts w:eastAsia="TimesNewRoman,Bold" w:cs="Times New Roman"/>
          <w:bCs/>
          <w:lang w:eastAsia="pl-PL"/>
        </w:rPr>
        <w:t>u</w:t>
      </w:r>
      <w:r w:rsidR="00D026DD" w:rsidRPr="008F2F21">
        <w:rPr>
          <w:rFonts w:eastAsia="TimesNewRoman,Bold" w:cs="Times New Roman"/>
          <w:bCs/>
          <w:lang w:eastAsia="pl-PL"/>
        </w:rPr>
        <w:t xml:space="preserve"> dochodów</w:t>
      </w:r>
      <w:r w:rsidR="00D026DD">
        <w:rPr>
          <w:rFonts w:eastAsia="TimesNewRoman,Bold" w:cs="Times New Roman"/>
          <w:bCs/>
          <w:lang w:eastAsia="pl-PL"/>
        </w:rPr>
        <w:t>.</w:t>
      </w:r>
    </w:p>
    <w:p w14:paraId="567BA064" w14:textId="77777777" w:rsidR="00D026DD" w:rsidRPr="00E56D7C" w:rsidRDefault="00D026DD" w:rsidP="00D026DD">
      <w:pPr>
        <w:spacing w:after="0" w:line="276" w:lineRule="auto"/>
        <w:ind w:left="284"/>
        <w:contextualSpacing/>
        <w:jc w:val="both"/>
      </w:pPr>
      <w:r>
        <w:rPr>
          <w:rFonts w:eastAsia="TimesNewRoman,Bold" w:cs="Times New Roman"/>
          <w:bCs/>
          <w:lang w:eastAsia="pl-PL"/>
        </w:rPr>
        <w:t>Poszczególne oso</w:t>
      </w:r>
      <w:r w:rsidRPr="009F7B19">
        <w:rPr>
          <w:rFonts w:eastAsia="TimesNewRoman,Bold" w:cs="Times New Roman"/>
          <w:bCs/>
          <w:lang w:eastAsia="pl-PL"/>
        </w:rPr>
        <w:t>b</w:t>
      </w:r>
      <w:r>
        <w:rPr>
          <w:rFonts w:eastAsia="TimesNewRoman,Bold" w:cs="Times New Roman"/>
          <w:bCs/>
          <w:lang w:eastAsia="pl-PL"/>
        </w:rPr>
        <w:t>y</w:t>
      </w:r>
      <w:r w:rsidRPr="009F7B19">
        <w:rPr>
          <w:rFonts w:eastAsia="TimesNewRoman,Bold" w:cs="Times New Roman"/>
          <w:bCs/>
          <w:lang w:eastAsia="pl-PL"/>
        </w:rPr>
        <w:t xml:space="preserve"> tworząc</w:t>
      </w:r>
      <w:r>
        <w:rPr>
          <w:rFonts w:eastAsia="TimesNewRoman,Bold" w:cs="Times New Roman"/>
          <w:bCs/>
          <w:lang w:eastAsia="pl-PL"/>
        </w:rPr>
        <w:t>e</w:t>
      </w:r>
      <w:r w:rsidRPr="009F7B19">
        <w:rPr>
          <w:rFonts w:eastAsia="TimesNewRoman,Bold" w:cs="Times New Roman"/>
          <w:bCs/>
          <w:lang w:eastAsia="pl-PL"/>
        </w:rPr>
        <w:t xml:space="preserve"> gospodarstwo domowe</w:t>
      </w:r>
      <w:r>
        <w:rPr>
          <w:rFonts w:eastAsia="TimesNewRoman,Bold" w:cs="Times New Roman"/>
          <w:bCs/>
          <w:lang w:eastAsia="pl-PL"/>
        </w:rPr>
        <w:t xml:space="preserve"> wpisują dochód z wskazanego w metodyce, roku podatkowego lub kalendarzowego właściwego ze względu na rodzaj dochodu.</w:t>
      </w:r>
    </w:p>
    <w:p w14:paraId="5FC50081" w14:textId="77777777" w:rsidR="00D026DD" w:rsidRPr="009F7B19" w:rsidRDefault="00D026DD" w:rsidP="00D026DD">
      <w:pPr>
        <w:spacing w:after="0" w:line="276" w:lineRule="auto"/>
        <w:ind w:left="284"/>
        <w:contextualSpacing/>
        <w:jc w:val="both"/>
        <w:rPr>
          <w:rFonts w:eastAsia="TimesNewRoman,Bold" w:cs="Times New Roman"/>
          <w:bCs/>
          <w:lang w:eastAsia="pl-PL"/>
        </w:rPr>
      </w:pPr>
      <w:r w:rsidRPr="009F7B19">
        <w:rPr>
          <w:rFonts w:eastAsia="TimesNewRoman,Bold" w:cs="Times New Roman"/>
          <w:b/>
          <w:bCs/>
          <w:lang w:eastAsia="pl-PL"/>
        </w:rPr>
        <w:t>Uwaga!</w:t>
      </w:r>
      <w:r>
        <w:rPr>
          <w:rFonts w:eastAsia="TimesNewRoman,Bold" w:cs="Times New Roman"/>
          <w:bCs/>
          <w:lang w:eastAsia="pl-PL"/>
        </w:rPr>
        <w:t xml:space="preserve"> Rok dla wyliczenia dochodu poszczególnych członków gospodarstwa domowego nie zawsze będzie tożsamy z rokiem podanym przez wnioskodawcę w </w:t>
      </w:r>
      <w:r w:rsidRPr="00B313C9">
        <w:rPr>
          <w:rFonts w:eastAsia="TimesNewRoman,Bold" w:cs="Times New Roman"/>
          <w:b/>
          <w:bCs/>
          <w:lang w:eastAsia="pl-PL"/>
        </w:rPr>
        <w:t>polu 197.</w:t>
      </w:r>
    </w:p>
    <w:p w14:paraId="23B14F73" w14:textId="77777777" w:rsidR="00D026DD" w:rsidRDefault="00D026DD" w:rsidP="00D026DD">
      <w:pPr>
        <w:tabs>
          <w:tab w:val="center" w:pos="284"/>
        </w:tabs>
        <w:spacing w:after="0" w:line="276" w:lineRule="auto"/>
        <w:ind w:left="284"/>
        <w:jc w:val="both"/>
        <w:rPr>
          <w:rFonts w:eastAsia="TimesNewRoman,Bold" w:cs="Times New Roman"/>
          <w:bCs/>
          <w:lang w:eastAsia="pl-PL"/>
        </w:rPr>
      </w:pPr>
    </w:p>
    <w:p w14:paraId="6441A88C" w14:textId="77777777" w:rsidR="00D026DD" w:rsidRPr="009F7B19" w:rsidRDefault="00D026DD" w:rsidP="00D026DD">
      <w:pPr>
        <w:tabs>
          <w:tab w:val="center" w:pos="284"/>
        </w:tabs>
        <w:spacing w:after="0" w:line="276" w:lineRule="auto"/>
        <w:ind w:left="284"/>
        <w:jc w:val="both"/>
        <w:rPr>
          <w:rFonts w:eastAsia="TimesNewRoman,Bold" w:cs="Times New Roman"/>
          <w:bCs/>
          <w:lang w:eastAsia="pl-PL"/>
        </w:rPr>
      </w:pPr>
      <w:r w:rsidRPr="009F7B19">
        <w:rPr>
          <w:rFonts w:eastAsia="TimesNewRoman,Bold" w:cs="Times New Roman"/>
          <w:bCs/>
          <w:lang w:eastAsia="pl-PL"/>
        </w:rPr>
        <w:t>Prawo do odliczenia składek na ubezpieczenie zdrowotne ustala się na podstawie dokumentów stwierdzających ich poniesienie (np. PIT, zaświadczenie z ZUS/KRUS</w:t>
      </w:r>
      <w:r>
        <w:rPr>
          <w:rFonts w:eastAsia="TimesNewRoman,Bold" w:cs="Times New Roman"/>
          <w:bCs/>
          <w:lang w:eastAsia="pl-PL"/>
        </w:rPr>
        <w:t>).</w:t>
      </w:r>
    </w:p>
    <w:p w14:paraId="45EBDE6C" w14:textId="77777777" w:rsidR="00D026DD" w:rsidRDefault="00D026DD" w:rsidP="00D026DD">
      <w:pPr>
        <w:spacing w:after="0" w:line="276" w:lineRule="auto"/>
        <w:ind w:left="284"/>
        <w:contextualSpacing/>
        <w:jc w:val="both"/>
        <w:rPr>
          <w:rFonts w:eastAsia="TimesNewRoman,Bold" w:cs="Times New Roman"/>
          <w:bCs/>
          <w:lang w:eastAsia="pl-PL"/>
        </w:rPr>
      </w:pPr>
    </w:p>
    <w:p w14:paraId="04C0ADBB" w14:textId="77777777" w:rsidR="00D026DD" w:rsidRDefault="00D026DD" w:rsidP="00D026DD">
      <w:pPr>
        <w:spacing w:after="0" w:line="276" w:lineRule="auto"/>
        <w:ind w:left="284"/>
        <w:contextualSpacing/>
        <w:jc w:val="both"/>
        <w:rPr>
          <w:rFonts w:eastAsia="TimesNewRoman,Bold" w:cs="Times New Roman"/>
          <w:bCs/>
          <w:lang w:eastAsia="pl-PL"/>
        </w:rPr>
      </w:pPr>
      <w:r w:rsidRPr="00C301C1">
        <w:rPr>
          <w:rFonts w:eastAsia="TimesNewRoman,Bold" w:cs="Times New Roman"/>
          <w:bCs/>
          <w:lang w:eastAsia="pl-PL"/>
        </w:rPr>
        <w:t>W przypadku,</w:t>
      </w:r>
      <w:r>
        <w:rPr>
          <w:rFonts w:eastAsia="TimesNewRoman,Bold" w:cs="Times New Roman"/>
          <w:bCs/>
          <w:lang w:eastAsia="pl-PL"/>
        </w:rPr>
        <w:t xml:space="preserve"> gdy wnioskodawca</w:t>
      </w:r>
      <w:r w:rsidRPr="009F047C">
        <w:rPr>
          <w:rFonts w:eastAsia="TimesNewRoman,Bold" w:cs="Times New Roman"/>
          <w:bCs/>
          <w:lang w:eastAsia="pl-PL"/>
        </w:rPr>
        <w:t xml:space="preserve"> </w:t>
      </w:r>
      <w:r>
        <w:rPr>
          <w:rFonts w:eastAsia="TimesNewRoman,Bold" w:cs="Times New Roman"/>
          <w:bCs/>
          <w:lang w:eastAsia="pl-PL"/>
        </w:rPr>
        <w:t xml:space="preserve">lub </w:t>
      </w:r>
      <w:r w:rsidRPr="00B10C95">
        <w:rPr>
          <w:rFonts w:eastAsia="TimesNewRoman,Bold" w:cs="Times New Roman"/>
          <w:bCs/>
          <w:lang w:eastAsia="pl-PL"/>
        </w:rPr>
        <w:t>członkowie gospodarstwa domowego</w:t>
      </w:r>
      <w:r>
        <w:rPr>
          <w:rFonts w:eastAsia="TimesNewRoman,Bold" w:cs="Times New Roman"/>
          <w:bCs/>
          <w:lang w:eastAsia="pl-PL"/>
        </w:rPr>
        <w:t>:</w:t>
      </w:r>
    </w:p>
    <w:p w14:paraId="6ED57FE6" w14:textId="77777777" w:rsidR="00D026DD" w:rsidRPr="00E56D7C" w:rsidRDefault="00D026DD" w:rsidP="00D026DD">
      <w:pPr>
        <w:pStyle w:val="Akapitzlist"/>
        <w:numPr>
          <w:ilvl w:val="0"/>
          <w:numId w:val="164"/>
        </w:numPr>
        <w:tabs>
          <w:tab w:val="center" w:pos="284"/>
        </w:tabs>
        <w:spacing w:after="0" w:line="276" w:lineRule="auto"/>
        <w:ind w:left="709" w:hanging="425"/>
        <w:jc w:val="both"/>
        <w:rPr>
          <w:rFonts w:eastAsia="TimesNewRoman,Bold" w:cs="Times New Roman"/>
          <w:bCs/>
          <w:lang w:eastAsia="pl-PL"/>
        </w:rPr>
      </w:pPr>
      <w:r w:rsidRPr="00E56D7C">
        <w:rPr>
          <w:rFonts w:eastAsia="TimesNewRoman,Bold" w:cs="Times New Roman"/>
          <w:bCs/>
          <w:lang w:eastAsia="pl-PL"/>
        </w:rPr>
        <w:t>nie osiąga</w:t>
      </w:r>
      <w:r>
        <w:rPr>
          <w:rFonts w:eastAsia="TimesNewRoman,Bold" w:cs="Times New Roman"/>
          <w:bCs/>
          <w:lang w:eastAsia="pl-PL"/>
        </w:rPr>
        <w:t>ją</w:t>
      </w:r>
      <w:r w:rsidRPr="00E56D7C">
        <w:rPr>
          <w:rFonts w:eastAsia="TimesNewRoman,Bold" w:cs="Times New Roman"/>
          <w:bCs/>
          <w:lang w:eastAsia="pl-PL"/>
        </w:rPr>
        <w:t xml:space="preserve"> dochodu należy </w:t>
      </w:r>
      <w:r>
        <w:rPr>
          <w:rFonts w:eastAsia="TimesNewRoman,Bold" w:cs="Times New Roman"/>
          <w:bCs/>
          <w:lang w:eastAsia="pl-PL"/>
        </w:rPr>
        <w:t xml:space="preserve">w </w:t>
      </w:r>
      <w:r w:rsidRPr="00B313C9">
        <w:rPr>
          <w:rFonts w:eastAsia="TimesNewRoman,Bold" w:cs="Times New Roman"/>
          <w:b/>
          <w:bCs/>
          <w:lang w:eastAsia="pl-PL"/>
        </w:rPr>
        <w:t>polu 201</w:t>
      </w:r>
      <w:r>
        <w:rPr>
          <w:rFonts w:eastAsia="TimesNewRoman,Bold" w:cs="Times New Roman"/>
          <w:bCs/>
          <w:lang w:eastAsia="pl-PL"/>
        </w:rPr>
        <w:t xml:space="preserve"> </w:t>
      </w:r>
      <w:r w:rsidRPr="00523CB0">
        <w:rPr>
          <w:rFonts w:eastAsia="TimesNewRoman,Bold" w:cs="Times New Roman"/>
          <w:bCs/>
          <w:lang w:eastAsia="pl-PL"/>
        </w:rPr>
        <w:t xml:space="preserve">wpisać </w:t>
      </w:r>
      <w:r w:rsidRPr="009F7B19">
        <w:rPr>
          <w:rFonts w:eastAsia="TimesNewRoman,Bold" w:cs="Times New Roman"/>
          <w:bCs/>
          <w:lang w:eastAsia="pl-PL"/>
        </w:rPr>
        <w:t>0,</w:t>
      </w:r>
      <w:r w:rsidRPr="00E56D7C">
        <w:rPr>
          <w:rFonts w:eastAsia="TimesNewRoman,Bold" w:cs="Times New Roman"/>
          <w:bCs/>
          <w:lang w:eastAsia="pl-PL"/>
        </w:rPr>
        <w:t xml:space="preserve"> </w:t>
      </w:r>
    </w:p>
    <w:p w14:paraId="0F9897C3" w14:textId="77777777" w:rsidR="00D026DD" w:rsidRPr="009F7B19" w:rsidRDefault="00D026DD" w:rsidP="00D026DD">
      <w:pPr>
        <w:pStyle w:val="Akapitzlist"/>
        <w:numPr>
          <w:ilvl w:val="0"/>
          <w:numId w:val="164"/>
        </w:numPr>
        <w:spacing w:after="0" w:line="276" w:lineRule="auto"/>
        <w:ind w:left="709" w:hanging="425"/>
        <w:jc w:val="both"/>
        <w:rPr>
          <w:rFonts w:eastAsia="TimesNewRoman,Bold" w:cs="Times New Roman"/>
          <w:bCs/>
          <w:lang w:eastAsia="pl-PL"/>
        </w:rPr>
      </w:pPr>
      <w:r w:rsidRPr="009F7B19">
        <w:rPr>
          <w:rFonts w:eastAsia="TimesNewRoman,Bold" w:cs="Times New Roman"/>
          <w:bCs/>
          <w:lang w:eastAsia="pl-PL"/>
        </w:rPr>
        <w:t xml:space="preserve">składają wspólnie rozliczenie roczne, dochód we wniosku o dofinansowanie, w </w:t>
      </w:r>
      <w:r w:rsidRPr="00B313C9">
        <w:rPr>
          <w:rFonts w:eastAsia="TimesNewRoman,Bold" w:cs="Times New Roman"/>
          <w:b/>
          <w:bCs/>
          <w:lang w:eastAsia="pl-PL"/>
        </w:rPr>
        <w:t>polu 201</w:t>
      </w:r>
      <w:r w:rsidRPr="009F7B19">
        <w:rPr>
          <w:rFonts w:eastAsia="TimesNewRoman,Bold" w:cs="Times New Roman"/>
          <w:bCs/>
          <w:lang w:eastAsia="pl-PL"/>
        </w:rPr>
        <w:t xml:space="preserve"> wpisuje osoba oznaczona w deklaracji podatkowej PIT, jako podatnik, natomiast druga osoba wpisuje </w:t>
      </w:r>
      <w:r>
        <w:rPr>
          <w:rFonts w:eastAsia="TimesNewRoman,Bold" w:cs="Times New Roman"/>
          <w:bCs/>
          <w:lang w:eastAsia="pl-PL"/>
        </w:rPr>
        <w:t xml:space="preserve">w tym polu </w:t>
      </w:r>
      <w:r w:rsidRPr="009F7B19">
        <w:rPr>
          <w:rFonts w:eastAsia="TimesNewRoman,Bold" w:cs="Times New Roman"/>
          <w:bCs/>
          <w:lang w:eastAsia="pl-PL"/>
        </w:rPr>
        <w:t xml:space="preserve">wartość </w:t>
      </w:r>
      <w:r w:rsidRPr="00523CB0">
        <w:rPr>
          <w:rFonts w:eastAsia="TimesNewRoman,Bold" w:cs="Times New Roman"/>
          <w:bCs/>
          <w:lang w:eastAsia="pl-PL"/>
        </w:rPr>
        <w:t>0,</w:t>
      </w:r>
    </w:p>
    <w:p w14:paraId="6C02DB65" w14:textId="77777777" w:rsidR="00D026DD" w:rsidRDefault="00D026DD" w:rsidP="00D026DD">
      <w:pPr>
        <w:pStyle w:val="Akapitzlist"/>
        <w:numPr>
          <w:ilvl w:val="0"/>
          <w:numId w:val="164"/>
        </w:numPr>
        <w:tabs>
          <w:tab w:val="center" w:pos="284"/>
        </w:tabs>
        <w:spacing w:after="0" w:line="276" w:lineRule="auto"/>
        <w:ind w:left="709" w:hanging="425"/>
        <w:jc w:val="both"/>
        <w:rPr>
          <w:rFonts w:eastAsia="TimesNewRoman,Bold" w:cs="Times New Roman"/>
          <w:bCs/>
          <w:lang w:eastAsia="pl-PL"/>
        </w:rPr>
      </w:pPr>
      <w:r>
        <w:rPr>
          <w:rFonts w:eastAsia="TimesNewRoman,Bold" w:cs="Times New Roman"/>
          <w:bCs/>
          <w:lang w:eastAsia="pl-PL"/>
        </w:rPr>
        <w:t>osiągają dochody poza granicami Rzeczypospolitej Polskiej,</w:t>
      </w:r>
      <w:r w:rsidRPr="001933AA">
        <w:rPr>
          <w:rFonts w:eastAsia="TimesNewRoman,Bold" w:cs="Times New Roman"/>
          <w:bCs/>
          <w:lang w:eastAsia="pl-PL"/>
        </w:rPr>
        <w:t xml:space="preserve"> do</w:t>
      </w:r>
      <w:r>
        <w:rPr>
          <w:rFonts w:eastAsia="TimesNewRoman,Bold" w:cs="Times New Roman"/>
          <w:bCs/>
          <w:lang w:eastAsia="pl-PL"/>
        </w:rPr>
        <w:t>konuje się ich przeliczenia na podstawie średniego kursu walut obcych</w:t>
      </w:r>
      <w:r w:rsidRPr="001933AA">
        <w:rPr>
          <w:rFonts w:eastAsia="TimesNewRoman,Bold" w:cs="Times New Roman"/>
          <w:bCs/>
          <w:lang w:eastAsia="pl-PL"/>
        </w:rPr>
        <w:t xml:space="preserve"> </w:t>
      </w:r>
      <w:r>
        <w:rPr>
          <w:rFonts w:eastAsia="TimesNewRoman,Bold" w:cs="Times New Roman"/>
          <w:bCs/>
          <w:lang w:eastAsia="pl-PL"/>
        </w:rPr>
        <w:t xml:space="preserve">ogłaszanego przez Narodowy Bank Polski z ostatniego dnia poprzedniego roku, </w:t>
      </w:r>
      <w:r w:rsidRPr="00F23427">
        <w:rPr>
          <w:rFonts w:eastAsia="TimesNewRoman,Bold" w:cs="Times New Roman"/>
          <w:bCs/>
          <w:lang w:eastAsia="pl-PL"/>
        </w:rPr>
        <w:t xml:space="preserve">pod warunkiem, że za okres podatkowy przyjmuje się rok kalendarzowy. </w:t>
      </w:r>
      <w:r w:rsidRPr="008001FB">
        <w:rPr>
          <w:rFonts w:eastAsia="TimesNewRoman,Bold" w:cs="Times New Roman"/>
          <w:bCs/>
          <w:lang w:eastAsia="pl-PL"/>
        </w:rPr>
        <w:t xml:space="preserve">W </w:t>
      </w:r>
      <w:r>
        <w:rPr>
          <w:rFonts w:eastAsia="TimesNewRoman,Bold" w:cs="Times New Roman"/>
          <w:bCs/>
          <w:lang w:eastAsia="pl-PL"/>
        </w:rPr>
        <w:t xml:space="preserve">pozostałych </w:t>
      </w:r>
      <w:r w:rsidRPr="008001FB">
        <w:rPr>
          <w:rFonts w:eastAsia="TimesNewRoman,Bold" w:cs="Times New Roman"/>
          <w:bCs/>
          <w:lang w:eastAsia="pl-PL"/>
        </w:rPr>
        <w:t>sytuacj</w:t>
      </w:r>
      <w:r>
        <w:rPr>
          <w:rFonts w:eastAsia="TimesNewRoman,Bold" w:cs="Times New Roman"/>
          <w:bCs/>
          <w:lang w:eastAsia="pl-PL"/>
        </w:rPr>
        <w:t>ach</w:t>
      </w:r>
      <w:r w:rsidRPr="008001FB">
        <w:rPr>
          <w:rFonts w:eastAsia="TimesNewRoman,Bold" w:cs="Times New Roman"/>
          <w:bCs/>
          <w:lang w:eastAsia="pl-PL"/>
        </w:rPr>
        <w:t>, przyjmuje się kurs z ostatniego dnia okresu podatkowego</w:t>
      </w:r>
      <w:r>
        <w:rPr>
          <w:rFonts w:eastAsia="TimesNewRoman,Bold" w:cs="Times New Roman"/>
          <w:bCs/>
          <w:lang w:eastAsia="pl-PL"/>
        </w:rPr>
        <w:t>.</w:t>
      </w:r>
      <w:r w:rsidRPr="009F047C">
        <w:rPr>
          <w:rFonts w:ascii="Times New Roman" w:hAnsi="Times New Roman" w:cs="Times New Roman"/>
        </w:rPr>
        <w:t xml:space="preserve"> </w:t>
      </w:r>
      <w:r w:rsidRPr="009F7B19">
        <w:rPr>
          <w:rFonts w:eastAsia="TimesNewRoman,Bold" w:cs="Times New Roman"/>
          <w:bCs/>
          <w:lang w:eastAsia="pl-PL"/>
        </w:rPr>
        <w:t>Wnioskodawca powinien przedłożyć dokument poświadczający dochód</w:t>
      </w:r>
      <w:r>
        <w:rPr>
          <w:rFonts w:eastAsia="TimesNewRoman,Bold" w:cs="Times New Roman"/>
          <w:bCs/>
          <w:lang w:eastAsia="pl-PL"/>
        </w:rPr>
        <w:t>,</w:t>
      </w:r>
      <w:r w:rsidRPr="009F7B19">
        <w:rPr>
          <w:rFonts w:eastAsia="TimesNewRoman,Bold" w:cs="Times New Roman"/>
          <w:bCs/>
          <w:lang w:eastAsia="pl-PL"/>
        </w:rPr>
        <w:t xml:space="preserve"> właściwy dla danego kraju</w:t>
      </w:r>
      <w:r>
        <w:rPr>
          <w:rFonts w:eastAsia="TimesNewRoman,Bold" w:cs="Times New Roman"/>
          <w:bCs/>
          <w:lang w:eastAsia="pl-PL"/>
        </w:rPr>
        <w:t xml:space="preserve">. Powyższe </w:t>
      </w:r>
      <w:r w:rsidRPr="009F7B19">
        <w:rPr>
          <w:rFonts w:eastAsia="TimesNewRoman,Bold" w:cs="Times New Roman"/>
          <w:bCs/>
          <w:lang w:eastAsia="pl-PL"/>
        </w:rPr>
        <w:t xml:space="preserve">nie dotyczy członków gospodarstwa domowego, </w:t>
      </w:r>
      <w:r>
        <w:rPr>
          <w:rFonts w:eastAsia="TimesNewRoman,Bold" w:cs="Times New Roman"/>
          <w:bCs/>
          <w:lang w:eastAsia="pl-PL"/>
        </w:rPr>
        <w:t xml:space="preserve">którzy </w:t>
      </w:r>
      <w:r w:rsidRPr="009F7B19">
        <w:rPr>
          <w:rFonts w:eastAsia="TimesNewRoman,Bold" w:cs="Times New Roman"/>
          <w:bCs/>
          <w:lang w:eastAsia="pl-PL"/>
        </w:rPr>
        <w:t>podlegają nieograniczonemu ob</w:t>
      </w:r>
      <w:r w:rsidRPr="00994505">
        <w:rPr>
          <w:rFonts w:eastAsia="TimesNewRoman,Bold" w:cs="Times New Roman"/>
          <w:bCs/>
          <w:lang w:eastAsia="pl-PL"/>
        </w:rPr>
        <w:t>owiązkowi podatkowemu w Polsce,</w:t>
      </w:r>
      <w:r>
        <w:rPr>
          <w:rFonts w:eastAsia="TimesNewRoman,Bold" w:cs="Times New Roman"/>
          <w:bCs/>
          <w:lang w:eastAsia="pl-PL"/>
        </w:rPr>
        <w:t xml:space="preserve"> </w:t>
      </w:r>
      <w:r w:rsidRPr="009F7B19">
        <w:rPr>
          <w:rFonts w:eastAsia="TimesNewRoman,Bold" w:cs="Times New Roman"/>
          <w:bCs/>
          <w:lang w:eastAsia="pl-PL"/>
        </w:rPr>
        <w:t>mają miejsce zam</w:t>
      </w:r>
      <w:r w:rsidRPr="006E37F6">
        <w:rPr>
          <w:rFonts w:eastAsia="TimesNewRoman,Bold" w:cs="Times New Roman"/>
          <w:bCs/>
          <w:lang w:eastAsia="pl-PL"/>
        </w:rPr>
        <w:t>ieszkania na terytorium Polski i</w:t>
      </w:r>
      <w:r w:rsidRPr="009F7B19">
        <w:rPr>
          <w:rFonts w:eastAsia="TimesNewRoman,Bold" w:cs="Times New Roman"/>
          <w:bCs/>
          <w:lang w:eastAsia="pl-PL"/>
        </w:rPr>
        <w:t xml:space="preserve"> są zobowiązani do rozliczenia tych dochodów również w Polsce. </w:t>
      </w:r>
    </w:p>
    <w:p w14:paraId="44A79D70" w14:textId="4E821478" w:rsidR="00D026DD"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202</w:t>
      </w:r>
      <w:r w:rsidRPr="008A3DE7">
        <w:rPr>
          <w:rFonts w:eastAsia="TimesNewRoman,Bold" w:cs="Times New Roman"/>
          <w:b/>
          <w:bCs/>
          <w:lang w:eastAsia="pl-PL"/>
        </w:rPr>
        <w:t>.</w:t>
      </w:r>
      <w:r>
        <w:rPr>
          <w:rFonts w:eastAsia="TimesNewRoman,Bold" w:cs="Times New Roman"/>
          <w:b/>
          <w:bCs/>
          <w:lang w:eastAsia="pl-PL"/>
        </w:rPr>
        <w:t xml:space="preserve"> - </w:t>
      </w:r>
      <w:r w:rsidR="00D026DD" w:rsidRPr="002462FC">
        <w:rPr>
          <w:rFonts w:eastAsia="TimesNewRoman,Bold" w:cs="Times New Roman"/>
          <w:bCs/>
          <w:lang w:eastAsia="pl-PL"/>
        </w:rPr>
        <w:t>Rodzaj dochodu</w:t>
      </w:r>
      <w:r w:rsidR="00D026DD">
        <w:rPr>
          <w:rFonts w:eastAsia="TimesNewRoman,Bold" w:cs="Times New Roman"/>
          <w:bCs/>
          <w:lang w:eastAsia="pl-PL"/>
        </w:rPr>
        <w:t xml:space="preserve"> </w:t>
      </w:r>
      <w:r w:rsidR="00D026DD" w:rsidRPr="004F3E54">
        <w:rPr>
          <w:rFonts w:eastAsia="TimesNewRoman,Bold" w:cs="Times New Roman"/>
          <w:bCs/>
          <w:lang w:eastAsia="pl-PL"/>
        </w:rPr>
        <w:t xml:space="preserve">– </w:t>
      </w:r>
      <w:r w:rsidR="00D026DD">
        <w:rPr>
          <w:rFonts w:eastAsia="TimesNewRoman,Bold" w:cs="Times New Roman"/>
          <w:bCs/>
          <w:lang w:eastAsia="pl-PL"/>
        </w:rPr>
        <w:t>należy wybrać rodzaj osiąganego dochodu z listy rozwijanej.</w:t>
      </w:r>
    </w:p>
    <w:p w14:paraId="6D4FB351" w14:textId="77777777" w:rsidR="00D026DD" w:rsidRDefault="00D026DD" w:rsidP="00D026DD">
      <w:pPr>
        <w:spacing w:after="0" w:line="276" w:lineRule="auto"/>
        <w:ind w:left="284"/>
        <w:contextualSpacing/>
        <w:jc w:val="both"/>
        <w:rPr>
          <w:rFonts w:eastAsia="TimesNewRoman,Bold" w:cs="Times New Roman"/>
          <w:bCs/>
          <w:lang w:eastAsia="pl-PL"/>
        </w:rPr>
      </w:pPr>
      <w:r>
        <w:rPr>
          <w:rFonts w:eastAsia="TimesNewRoman,Bold" w:cs="Times New Roman"/>
          <w:bCs/>
          <w:lang w:eastAsia="pl-PL"/>
        </w:rPr>
        <w:t xml:space="preserve">W przypadku osób nieuzyskujących dochodu pozostających na utrzymaniu w gospodarstwie domowym i wpisania w polu 201 wartości 0 automatycznie wybrane zostanie „brak dochodu”. </w:t>
      </w:r>
    </w:p>
    <w:p w14:paraId="259F1E44" w14:textId="77777777" w:rsidR="00D026DD" w:rsidRDefault="00D026DD" w:rsidP="00D026DD">
      <w:pPr>
        <w:spacing w:after="0" w:line="276" w:lineRule="auto"/>
        <w:ind w:left="284"/>
        <w:contextualSpacing/>
        <w:jc w:val="both"/>
        <w:rPr>
          <w:rFonts w:eastAsia="TimesNewRoman,Bold" w:cs="Times New Roman"/>
          <w:bCs/>
          <w:lang w:eastAsia="pl-PL"/>
        </w:rPr>
      </w:pPr>
      <w:r>
        <w:rPr>
          <w:rFonts w:eastAsia="TimesNewRoman,Bold" w:cs="Times New Roman"/>
          <w:bCs/>
          <w:lang w:eastAsia="pl-PL"/>
        </w:rPr>
        <w:t>Przy więcej niż jednym źródle dochodu, wnioskodawca powinien za pomocą „+” uzyskać kolejne wiersze tabeli przepisując dane personalne podane powyżej.</w:t>
      </w:r>
    </w:p>
    <w:p w14:paraId="6458E9A6" w14:textId="77777777" w:rsidR="00D026DD" w:rsidRDefault="00D026DD" w:rsidP="00D026DD">
      <w:pPr>
        <w:spacing w:after="0" w:line="276" w:lineRule="auto"/>
        <w:ind w:left="284"/>
        <w:contextualSpacing/>
        <w:jc w:val="both"/>
        <w:rPr>
          <w:rFonts w:eastAsia="TimesNewRoman,Bold" w:cs="Times New Roman"/>
          <w:bCs/>
          <w:lang w:eastAsia="pl-PL"/>
        </w:rPr>
      </w:pPr>
      <w:r>
        <w:rPr>
          <w:rFonts w:eastAsia="TimesNewRoman,Bold" w:cs="Times New Roman"/>
          <w:bCs/>
          <w:lang w:eastAsia="pl-PL"/>
        </w:rPr>
        <w:t xml:space="preserve">W przypadku braku możliwości wybrania dochodu z listy rozwijanej należy wybrać „Inne do wpisania przez wnioskodawcę w polu 202a” i należy wpisać rodzaj dochodu poprzez wypełnienie </w:t>
      </w:r>
      <w:r w:rsidRPr="00B313C9">
        <w:rPr>
          <w:rFonts w:eastAsia="TimesNewRoman,Bold" w:cs="Times New Roman"/>
          <w:b/>
          <w:bCs/>
          <w:lang w:eastAsia="pl-PL"/>
        </w:rPr>
        <w:t>pola 202 a.</w:t>
      </w:r>
    </w:p>
    <w:p w14:paraId="42086211" w14:textId="77777777" w:rsidR="00D026DD" w:rsidRDefault="00D026DD" w:rsidP="00D026DD">
      <w:pPr>
        <w:spacing w:after="0" w:line="276" w:lineRule="auto"/>
        <w:ind w:left="284"/>
        <w:contextualSpacing/>
        <w:jc w:val="both"/>
        <w:rPr>
          <w:rFonts w:eastAsia="TimesNewRoman,Bold" w:cs="Times New Roman"/>
          <w:bCs/>
          <w:lang w:eastAsia="pl-PL"/>
        </w:rPr>
      </w:pPr>
      <w:r>
        <w:rPr>
          <w:rFonts w:eastAsia="TimesNewRoman,Bold" w:cs="Times New Roman"/>
          <w:bCs/>
          <w:lang w:eastAsia="pl-PL"/>
        </w:rPr>
        <w:t>Przy określaniu rodzaju dochodu należy wybrać rodzaj posługując się definicją dochodu.</w:t>
      </w:r>
    </w:p>
    <w:p w14:paraId="56A6FB12" w14:textId="6F581EFA" w:rsidR="00D026DD"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203</w:t>
      </w:r>
      <w:r w:rsidRPr="008A3DE7">
        <w:rPr>
          <w:rFonts w:eastAsia="TimesNewRoman,Bold" w:cs="Times New Roman"/>
          <w:b/>
          <w:bCs/>
          <w:lang w:eastAsia="pl-PL"/>
        </w:rPr>
        <w:t>.</w:t>
      </w:r>
      <w:r>
        <w:rPr>
          <w:rFonts w:eastAsia="TimesNewRoman,Bold" w:cs="Times New Roman"/>
          <w:b/>
          <w:bCs/>
          <w:lang w:eastAsia="pl-PL"/>
        </w:rPr>
        <w:t xml:space="preserve"> - </w:t>
      </w:r>
      <w:r w:rsidR="00D026DD" w:rsidRPr="002462FC">
        <w:rPr>
          <w:rFonts w:eastAsia="TimesNewRoman,Bold" w:cs="Times New Roman"/>
          <w:bCs/>
          <w:lang w:eastAsia="pl-PL"/>
        </w:rPr>
        <w:t>Rodzaj dokumentu potwierdzającego dochód</w:t>
      </w:r>
      <w:r w:rsidR="00D026DD">
        <w:rPr>
          <w:rFonts w:eastAsia="TimesNewRoman,Bold" w:cs="Times New Roman"/>
          <w:bCs/>
          <w:lang w:eastAsia="pl-PL"/>
        </w:rPr>
        <w:t xml:space="preserve"> </w:t>
      </w:r>
      <w:r w:rsidR="00D026DD" w:rsidRPr="004F3E54">
        <w:rPr>
          <w:rFonts w:eastAsia="TimesNewRoman,Bold" w:cs="Times New Roman"/>
          <w:bCs/>
          <w:lang w:eastAsia="pl-PL"/>
        </w:rPr>
        <w:t xml:space="preserve">– </w:t>
      </w:r>
      <w:r w:rsidR="00D026DD">
        <w:rPr>
          <w:rFonts w:eastAsia="TimesNewRoman,Bold" w:cs="Times New Roman"/>
          <w:bCs/>
          <w:lang w:eastAsia="pl-PL"/>
        </w:rPr>
        <w:t>należy wybrać właściwy dokument potwierdzający dochód z listy rozwijanej lub wybrać „</w:t>
      </w:r>
      <w:r w:rsidR="00D026DD" w:rsidRPr="00CA3405">
        <w:rPr>
          <w:rFonts w:eastAsia="TimesNewRoman,Bold" w:cs="Times New Roman"/>
          <w:bCs/>
          <w:lang w:eastAsia="pl-PL"/>
        </w:rPr>
        <w:t>nie dotyczy</w:t>
      </w:r>
      <w:r w:rsidR="00D026DD">
        <w:rPr>
          <w:rFonts w:eastAsia="TimesNewRoman,Bold" w:cs="Times New Roman"/>
          <w:bCs/>
          <w:lang w:eastAsia="pl-PL"/>
        </w:rPr>
        <w:t xml:space="preserve">”, </w:t>
      </w:r>
    </w:p>
    <w:p w14:paraId="5EFAB3A9" w14:textId="315AFCA0" w:rsidR="00D026DD" w:rsidRPr="009F7B19"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204</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lang w:eastAsia="pl-PL"/>
        </w:rPr>
        <w:t xml:space="preserve">Urząd skarbowy/Urząd gminy – należy wybrać z listy rozwijanej dane urzędu skarbowego, w którym została złożona deklaracja PIT za dany rok podatkowy lub wybrać z listy </w:t>
      </w:r>
      <w:r w:rsidR="00D026DD" w:rsidRPr="009F7B19">
        <w:rPr>
          <w:rFonts w:eastAsia="TimesNewRoman,Bold" w:cs="Times New Roman"/>
          <w:bCs/>
          <w:lang w:eastAsia="pl-PL"/>
        </w:rPr>
        <w:lastRenderedPageBreak/>
        <w:t>rozwijanej Urząd gminy i wpisać dane urzędu gminy, który wystawił zaświadczenie lub nakaz płatniczy określający powierzchnię gospodarstwa rolnego tj. należy wpisać nazwę i dane adresowe.</w:t>
      </w:r>
    </w:p>
    <w:p w14:paraId="52CB373B" w14:textId="77777777" w:rsidR="00D026DD" w:rsidRDefault="00D026DD" w:rsidP="00D026DD">
      <w:pPr>
        <w:spacing w:after="0" w:line="276" w:lineRule="auto"/>
        <w:ind w:left="284"/>
        <w:contextualSpacing/>
        <w:jc w:val="both"/>
        <w:rPr>
          <w:rFonts w:eastAsia="TimesNewRoman,Bold" w:cs="Times New Roman"/>
          <w:bCs/>
          <w:lang w:eastAsia="pl-PL"/>
        </w:rPr>
      </w:pPr>
      <w:r w:rsidRPr="002462FC">
        <w:rPr>
          <w:rFonts w:eastAsia="TimesNewRoman,Bold" w:cs="Times New Roman"/>
          <w:bCs/>
          <w:lang w:eastAsia="pl-PL"/>
        </w:rPr>
        <w:t>W przypadku osób nieuzyskujących dochodu pozostających na utrzymaniu w gospodarstwie domowym należy wpisać „nie dotyczy”.</w:t>
      </w:r>
    </w:p>
    <w:p w14:paraId="5912AE4B" w14:textId="77777777" w:rsidR="00D026DD" w:rsidRPr="00637E61" w:rsidRDefault="00D026DD" w:rsidP="00D026DD">
      <w:pPr>
        <w:spacing w:after="0" w:line="276" w:lineRule="auto"/>
        <w:jc w:val="both"/>
      </w:pPr>
      <w:r w:rsidRPr="00637E61">
        <w:rPr>
          <w:rFonts w:eastAsia="TimesNewRoman,Bold" w:cs="Times New Roman"/>
          <w:bCs/>
          <w:color w:val="000000"/>
          <w:lang w:eastAsia="pl-PL"/>
        </w:rPr>
        <w:t>Na dole każdej tabel</w:t>
      </w:r>
      <w:r>
        <w:rPr>
          <w:rFonts w:eastAsia="TimesNewRoman,Bold" w:cs="Times New Roman"/>
          <w:bCs/>
          <w:color w:val="000000"/>
          <w:lang w:eastAsia="pl-PL"/>
        </w:rPr>
        <w:t>i</w:t>
      </w:r>
      <w:r w:rsidRPr="00637E61">
        <w:rPr>
          <w:rFonts w:eastAsia="TimesNewRoman,Bold" w:cs="Times New Roman"/>
          <w:bCs/>
          <w:color w:val="000000"/>
          <w:lang w:eastAsia="pl-PL"/>
        </w:rPr>
        <w:t xml:space="preserve"> </w:t>
      </w:r>
      <w:r>
        <w:t>aplikacja internetowa</w:t>
      </w:r>
      <w:r w:rsidRPr="00637E61" w:rsidDel="00D05596">
        <w:t xml:space="preserve"> </w:t>
      </w:r>
      <w:r>
        <w:t xml:space="preserve">lub </w:t>
      </w:r>
      <w:r w:rsidRPr="00637E61">
        <w:t xml:space="preserve">Wnioskodawca </w:t>
      </w:r>
      <w:r>
        <w:t>samodzielnie</w:t>
      </w:r>
      <w:r w:rsidRPr="00637E61">
        <w:t xml:space="preserve"> (wersja papierowa wniosku) wylicza </w:t>
      </w:r>
      <w:r>
        <w:t xml:space="preserve">razem </w:t>
      </w:r>
      <w:r w:rsidRPr="00637E61">
        <w:t xml:space="preserve">dochód w </w:t>
      </w:r>
      <w:r>
        <w:t>złotych</w:t>
      </w:r>
      <w:r w:rsidRPr="00637E61">
        <w:t xml:space="preserve">. </w:t>
      </w:r>
    </w:p>
    <w:p w14:paraId="3CB5679C" w14:textId="77777777" w:rsidR="00D026DD" w:rsidRDefault="00D026DD" w:rsidP="00D026DD">
      <w:pPr>
        <w:spacing w:after="0" w:line="276" w:lineRule="auto"/>
        <w:jc w:val="both"/>
        <w:rPr>
          <w:rFonts w:eastAsia="TimesNewRoman,Bold" w:cs="Times New Roman"/>
          <w:bCs/>
          <w:color w:val="000000"/>
          <w:lang w:eastAsia="pl-PL"/>
        </w:rPr>
      </w:pPr>
      <w:r w:rsidRPr="00637E61">
        <w:rPr>
          <w:rFonts w:eastAsia="TimesNewRoman,Bold" w:cs="Times New Roman"/>
          <w:bCs/>
          <w:color w:val="000000"/>
          <w:lang w:eastAsia="pl-PL"/>
        </w:rPr>
        <w:t xml:space="preserve">Następnie Wnioskodawca oświadcza, że posiada zgodę na przetwarzanie danych osobowych osób, wskazanych w </w:t>
      </w:r>
      <w:r>
        <w:rPr>
          <w:rFonts w:eastAsia="TimesNewRoman,Bold" w:cs="Times New Roman"/>
          <w:bCs/>
          <w:color w:val="000000"/>
          <w:lang w:eastAsia="pl-PL"/>
        </w:rPr>
        <w:t>powyższych tabelach</w:t>
      </w:r>
      <w:r w:rsidRPr="00637E61">
        <w:rPr>
          <w:rFonts w:eastAsia="TimesNewRoman,Bold" w:cs="Times New Roman"/>
          <w:bCs/>
          <w:color w:val="000000"/>
          <w:lang w:eastAsia="pl-PL"/>
        </w:rPr>
        <w:t xml:space="preserve"> o dochodach w ramach </w:t>
      </w:r>
      <w:r>
        <w:rPr>
          <w:rFonts w:eastAsia="TimesNewRoman,Bold" w:cs="Times New Roman"/>
          <w:bCs/>
          <w:color w:val="000000"/>
          <w:lang w:eastAsia="pl-PL"/>
        </w:rPr>
        <w:t>p</w:t>
      </w:r>
      <w:r w:rsidRPr="00637E61">
        <w:rPr>
          <w:rFonts w:eastAsia="TimesNewRoman,Bold" w:cs="Times New Roman"/>
          <w:bCs/>
          <w:color w:val="000000"/>
          <w:lang w:eastAsia="pl-PL"/>
        </w:rPr>
        <w:t xml:space="preserve">rogramu </w:t>
      </w:r>
      <w:r>
        <w:rPr>
          <w:rFonts w:eastAsia="TimesNewRoman,Bold" w:cs="Times New Roman"/>
          <w:bCs/>
          <w:color w:val="000000"/>
          <w:lang w:eastAsia="pl-PL"/>
        </w:rPr>
        <w:t>p</w:t>
      </w:r>
      <w:r w:rsidRPr="00637E61">
        <w:rPr>
          <w:rFonts w:eastAsia="TimesNewRoman,Bold" w:cs="Times New Roman"/>
          <w:bCs/>
          <w:color w:val="000000"/>
          <w:lang w:eastAsia="pl-PL"/>
        </w:rPr>
        <w:t>riorytetowego Czyste Powietrze</w:t>
      </w:r>
      <w:r>
        <w:rPr>
          <w:rFonts w:eastAsia="TimesNewRoman,Bold" w:cs="Times New Roman"/>
          <w:bCs/>
          <w:color w:val="000000"/>
          <w:lang w:eastAsia="pl-PL"/>
        </w:rPr>
        <w:t>.</w:t>
      </w:r>
    </w:p>
    <w:p w14:paraId="1654A8E3" w14:textId="0A9A5BEC" w:rsidR="00D026DD" w:rsidRPr="009F7B19"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205</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lang w:eastAsia="pl-PL"/>
        </w:rPr>
        <w:t>Liczba osób w gospodarstwie domowym - liczba osób w gospodarstwie domowym wylicza się automatycznie.</w:t>
      </w:r>
    </w:p>
    <w:p w14:paraId="48DFBE71" w14:textId="20A6287A" w:rsidR="00D026DD" w:rsidRPr="009F7B19"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206</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color w:val="000000"/>
          <w:lang w:eastAsia="pl-PL"/>
        </w:rPr>
        <w:t>Całkowity dochód osób tworzących gospodarstwo domowe w roku</w:t>
      </w:r>
      <w:r w:rsidR="00D026DD" w:rsidRPr="00D84470">
        <w:rPr>
          <w:rFonts w:eastAsia="TimesNewRoman,Bold" w:cs="Times New Roman"/>
          <w:bCs/>
          <w:color w:val="000000"/>
          <w:lang w:eastAsia="pl-PL"/>
        </w:rPr>
        <w:t xml:space="preserve"> </w:t>
      </w:r>
      <w:r w:rsidR="00D026DD">
        <w:rPr>
          <w:rFonts w:eastAsia="TimesNewRoman,Bold" w:cs="Times New Roman"/>
          <w:bCs/>
          <w:color w:val="000000"/>
          <w:lang w:eastAsia="pl-PL"/>
        </w:rPr>
        <w:t>– rok wpisywany jest automatycznie</w:t>
      </w:r>
      <w:r w:rsidR="00D026DD" w:rsidRPr="009F7B19">
        <w:rPr>
          <w:rFonts w:eastAsia="TimesNewRoman,Bold" w:cs="Times New Roman"/>
          <w:bCs/>
          <w:lang w:eastAsia="pl-PL"/>
        </w:rPr>
        <w:t>.</w:t>
      </w:r>
    </w:p>
    <w:p w14:paraId="4A99D4CF" w14:textId="381013BA" w:rsidR="00D026DD" w:rsidRDefault="001C5E44"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207</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lang w:eastAsia="pl-PL"/>
        </w:rPr>
        <w:t>Całkowity dochód osób tworzących gospodarstwo domowe w roku, wylicza się automatycznie przez aplikację internetową poprzez zsumowanie dochodów wszystkich osób tworzących gospodarstwo domowe.</w:t>
      </w:r>
    </w:p>
    <w:p w14:paraId="0A85E849" w14:textId="63EBEFEA" w:rsidR="00D026DD" w:rsidRPr="00E56D7C" w:rsidRDefault="00C61E0B" w:rsidP="00B313C9">
      <w:pPr>
        <w:spacing w:after="0" w:line="276" w:lineRule="auto"/>
        <w:ind w:left="284"/>
        <w:contextualSpacing/>
        <w:jc w:val="both"/>
        <w:rPr>
          <w:rFonts w:eastAsia="TimesNewRoman,Bold" w:cs="Times New Roman"/>
          <w:bCs/>
          <w:lang w:eastAsia="pl-PL"/>
        </w:rPr>
      </w:pPr>
      <w:r w:rsidRPr="008A3DE7">
        <w:rPr>
          <w:rFonts w:eastAsia="TimesNewRoman,Bold" w:cs="Times New Roman"/>
          <w:b/>
          <w:bCs/>
          <w:lang w:eastAsia="pl-PL"/>
        </w:rPr>
        <w:t>Pole</w:t>
      </w:r>
      <w:r>
        <w:rPr>
          <w:rFonts w:eastAsia="TimesNewRoman,Bold" w:cs="Times New Roman"/>
          <w:b/>
          <w:bCs/>
          <w:lang w:eastAsia="pl-PL"/>
        </w:rPr>
        <w:t xml:space="preserve"> nr 208</w:t>
      </w:r>
      <w:r w:rsidRPr="008A3DE7">
        <w:rPr>
          <w:rFonts w:eastAsia="TimesNewRoman,Bold" w:cs="Times New Roman"/>
          <w:b/>
          <w:bCs/>
          <w:lang w:eastAsia="pl-PL"/>
        </w:rPr>
        <w:t>.</w:t>
      </w:r>
      <w:r>
        <w:rPr>
          <w:rFonts w:eastAsia="TimesNewRoman,Bold" w:cs="Times New Roman"/>
          <w:b/>
          <w:bCs/>
          <w:lang w:eastAsia="pl-PL"/>
        </w:rPr>
        <w:t xml:space="preserve"> - </w:t>
      </w:r>
      <w:r w:rsidR="00D026DD" w:rsidRPr="00E56D7C">
        <w:rPr>
          <w:rFonts w:eastAsia="TimesNewRoman,Bold" w:cs="Times New Roman"/>
          <w:bCs/>
          <w:color w:val="000000"/>
          <w:lang w:eastAsia="pl-PL"/>
        </w:rPr>
        <w:t xml:space="preserve">Średni miesięczny dochód na osobę, w </w:t>
      </w:r>
      <w:r w:rsidR="00CC14BD" w:rsidRPr="00E56D7C">
        <w:rPr>
          <w:rFonts w:eastAsia="TimesNewRoman,Bold" w:cs="Times New Roman"/>
          <w:bCs/>
          <w:color w:val="000000"/>
          <w:lang w:eastAsia="pl-PL"/>
        </w:rPr>
        <w:t>roku</w:t>
      </w:r>
      <w:r w:rsidR="00CC14BD" w:rsidRPr="00D84470">
        <w:rPr>
          <w:rFonts w:eastAsia="TimesNewRoman,Bold" w:cs="Times New Roman"/>
          <w:bCs/>
          <w:color w:val="000000"/>
          <w:lang w:eastAsia="pl-PL"/>
        </w:rPr>
        <w:t xml:space="preserve"> – rok</w:t>
      </w:r>
      <w:r w:rsidR="00D026DD">
        <w:rPr>
          <w:rFonts w:eastAsia="TimesNewRoman,Bold" w:cs="Times New Roman"/>
          <w:bCs/>
          <w:color w:val="000000"/>
          <w:lang w:eastAsia="pl-PL"/>
        </w:rPr>
        <w:t xml:space="preserve"> wpisywany jest automatycznie</w:t>
      </w:r>
      <w:r w:rsidR="00D026DD" w:rsidRPr="00E56D7C">
        <w:rPr>
          <w:rFonts w:eastAsia="TimesNewRoman,Bold" w:cs="Times New Roman"/>
          <w:bCs/>
          <w:lang w:eastAsia="pl-PL"/>
        </w:rPr>
        <w:t>.</w:t>
      </w:r>
    </w:p>
    <w:p w14:paraId="4E2CFF40" w14:textId="0FC9B1A7" w:rsidR="00D026DD" w:rsidRPr="00B313C9" w:rsidRDefault="00C61E0B" w:rsidP="00B313C9">
      <w:pPr>
        <w:spacing w:after="0" w:line="276" w:lineRule="auto"/>
        <w:ind w:left="284"/>
        <w:contextualSpacing/>
        <w:jc w:val="both"/>
        <w:rPr>
          <w:rFonts w:eastAsia="TimesNewRoman,Bold" w:cs="Times New Roman"/>
          <w:b/>
          <w:bCs/>
          <w:color w:val="000000"/>
          <w:lang w:eastAsia="pl-PL"/>
        </w:rPr>
      </w:pPr>
      <w:r w:rsidRPr="008A3DE7">
        <w:rPr>
          <w:rFonts w:eastAsia="TimesNewRoman,Bold" w:cs="Times New Roman"/>
          <w:b/>
          <w:bCs/>
          <w:lang w:eastAsia="pl-PL"/>
        </w:rPr>
        <w:t>Pole</w:t>
      </w:r>
      <w:r>
        <w:rPr>
          <w:rFonts w:eastAsia="TimesNewRoman,Bold" w:cs="Times New Roman"/>
          <w:b/>
          <w:bCs/>
          <w:lang w:eastAsia="pl-PL"/>
        </w:rPr>
        <w:t xml:space="preserve"> nr 209</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color w:val="000000"/>
          <w:lang w:eastAsia="pl-PL"/>
        </w:rPr>
        <w:t>Średni miesięczny dochód na osobę, w roku</w:t>
      </w:r>
      <w:r w:rsidR="00D026DD" w:rsidRPr="00D84470">
        <w:rPr>
          <w:rFonts w:eastAsia="TimesNewRoman,Bold" w:cs="Times New Roman"/>
          <w:bCs/>
          <w:color w:val="000000"/>
          <w:lang w:eastAsia="pl-PL"/>
        </w:rPr>
        <w:t xml:space="preserve">, wylicza się automatycznie przez aplikację internetową poprzez podzielenie wyniku z </w:t>
      </w:r>
      <w:r w:rsidR="00D026DD" w:rsidRPr="00B313C9">
        <w:rPr>
          <w:rFonts w:eastAsia="TimesNewRoman,Bold" w:cs="Times New Roman"/>
          <w:b/>
          <w:bCs/>
          <w:color w:val="000000"/>
          <w:lang w:eastAsia="pl-PL"/>
        </w:rPr>
        <w:t>pola nr 207</w:t>
      </w:r>
      <w:r w:rsidR="00D026DD" w:rsidRPr="00D84470">
        <w:rPr>
          <w:rFonts w:eastAsia="TimesNewRoman,Bold" w:cs="Times New Roman"/>
          <w:bCs/>
          <w:color w:val="000000"/>
          <w:lang w:eastAsia="pl-PL"/>
        </w:rPr>
        <w:t xml:space="preserve">  na 12 miesięcy,</w:t>
      </w:r>
      <w:r w:rsidR="00D026DD" w:rsidRPr="009F7B19">
        <w:rPr>
          <w:rFonts w:eastAsia="TimesNewRoman,Bold" w:cs="Times New Roman"/>
          <w:bCs/>
          <w:color w:val="000000"/>
          <w:lang w:eastAsia="pl-PL"/>
        </w:rPr>
        <w:t xml:space="preserve"> </w:t>
      </w:r>
      <w:r w:rsidR="00D026DD" w:rsidRPr="00D84470">
        <w:rPr>
          <w:rFonts w:eastAsia="TimesNewRoman,Bold" w:cs="Times New Roman"/>
          <w:bCs/>
          <w:color w:val="000000"/>
          <w:lang w:eastAsia="pl-PL"/>
        </w:rPr>
        <w:t xml:space="preserve">a następnie podzielenie przez liczbę członków gospodarstwa domowego </w:t>
      </w:r>
      <w:r w:rsidR="00D026DD">
        <w:rPr>
          <w:rFonts w:eastAsia="TimesNewRoman,Bold" w:cs="Times New Roman"/>
          <w:bCs/>
          <w:color w:val="000000"/>
          <w:lang w:eastAsia="pl-PL"/>
        </w:rPr>
        <w:t xml:space="preserve">z </w:t>
      </w:r>
      <w:r w:rsidR="00D026DD" w:rsidRPr="00B313C9">
        <w:rPr>
          <w:rFonts w:eastAsia="TimesNewRoman,Bold" w:cs="Times New Roman"/>
          <w:b/>
          <w:bCs/>
          <w:color w:val="000000"/>
          <w:lang w:eastAsia="pl-PL"/>
        </w:rPr>
        <w:t>pola nr 205.</w:t>
      </w:r>
    </w:p>
    <w:p w14:paraId="2F492613" w14:textId="6FE44BA9" w:rsidR="00D026DD" w:rsidRDefault="00C61E0B" w:rsidP="00B313C9">
      <w:pPr>
        <w:spacing w:after="0" w:line="276" w:lineRule="auto"/>
        <w:ind w:left="284"/>
        <w:contextualSpacing/>
        <w:jc w:val="both"/>
        <w:rPr>
          <w:rFonts w:eastAsia="TimesNewRoman,Bold" w:cs="Times New Roman"/>
          <w:bCs/>
          <w:color w:val="000000"/>
          <w:lang w:eastAsia="pl-PL"/>
        </w:rPr>
      </w:pPr>
      <w:r w:rsidRPr="008A3DE7">
        <w:rPr>
          <w:rFonts w:eastAsia="TimesNewRoman,Bold" w:cs="Times New Roman"/>
          <w:b/>
          <w:bCs/>
          <w:lang w:eastAsia="pl-PL"/>
        </w:rPr>
        <w:t>Pole</w:t>
      </w:r>
      <w:r>
        <w:rPr>
          <w:rFonts w:eastAsia="TimesNewRoman,Bold" w:cs="Times New Roman"/>
          <w:b/>
          <w:bCs/>
          <w:lang w:eastAsia="pl-PL"/>
        </w:rPr>
        <w:t xml:space="preserve"> nr 210</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rPr>
          <w:rFonts w:eastAsia="TimesNewRoman,Bold" w:cs="Times New Roman"/>
          <w:bCs/>
          <w:color w:val="000000"/>
          <w:lang w:eastAsia="pl-PL"/>
        </w:rPr>
        <w:t xml:space="preserve">Dochód stanowiący podstawę do opodatkowania – należy wpisać kwotę (po zaokrągleniu do pełnych złotych) z zeznania podatkowego (PIT) </w:t>
      </w:r>
      <w:r w:rsidR="00D026DD">
        <w:rPr>
          <w:rFonts w:eastAsia="TimesNewRoman,Bold" w:cs="Times New Roman"/>
          <w:bCs/>
          <w:color w:val="000000"/>
          <w:lang w:eastAsia="pl-PL"/>
        </w:rPr>
        <w:t xml:space="preserve">wnioskodawcy </w:t>
      </w:r>
      <w:r w:rsidR="00D026DD" w:rsidRPr="009F7B19">
        <w:rPr>
          <w:rFonts w:eastAsia="TimesNewRoman,Bold" w:cs="Times New Roman"/>
          <w:bCs/>
          <w:color w:val="000000"/>
          <w:lang w:eastAsia="pl-PL"/>
        </w:rPr>
        <w:t>z pozycji „Podstawa obliczania podatku”</w:t>
      </w:r>
      <w:r w:rsidR="00D026DD">
        <w:rPr>
          <w:rFonts w:eastAsia="TimesNewRoman,Bold" w:cs="Times New Roman"/>
          <w:bCs/>
          <w:color w:val="000000"/>
          <w:lang w:eastAsia="pl-PL"/>
        </w:rPr>
        <w:t>.</w:t>
      </w:r>
    </w:p>
    <w:p w14:paraId="244668FE" w14:textId="77777777" w:rsidR="00D026DD" w:rsidRPr="009F7B19" w:rsidRDefault="00D026DD" w:rsidP="00D026DD">
      <w:pPr>
        <w:spacing w:after="0" w:line="276" w:lineRule="auto"/>
        <w:ind w:left="284"/>
        <w:contextualSpacing/>
        <w:jc w:val="both"/>
        <w:rPr>
          <w:rFonts w:eastAsia="TimesNewRoman,Bold" w:cs="Times New Roman"/>
          <w:bCs/>
          <w:color w:val="000000"/>
          <w:lang w:eastAsia="pl-PL"/>
        </w:rPr>
      </w:pPr>
      <w:r>
        <w:rPr>
          <w:rFonts w:eastAsia="TimesNewRoman,Bold" w:cs="Times New Roman"/>
          <w:bCs/>
          <w:color w:val="000000"/>
          <w:lang w:eastAsia="pl-PL"/>
        </w:rPr>
        <w:t>W</w:t>
      </w:r>
      <w:r w:rsidRPr="009F7B19">
        <w:rPr>
          <w:rFonts w:eastAsia="TimesNewRoman,Bold" w:cs="Times New Roman"/>
          <w:bCs/>
          <w:color w:val="000000"/>
          <w:lang w:eastAsia="pl-PL"/>
        </w:rPr>
        <w:t xml:space="preserve"> przypadku wnioskodawców  rozliczających się na podstawie dokumentu PIT-28  należy wpisać dochód roczny wykazany </w:t>
      </w:r>
      <w:r w:rsidRPr="00B313C9">
        <w:rPr>
          <w:rFonts w:eastAsia="TimesNewRoman,Bold" w:cs="Times New Roman"/>
          <w:b/>
          <w:bCs/>
          <w:color w:val="000000"/>
          <w:lang w:eastAsia="pl-PL"/>
        </w:rPr>
        <w:t>w polu 201.</w:t>
      </w:r>
    </w:p>
    <w:p w14:paraId="3C3693B1" w14:textId="7F4B3401" w:rsidR="00D026DD" w:rsidRPr="009F7B19" w:rsidRDefault="00C61E0B" w:rsidP="00B313C9">
      <w:pPr>
        <w:spacing w:after="0" w:line="276" w:lineRule="auto"/>
        <w:ind w:left="284"/>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211</w:t>
      </w:r>
      <w:r w:rsidRPr="008A3DE7">
        <w:rPr>
          <w:rFonts w:eastAsia="TimesNewRoman,Bold" w:cs="Times New Roman"/>
          <w:b/>
          <w:bCs/>
          <w:lang w:eastAsia="pl-PL"/>
        </w:rPr>
        <w:t>.</w:t>
      </w:r>
      <w:r>
        <w:rPr>
          <w:rFonts w:eastAsia="TimesNewRoman,Bold" w:cs="Times New Roman"/>
          <w:b/>
          <w:bCs/>
          <w:lang w:eastAsia="pl-PL"/>
        </w:rPr>
        <w:t xml:space="preserve"> - </w:t>
      </w:r>
      <w:r w:rsidR="00D026DD">
        <w:t>M</w:t>
      </w:r>
      <w:r w:rsidR="00D026DD" w:rsidRPr="009F7B19">
        <w:t>iesięczn</w:t>
      </w:r>
      <w:r w:rsidR="00D026DD">
        <w:t>y</w:t>
      </w:r>
      <w:r w:rsidR="00D026DD" w:rsidRPr="009F7B19">
        <w:t xml:space="preserve"> średni doch</w:t>
      </w:r>
      <w:r w:rsidR="00D026DD">
        <w:t>ód</w:t>
      </w:r>
      <w:r w:rsidR="00D026DD" w:rsidRPr="009F7B19">
        <w:t xml:space="preserve"> na osobę w gospodarstwie domowym</w:t>
      </w:r>
      <w:r w:rsidR="00D026DD">
        <w:t xml:space="preserve">, </w:t>
      </w:r>
      <w:r w:rsidR="00D026DD" w:rsidRPr="00B313C9">
        <w:rPr>
          <w:b/>
        </w:rPr>
        <w:t>(pole nr 212.)</w:t>
      </w:r>
      <w:r w:rsidR="00D026DD" w:rsidRPr="003B36BC" w:rsidDel="002A23B0">
        <w:t xml:space="preserve"> </w:t>
      </w:r>
      <w:r w:rsidR="00D026DD">
        <w:t>G</w:t>
      </w:r>
      <w:r w:rsidR="00D026DD" w:rsidRPr="009F7B19">
        <w:t xml:space="preserve">rupa dofinansowania, </w:t>
      </w:r>
      <w:r w:rsidR="00D026DD" w:rsidRPr="00B313C9">
        <w:rPr>
          <w:b/>
        </w:rPr>
        <w:t>(pole nr 213.)</w:t>
      </w:r>
      <w:r w:rsidR="00D026DD" w:rsidRPr="00E56D7C">
        <w:t xml:space="preserve"> </w:t>
      </w:r>
      <w:r w:rsidR="00D026DD">
        <w:t>I</w:t>
      </w:r>
      <w:r w:rsidR="00D026DD" w:rsidRPr="009F7B19">
        <w:t xml:space="preserve">ntensywność dofinansowania dotacyjnego wylicza się </w:t>
      </w:r>
      <w:r w:rsidR="00D026DD">
        <w:t>automatycznie</w:t>
      </w:r>
      <w:r w:rsidR="00D026DD" w:rsidRPr="009F7B19">
        <w:t xml:space="preserve"> na podstawie Tabeli nr 1 lub 2 Intensywność dofinansowania</w:t>
      </w:r>
      <w:r w:rsidR="00D026DD">
        <w:t xml:space="preserve"> określonej w Programie</w:t>
      </w:r>
      <w:r w:rsidR="00D026DD" w:rsidRPr="009F7B19">
        <w:t>.</w:t>
      </w:r>
    </w:p>
    <w:p w14:paraId="14CCC8B7" w14:textId="0316FBF5" w:rsidR="00D026DD" w:rsidRDefault="00D026DD" w:rsidP="00D026DD">
      <w:pPr>
        <w:spacing w:after="0" w:line="276" w:lineRule="auto"/>
        <w:ind w:left="284"/>
        <w:contextualSpacing/>
        <w:jc w:val="both"/>
      </w:pPr>
      <w:r w:rsidRPr="009F7B19">
        <w:t>W przypadku, deklarowania średniego miesięcznego dochodu na członka gospodarstwa w wysokości 0, kwalifikującego do grupy o najniższej intensywności dofinansowania (grupa</w:t>
      </w:r>
      <w:r>
        <w:t> </w:t>
      </w:r>
      <w:r w:rsidRPr="009F7B19">
        <w:t>I</w:t>
      </w:r>
      <w:r>
        <w:t> </w:t>
      </w:r>
      <w:r w:rsidRPr="009F7B19">
        <w:t>–</w:t>
      </w:r>
      <w:r>
        <w:t> </w:t>
      </w:r>
      <w:r w:rsidRPr="009F7B19">
        <w:t>dochód do 600 zł na członka gospodarstwa domowego),</w:t>
      </w:r>
      <w:r w:rsidRPr="00EB2941">
        <w:t xml:space="preserve"> </w:t>
      </w:r>
      <w:r>
        <w:t xml:space="preserve">wymagane jest </w:t>
      </w:r>
      <w:r w:rsidR="00F64C08">
        <w:t>przedłożenie</w:t>
      </w:r>
      <w:r>
        <w:t xml:space="preserve"> zaświadczenie z urzędu s</w:t>
      </w:r>
      <w:r w:rsidRPr="009F7B19">
        <w:t>karbowego potwierdzające wysokość dochodów osiągniętych przez członków gospodarstwa domowego.</w:t>
      </w:r>
    </w:p>
    <w:p w14:paraId="0F3CDF0A" w14:textId="77777777" w:rsidR="00D026DD" w:rsidRDefault="00D026DD" w:rsidP="00D026DD">
      <w:pPr>
        <w:spacing w:after="0" w:line="276" w:lineRule="auto"/>
        <w:ind w:left="284"/>
        <w:jc w:val="both"/>
      </w:pPr>
      <w:r>
        <w:t>D</w:t>
      </w:r>
      <w:r w:rsidRPr="00EB2941">
        <w:t>ecyzja o przedstawieniu</w:t>
      </w:r>
      <w:r w:rsidRPr="00EB2941">
        <w:rPr>
          <w:rFonts w:eastAsia="TimesNewRoman,Bold" w:cs="Times New Roman"/>
          <w:bCs/>
          <w:lang w:eastAsia="pl-PL"/>
        </w:rPr>
        <w:t xml:space="preserve"> dodatkowych wyjaśnień i dodatkowych dokumentów będzie podejmowana przez </w:t>
      </w:r>
      <w:proofErr w:type="spellStart"/>
      <w:r w:rsidRPr="00EB2941">
        <w:rPr>
          <w:rFonts w:eastAsia="TimesNewRoman,Bold" w:cs="Times New Roman"/>
          <w:bCs/>
          <w:lang w:eastAsia="pl-PL"/>
        </w:rPr>
        <w:t>WFOŚiGW</w:t>
      </w:r>
      <w:proofErr w:type="spellEnd"/>
      <w:r w:rsidRPr="00EB2941">
        <w:t xml:space="preserve"> zgodnie z jego wewnętrznymi procedurami.</w:t>
      </w:r>
    </w:p>
    <w:p w14:paraId="2D452BD8" w14:textId="77777777" w:rsidR="00D026DD" w:rsidRDefault="00D026DD" w:rsidP="00D026DD">
      <w:pPr>
        <w:spacing w:after="0" w:line="276" w:lineRule="auto"/>
        <w:jc w:val="both"/>
        <w:rPr>
          <w:rFonts w:eastAsia="TimesNewRoman,Bold" w:cs="Times New Roman"/>
          <w:bCs/>
          <w:lang w:eastAsia="pl-PL"/>
        </w:rPr>
      </w:pPr>
    </w:p>
    <w:p w14:paraId="51AFD390" w14:textId="77777777" w:rsidR="00D026DD" w:rsidRPr="006F2EF2" w:rsidRDefault="00D026DD" w:rsidP="00D026DD">
      <w:pPr>
        <w:spacing w:after="0" w:line="276" w:lineRule="auto"/>
        <w:jc w:val="both"/>
        <w:rPr>
          <w:b/>
        </w:rPr>
      </w:pPr>
      <w:r w:rsidRPr="006F2EF2">
        <w:rPr>
          <w:b/>
        </w:rPr>
        <w:t>D. FINANSOWANIE INWESTYCJI</w:t>
      </w:r>
    </w:p>
    <w:p w14:paraId="615409D6" w14:textId="77777777" w:rsidR="00D026DD" w:rsidRPr="006F2EF2" w:rsidRDefault="00D026DD" w:rsidP="00D026DD">
      <w:pPr>
        <w:spacing w:after="0" w:line="276" w:lineRule="auto"/>
        <w:jc w:val="both"/>
        <w:rPr>
          <w:b/>
        </w:rPr>
      </w:pPr>
      <w:r w:rsidRPr="006F2EF2">
        <w:rPr>
          <w:b/>
        </w:rPr>
        <w:t xml:space="preserve">1. </w:t>
      </w:r>
      <w:r>
        <w:rPr>
          <w:b/>
        </w:rPr>
        <w:t>Kalkulacja szczegółowych warunków przedsięwzięcia</w:t>
      </w:r>
    </w:p>
    <w:p w14:paraId="700A3E5E" w14:textId="77777777" w:rsidR="00D026DD" w:rsidRPr="006F2EF2" w:rsidRDefault="00D026DD" w:rsidP="00D026DD">
      <w:pPr>
        <w:spacing w:after="0" w:line="276" w:lineRule="auto"/>
        <w:jc w:val="both"/>
      </w:pPr>
      <w:r w:rsidRPr="006F2EF2">
        <w:t xml:space="preserve">We wniosku </w:t>
      </w:r>
      <w:r>
        <w:t>wypełnianym przy użyciu</w:t>
      </w:r>
      <w:r w:rsidRPr="006F2EF2">
        <w:t xml:space="preserve"> </w:t>
      </w:r>
      <w:r>
        <w:t xml:space="preserve">aplikacji internetowej - system automatycznie wylicza kolejne pola poza polami: wnioskowanej dotacji i wnioskowanej pożyczki. W wersji papierowej wniosku - Wnioskodawca samodzielnie </w:t>
      </w:r>
      <w:r w:rsidRPr="006F2EF2">
        <w:t>wylicza wszystkie pola</w:t>
      </w:r>
      <w:r>
        <w:t>, dokonując</w:t>
      </w:r>
      <w:r w:rsidRPr="006F2EF2">
        <w:t xml:space="preserve"> </w:t>
      </w:r>
      <w:r w:rsidRPr="00AE5EF1">
        <w:t>kalkulacji szczegółowych warunków przedsięwzięcia</w:t>
      </w:r>
      <w:r w:rsidRPr="006F2EF2">
        <w:t xml:space="preserve">, zgodnie z </w:t>
      </w:r>
      <w:r>
        <w:t>poniższymi wskazówkami:</w:t>
      </w:r>
      <w:r w:rsidRPr="006F2EF2">
        <w:t xml:space="preserve"> </w:t>
      </w:r>
    </w:p>
    <w:p w14:paraId="54077E01" w14:textId="23CCA791" w:rsidR="00D026DD" w:rsidRPr="00ED1404" w:rsidRDefault="00C61E0B" w:rsidP="00D026DD">
      <w:pPr>
        <w:numPr>
          <w:ilvl w:val="0"/>
          <w:numId w:val="23"/>
        </w:numPr>
        <w:spacing w:after="0" w:line="276" w:lineRule="auto"/>
        <w:contextualSpacing/>
        <w:jc w:val="both"/>
      </w:pPr>
      <w:r w:rsidRPr="008A3DE7">
        <w:rPr>
          <w:rFonts w:eastAsia="TimesNewRoman,Bold" w:cs="Times New Roman"/>
          <w:b/>
          <w:bCs/>
          <w:lang w:eastAsia="pl-PL"/>
        </w:rPr>
        <w:lastRenderedPageBreak/>
        <w:t>Pole</w:t>
      </w:r>
      <w:r>
        <w:rPr>
          <w:rFonts w:eastAsia="TimesNewRoman,Bold" w:cs="Times New Roman"/>
          <w:b/>
          <w:bCs/>
          <w:lang w:eastAsia="pl-PL"/>
        </w:rPr>
        <w:t xml:space="preserve"> nr 214</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Koszt całkowity przedsięwzięcia</w:t>
      </w:r>
      <w:r w:rsidR="00D026DD" w:rsidRPr="00ED1404">
        <w:rPr>
          <w:b/>
        </w:rPr>
        <w:t xml:space="preserve"> </w:t>
      </w:r>
      <w:r w:rsidR="00D026DD" w:rsidRPr="00ED1404">
        <w:t>–</w:t>
      </w:r>
      <w:r w:rsidR="00D026DD">
        <w:t xml:space="preserve"> s</w:t>
      </w:r>
      <w:r w:rsidR="00D026DD" w:rsidRPr="00ED1404">
        <w:t>uma wszystkich rzeczywistych kosztów projektu zawartych we wniosku, obejmujących koszty kwalifikowane i koszty niekwalifikowane.</w:t>
      </w:r>
    </w:p>
    <w:p w14:paraId="3E79CEE5" w14:textId="52154444" w:rsidR="00D026DD" w:rsidRPr="008D263B" w:rsidRDefault="00C61E0B" w:rsidP="00D026DD">
      <w:pPr>
        <w:numPr>
          <w:ilvl w:val="0"/>
          <w:numId w:val="23"/>
        </w:numPr>
        <w:spacing w:after="0" w:line="276" w:lineRule="auto"/>
        <w:contextualSpacing/>
        <w:jc w:val="both"/>
      </w:pPr>
      <w:r w:rsidRPr="008D263B">
        <w:rPr>
          <w:rFonts w:eastAsia="TimesNewRoman,Bold" w:cs="Times New Roman"/>
          <w:b/>
          <w:bCs/>
          <w:lang w:eastAsia="pl-PL"/>
        </w:rPr>
        <w:t xml:space="preserve">Pole nr 215. - </w:t>
      </w:r>
      <w:r w:rsidR="00D026DD" w:rsidRPr="008D263B">
        <w:t xml:space="preserve">Koszt </w:t>
      </w:r>
      <w:r w:rsidR="00CC14BD" w:rsidRPr="008D263B">
        <w:t>kwalifikowany</w:t>
      </w:r>
      <w:r w:rsidR="00CC14BD" w:rsidRPr="008D263B">
        <w:rPr>
          <w:b/>
        </w:rPr>
        <w:t xml:space="preserve"> </w:t>
      </w:r>
      <w:r w:rsidR="00CC14BD" w:rsidRPr="008D263B">
        <w:t>–</w:t>
      </w:r>
      <w:r w:rsidR="00CC14BD" w:rsidRPr="008D263B">
        <w:rPr>
          <w:b/>
        </w:rPr>
        <w:t xml:space="preserve"> </w:t>
      </w:r>
      <w:r w:rsidR="00CC14BD" w:rsidRPr="008D263B">
        <w:t>suma</w:t>
      </w:r>
      <w:r w:rsidR="00D026DD" w:rsidRPr="008D263B">
        <w:t xml:space="preserve"> kosztów kwalifikowanych poszczególnych zakresów rzeczowych przedsięwzięcia zgodnych z pkt 6.6. programu Czyste Powietrze</w:t>
      </w:r>
      <w:r w:rsidR="003848D0" w:rsidRPr="008D263B">
        <w:t xml:space="preserve"> </w:t>
      </w:r>
      <w:r w:rsidR="003F7871" w:rsidRPr="008D263B">
        <w:t>(Wykaz kosztów</w:t>
      </w:r>
      <w:r w:rsidR="003848D0" w:rsidRPr="008D263B">
        <w:t xml:space="preserve"> kwalifikowan</w:t>
      </w:r>
      <w:r w:rsidR="003F7871" w:rsidRPr="008D263B">
        <w:t>ych i ich limitów jednostkowych</w:t>
      </w:r>
      <w:r w:rsidR="00D026DD" w:rsidRPr="008D263B">
        <w:t>).</w:t>
      </w:r>
    </w:p>
    <w:p w14:paraId="6202FB8F" w14:textId="2F323B48" w:rsidR="00D026DD" w:rsidRPr="00ED1404" w:rsidRDefault="00C61E0B" w:rsidP="00D026DD">
      <w:pPr>
        <w:numPr>
          <w:ilvl w:val="0"/>
          <w:numId w:val="23"/>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w:t>
      </w:r>
      <w:r w:rsidR="00CC14BD">
        <w:rPr>
          <w:rFonts w:eastAsia="TimesNewRoman,Bold" w:cs="Times New Roman"/>
          <w:b/>
          <w:bCs/>
          <w:lang w:eastAsia="pl-PL"/>
        </w:rPr>
        <w:t>nr 216. - Koszt</w:t>
      </w:r>
      <w:r w:rsidR="00D026DD" w:rsidRPr="009F7B19">
        <w:t xml:space="preserve"> </w:t>
      </w:r>
      <w:r w:rsidR="00CC14BD" w:rsidRPr="009F7B19">
        <w:t>niekwalifikowany</w:t>
      </w:r>
      <w:r w:rsidR="00CC14BD" w:rsidRPr="00ED1404">
        <w:rPr>
          <w:b/>
        </w:rPr>
        <w:t xml:space="preserve"> – Koszt</w:t>
      </w:r>
      <w:r w:rsidR="00D026DD" w:rsidRPr="00ED1404">
        <w:t xml:space="preserve"> całkowity przedsięwzięcia - Koszt kwalifikowany. </w:t>
      </w:r>
    </w:p>
    <w:p w14:paraId="27798B05" w14:textId="1D793821" w:rsidR="00D026DD" w:rsidRDefault="00C61E0B" w:rsidP="00D026DD">
      <w:pPr>
        <w:numPr>
          <w:ilvl w:val="0"/>
          <w:numId w:val="23"/>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217</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Kwota kosztów kwalifikowanych dla części dotacyjnej</w:t>
      </w:r>
      <w:r w:rsidR="00D026DD" w:rsidRPr="00ED1404">
        <w:rPr>
          <w:b/>
        </w:rPr>
        <w:t xml:space="preserve"> </w:t>
      </w:r>
      <w:r w:rsidR="00D026DD">
        <w:t>–</w:t>
      </w:r>
      <w:r w:rsidR="00D026DD" w:rsidRPr="00ED1404">
        <w:t xml:space="preserve"> suma kosztów kwalifikowanych podlegających dofinansowaniu w formie dotacji,</w:t>
      </w:r>
      <w:r w:rsidR="00D026DD" w:rsidRPr="00ED1404">
        <w:rPr>
          <w:rFonts w:eastAsia="Times New Roman" w:cs="Times New Roman"/>
          <w:bCs/>
          <w:lang w:eastAsia="pl-PL"/>
        </w:rPr>
        <w:t xml:space="preserve"> nie więcej niż 53 000 zł.</w:t>
      </w:r>
    </w:p>
    <w:p w14:paraId="7CD71222" w14:textId="4E6B1D02" w:rsidR="00D026DD" w:rsidRPr="00ED1404" w:rsidRDefault="00C61E0B" w:rsidP="00D026DD">
      <w:pPr>
        <w:numPr>
          <w:ilvl w:val="0"/>
          <w:numId w:val="24"/>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218</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Kwota kosztów kwalifikowanych dla części pożyczkowej</w:t>
      </w:r>
      <w:r w:rsidR="00D026DD">
        <w:t xml:space="preserve"> – sum</w:t>
      </w:r>
      <w:r w:rsidR="00D026DD" w:rsidRPr="00ED1404">
        <w:t>a kosztów kwalifikowanych dla zakresu rzeczowego dofinansowanego wyłącznie w formie pożyczki.</w:t>
      </w:r>
    </w:p>
    <w:p w14:paraId="61DFA1F4" w14:textId="5DDE0C70" w:rsidR="00D026DD" w:rsidRPr="00ED1404" w:rsidRDefault="00C61E0B" w:rsidP="00D026DD">
      <w:pPr>
        <w:numPr>
          <w:ilvl w:val="0"/>
          <w:numId w:val="23"/>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219</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Maksymalny poziom dotacji</w:t>
      </w:r>
      <w:r w:rsidR="00D026DD" w:rsidRPr="00ED1404">
        <w:rPr>
          <w:b/>
        </w:rPr>
        <w:t xml:space="preserve"> </w:t>
      </w:r>
      <w:r w:rsidR="00D026DD">
        <w:t>–</w:t>
      </w:r>
      <w:r w:rsidR="00D026DD" w:rsidRPr="00ED1404">
        <w:t>suma kosztów kwalifikowanych, na które Wnioskodawca może otrzymać dotację, pomnożona przez intensywność dofinansowania (maksymalnie 53 000 zł x intensywność dofinansowania).</w:t>
      </w:r>
    </w:p>
    <w:p w14:paraId="5B54F45E" w14:textId="34C21A4D" w:rsidR="00D026DD" w:rsidRPr="00ED1404" w:rsidRDefault="00C61E0B" w:rsidP="00D026DD">
      <w:pPr>
        <w:numPr>
          <w:ilvl w:val="0"/>
          <w:numId w:val="24"/>
        </w:numPr>
        <w:spacing w:after="0" w:line="276" w:lineRule="auto"/>
        <w:contextualSpacing/>
        <w:jc w:val="both"/>
        <w:rPr>
          <w:b/>
        </w:rPr>
      </w:pPr>
      <w:r w:rsidRPr="008A3DE7">
        <w:rPr>
          <w:rFonts w:eastAsia="TimesNewRoman,Bold" w:cs="Times New Roman"/>
          <w:b/>
          <w:bCs/>
          <w:lang w:eastAsia="pl-PL"/>
        </w:rPr>
        <w:t>Pole</w:t>
      </w:r>
      <w:r>
        <w:rPr>
          <w:rFonts w:eastAsia="TimesNewRoman,Bold" w:cs="Times New Roman"/>
          <w:b/>
          <w:bCs/>
          <w:lang w:eastAsia="pl-PL"/>
        </w:rPr>
        <w:t xml:space="preserve"> nr 220</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Maksymalny poziom pożyczki</w:t>
      </w:r>
      <w:r w:rsidR="00D026DD" w:rsidRPr="00ED1404">
        <w:rPr>
          <w:b/>
        </w:rPr>
        <w:t xml:space="preserve"> </w:t>
      </w:r>
      <w:r w:rsidR="00D026DD">
        <w:t>– k</w:t>
      </w:r>
      <w:r w:rsidR="00D026DD" w:rsidRPr="00C716D2">
        <w:t>wota kosztów kwalifikowanych dla części pożyczkowej</w:t>
      </w:r>
      <w:r w:rsidR="00D026DD" w:rsidRPr="00ED1404">
        <w:rPr>
          <w:b/>
        </w:rPr>
        <w:t xml:space="preserve"> </w:t>
      </w:r>
      <w:r w:rsidR="00D026DD" w:rsidRPr="00ED1404">
        <w:t>plus suma kosztów kwalifikowanych podlegających dofinansowaniu w formie dotacji</w:t>
      </w:r>
      <w:r w:rsidR="00D026DD">
        <w:t xml:space="preserve"> (bez ograniczenia do kwoty 53 tys. zł) </w:t>
      </w:r>
      <w:r w:rsidR="00D026DD" w:rsidRPr="00ED1404">
        <w:t>pomniejszone o wnioskowaną dotację.</w:t>
      </w:r>
    </w:p>
    <w:p w14:paraId="652F951C" w14:textId="3255EF14" w:rsidR="00D026DD" w:rsidRPr="00ED1404" w:rsidRDefault="00C61E0B" w:rsidP="00D026DD">
      <w:pPr>
        <w:numPr>
          <w:ilvl w:val="0"/>
          <w:numId w:val="24"/>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nr 221</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Wnioskowana dotacja</w:t>
      </w:r>
      <w:r w:rsidR="00D026DD" w:rsidRPr="00ED1404">
        <w:rPr>
          <w:b/>
        </w:rPr>
        <w:t xml:space="preserve"> </w:t>
      </w:r>
      <w:r w:rsidR="00D026DD">
        <w:t xml:space="preserve">– </w:t>
      </w:r>
      <w:r w:rsidR="00D026DD" w:rsidRPr="00ED1404">
        <w:t>Wnioskodawca wpisuje kwotę równą lub mniejszą od wyliczonego maksymalnego poziomu dotacji.</w:t>
      </w:r>
    </w:p>
    <w:p w14:paraId="6D7840A4" w14:textId="0A5C1150" w:rsidR="00D026DD" w:rsidRPr="00ED1404" w:rsidRDefault="00C61E0B" w:rsidP="00D026DD">
      <w:pPr>
        <w:numPr>
          <w:ilvl w:val="0"/>
          <w:numId w:val="24"/>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w:t>
      </w:r>
      <w:r w:rsidR="00CC14BD">
        <w:rPr>
          <w:rFonts w:eastAsia="TimesNewRoman,Bold" w:cs="Times New Roman"/>
          <w:b/>
          <w:bCs/>
          <w:lang w:eastAsia="pl-PL"/>
        </w:rPr>
        <w:t>nr 222</w:t>
      </w:r>
      <w:r w:rsidR="00CC14BD" w:rsidRPr="008A3DE7">
        <w:rPr>
          <w:rFonts w:eastAsia="TimesNewRoman,Bold" w:cs="Times New Roman"/>
          <w:b/>
          <w:bCs/>
          <w:lang w:eastAsia="pl-PL"/>
        </w:rPr>
        <w:t>.</w:t>
      </w:r>
      <w:r w:rsidR="00CC14BD">
        <w:rPr>
          <w:rFonts w:eastAsia="TimesNewRoman,Bold" w:cs="Times New Roman"/>
          <w:b/>
          <w:bCs/>
          <w:lang w:eastAsia="pl-PL"/>
        </w:rPr>
        <w:t xml:space="preserve"> - Wnioskowana</w:t>
      </w:r>
      <w:r w:rsidR="00D026DD" w:rsidRPr="009F7B19">
        <w:t xml:space="preserve"> pożyczka</w:t>
      </w:r>
      <w:r w:rsidR="00D026DD" w:rsidRPr="00ED1404">
        <w:rPr>
          <w:b/>
        </w:rPr>
        <w:t xml:space="preserve"> </w:t>
      </w:r>
      <w:r w:rsidR="00D026DD">
        <w:t>–</w:t>
      </w:r>
      <w:r w:rsidR="00D026DD" w:rsidRPr="00ED1404">
        <w:t xml:space="preserve"> Wnioskodawca wpisuje kwotę równą lub mniejszą od wyliczonego maksymalnego poziomu pożyczki</w:t>
      </w:r>
      <w:r w:rsidR="00D026DD">
        <w:t>.</w:t>
      </w:r>
    </w:p>
    <w:p w14:paraId="3954BBE1" w14:textId="0620F450" w:rsidR="00D026DD" w:rsidRPr="00ED1404" w:rsidRDefault="00C61E0B" w:rsidP="00D026DD">
      <w:pPr>
        <w:numPr>
          <w:ilvl w:val="0"/>
          <w:numId w:val="24"/>
        </w:numPr>
        <w:spacing w:after="0" w:line="276" w:lineRule="auto"/>
        <w:contextualSpacing/>
        <w:jc w:val="both"/>
      </w:pPr>
      <w:r w:rsidRPr="008A3DE7">
        <w:rPr>
          <w:rFonts w:eastAsia="TimesNewRoman,Bold" w:cs="Times New Roman"/>
          <w:b/>
          <w:bCs/>
          <w:lang w:eastAsia="pl-PL"/>
        </w:rPr>
        <w:t>Pole</w:t>
      </w:r>
      <w:r>
        <w:rPr>
          <w:rFonts w:eastAsia="TimesNewRoman,Bold" w:cs="Times New Roman"/>
          <w:b/>
          <w:bCs/>
          <w:lang w:eastAsia="pl-PL"/>
        </w:rPr>
        <w:t xml:space="preserve"> nr</w:t>
      </w:r>
      <w:r w:rsidR="00F47050">
        <w:rPr>
          <w:rFonts w:eastAsia="TimesNewRoman,Bold" w:cs="Times New Roman"/>
          <w:b/>
          <w:bCs/>
          <w:lang w:eastAsia="pl-PL"/>
        </w:rPr>
        <w:t xml:space="preserve"> </w:t>
      </w:r>
      <w:r>
        <w:rPr>
          <w:rFonts w:eastAsia="TimesNewRoman,Bold" w:cs="Times New Roman"/>
          <w:b/>
          <w:bCs/>
          <w:lang w:eastAsia="pl-PL"/>
        </w:rPr>
        <w:t>223</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Wkład własny</w:t>
      </w:r>
      <w:r w:rsidR="00D026DD" w:rsidRPr="00ED1404">
        <w:rPr>
          <w:b/>
        </w:rPr>
        <w:t xml:space="preserve"> </w:t>
      </w:r>
      <w:r w:rsidR="00D026DD">
        <w:t xml:space="preserve">– </w:t>
      </w:r>
      <w:r w:rsidR="00D026DD" w:rsidRPr="00ED1404">
        <w:t>koszty całkowite minus wnioskowana dotacja, minus wnioskowana pożyczka.</w:t>
      </w:r>
    </w:p>
    <w:p w14:paraId="02B87A96" w14:textId="77777777" w:rsidR="00D026DD" w:rsidRDefault="00D026DD" w:rsidP="00D026DD">
      <w:pPr>
        <w:spacing w:after="0" w:line="276" w:lineRule="auto"/>
        <w:jc w:val="both"/>
        <w:rPr>
          <w:b/>
        </w:rPr>
      </w:pPr>
    </w:p>
    <w:p w14:paraId="7A4389C8" w14:textId="77777777" w:rsidR="00D026DD" w:rsidRPr="00FC2613" w:rsidRDefault="00D026DD" w:rsidP="00D026DD">
      <w:pPr>
        <w:spacing w:after="0" w:line="276" w:lineRule="auto"/>
        <w:jc w:val="both"/>
        <w:rPr>
          <w:b/>
        </w:rPr>
      </w:pPr>
      <w:r w:rsidRPr="00FC2613">
        <w:rPr>
          <w:b/>
        </w:rPr>
        <w:t>W tabeli</w:t>
      </w:r>
      <w:r>
        <w:rPr>
          <w:b/>
        </w:rPr>
        <w:t xml:space="preserve"> „Kalkulacja szczegółowych warunków przedsięwzięcia”</w:t>
      </w:r>
      <w:r w:rsidRPr="00FC2613">
        <w:rPr>
          <w:b/>
        </w:rPr>
        <w:t xml:space="preserve"> </w:t>
      </w:r>
      <w:r>
        <w:rPr>
          <w:b/>
        </w:rPr>
        <w:t xml:space="preserve">w aplikacji internetowej </w:t>
      </w:r>
      <w:r w:rsidRPr="00FC2613">
        <w:rPr>
          <w:b/>
        </w:rPr>
        <w:t xml:space="preserve">Wnioskodawca </w:t>
      </w:r>
      <w:r>
        <w:rPr>
          <w:b/>
        </w:rPr>
        <w:t>wpisuje</w:t>
      </w:r>
      <w:r w:rsidRPr="00FC2613">
        <w:rPr>
          <w:b/>
        </w:rPr>
        <w:t xml:space="preserve"> wnioskowaną kwotę dotacji</w:t>
      </w:r>
      <w:r>
        <w:rPr>
          <w:b/>
        </w:rPr>
        <w:t xml:space="preserve"> i </w:t>
      </w:r>
      <w:r w:rsidRPr="00FC2613">
        <w:rPr>
          <w:b/>
        </w:rPr>
        <w:t>pożyczki</w:t>
      </w:r>
      <w:r>
        <w:rPr>
          <w:b/>
        </w:rPr>
        <w:t>; Wnioskodawca może zmniejszyć zarówno kwotę dotacji, jak i pożyczki w stosunku do kwot wyliczonych, jako maksymalny poziom dofinansowania, czy maksymalny poziom pożyczki na rzecz z</w:t>
      </w:r>
      <w:r w:rsidRPr="00FC2613">
        <w:rPr>
          <w:b/>
        </w:rPr>
        <w:t>większeni</w:t>
      </w:r>
      <w:r>
        <w:rPr>
          <w:b/>
        </w:rPr>
        <w:t>a</w:t>
      </w:r>
      <w:r w:rsidRPr="00FC2613">
        <w:rPr>
          <w:b/>
        </w:rPr>
        <w:t xml:space="preserve"> wkładu własnego przeznaczonego na realizację przedsięwzięcia.</w:t>
      </w:r>
      <w:r>
        <w:rPr>
          <w:b/>
        </w:rPr>
        <w:t xml:space="preserve"> Wnioskodawca może także zrezygnować z jednej z form dofinansowania, tj. dotacji lub pożyczki, wpisując wartość „0” w odpowiednie pole.</w:t>
      </w:r>
    </w:p>
    <w:p w14:paraId="0C09ADD4" w14:textId="77777777" w:rsidR="00D026DD" w:rsidRDefault="00D026DD" w:rsidP="00D026DD">
      <w:pPr>
        <w:spacing w:after="0" w:line="276" w:lineRule="auto"/>
        <w:jc w:val="both"/>
        <w:rPr>
          <w:b/>
        </w:rPr>
      </w:pPr>
    </w:p>
    <w:p w14:paraId="6A5E6545" w14:textId="77777777" w:rsidR="00D026DD" w:rsidRPr="00ED1404" w:rsidRDefault="00D026DD" w:rsidP="00D026DD">
      <w:pPr>
        <w:spacing w:after="0" w:line="276" w:lineRule="auto"/>
        <w:jc w:val="both"/>
        <w:rPr>
          <w:b/>
        </w:rPr>
      </w:pPr>
      <w:r w:rsidRPr="00ED1404">
        <w:rPr>
          <w:b/>
        </w:rPr>
        <w:t>2. Okres korzystania z pożyczki</w:t>
      </w:r>
    </w:p>
    <w:p w14:paraId="425FFE4E" w14:textId="77777777" w:rsidR="00D026DD" w:rsidRPr="00ED1404" w:rsidRDefault="00D026DD" w:rsidP="00D026DD">
      <w:pPr>
        <w:spacing w:after="0" w:line="276" w:lineRule="auto"/>
        <w:jc w:val="both"/>
      </w:pPr>
      <w:r w:rsidRPr="00ED1404">
        <w:t>Wnioskodawca powinien wskazać:</w:t>
      </w:r>
    </w:p>
    <w:p w14:paraId="77ABC1EF" w14:textId="4DC6FD99" w:rsidR="00D026DD" w:rsidRDefault="00C61E0B" w:rsidP="00D026DD">
      <w:pPr>
        <w:numPr>
          <w:ilvl w:val="0"/>
          <w:numId w:val="24"/>
        </w:numPr>
        <w:spacing w:after="0" w:line="276" w:lineRule="auto"/>
        <w:contextualSpacing/>
        <w:jc w:val="both"/>
        <w:rPr>
          <w:b/>
        </w:rPr>
      </w:pPr>
      <w:r w:rsidRPr="008A3DE7">
        <w:rPr>
          <w:rFonts w:eastAsia="TimesNewRoman,Bold" w:cs="Times New Roman"/>
          <w:b/>
          <w:bCs/>
          <w:lang w:eastAsia="pl-PL"/>
        </w:rPr>
        <w:t>Pole</w:t>
      </w:r>
      <w:r>
        <w:rPr>
          <w:rFonts w:eastAsia="TimesNewRoman,Bold" w:cs="Times New Roman"/>
          <w:b/>
          <w:bCs/>
          <w:lang w:eastAsia="pl-PL"/>
        </w:rPr>
        <w:t xml:space="preserve"> nr 224</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Planowa</w:t>
      </w:r>
      <w:r w:rsidR="00D026DD">
        <w:t xml:space="preserve">na </w:t>
      </w:r>
      <w:r w:rsidR="00D026DD" w:rsidRPr="009F7B19">
        <w:t>karencj</w:t>
      </w:r>
      <w:r w:rsidR="00D026DD">
        <w:t>a</w:t>
      </w:r>
      <w:r w:rsidR="00D026DD" w:rsidRPr="00ED1404">
        <w:t xml:space="preserve"> </w:t>
      </w:r>
      <w:r w:rsidR="00D026DD">
        <w:t>w spłacie rat kapitałowych</w:t>
      </w:r>
      <w:r w:rsidR="00D026DD" w:rsidRPr="00ED1404">
        <w:t>-</w:t>
      </w:r>
      <w:r w:rsidR="00D026DD" w:rsidRPr="00ED1404">
        <w:rPr>
          <w:b/>
        </w:rPr>
        <w:t xml:space="preserve"> </w:t>
      </w:r>
      <w:r w:rsidR="00D026DD">
        <w:t xml:space="preserve">liczona od daty wypłaty ostatniej planowanej transzy pożyczki do daty spłaty pierwszej raty kapitałowej, lecz nie dłużej niż do 12 miesięcy po zakończeniu realizacji przedsięwzięcia. </w:t>
      </w:r>
    </w:p>
    <w:p w14:paraId="133BF898" w14:textId="02B4BC08" w:rsidR="00D026DD" w:rsidRPr="00ED1404" w:rsidRDefault="00C61E0B" w:rsidP="00D026DD">
      <w:pPr>
        <w:numPr>
          <w:ilvl w:val="0"/>
          <w:numId w:val="24"/>
        </w:numPr>
        <w:spacing w:after="0" w:line="276" w:lineRule="auto"/>
        <w:contextualSpacing/>
        <w:jc w:val="both"/>
        <w:rPr>
          <w:b/>
        </w:rPr>
      </w:pPr>
      <w:r w:rsidRPr="008A3DE7">
        <w:rPr>
          <w:rFonts w:eastAsia="TimesNewRoman,Bold" w:cs="Times New Roman"/>
          <w:b/>
          <w:bCs/>
          <w:lang w:eastAsia="pl-PL"/>
        </w:rPr>
        <w:t>Pole</w:t>
      </w:r>
      <w:r>
        <w:rPr>
          <w:rFonts w:eastAsia="TimesNewRoman,Bold" w:cs="Times New Roman"/>
          <w:b/>
          <w:bCs/>
          <w:lang w:eastAsia="pl-PL"/>
        </w:rPr>
        <w:t xml:space="preserve"> nr 225</w:t>
      </w:r>
      <w:r w:rsidRPr="008A3DE7">
        <w:rPr>
          <w:rFonts w:eastAsia="TimesNewRoman,Bold" w:cs="Times New Roman"/>
          <w:b/>
          <w:bCs/>
          <w:lang w:eastAsia="pl-PL"/>
        </w:rPr>
        <w:t>.</w:t>
      </w:r>
      <w:r>
        <w:rPr>
          <w:rFonts w:eastAsia="TimesNewRoman,Bold" w:cs="Times New Roman"/>
          <w:b/>
          <w:bCs/>
          <w:lang w:eastAsia="pl-PL"/>
        </w:rPr>
        <w:t xml:space="preserve"> - </w:t>
      </w:r>
      <w:r w:rsidR="00D026DD" w:rsidRPr="009F7B19">
        <w:t>Planowany okres spłaty pożyczki</w:t>
      </w:r>
      <w:r w:rsidR="00D026DD">
        <w:t xml:space="preserve"> (</w:t>
      </w:r>
      <w:r w:rsidR="00D026DD" w:rsidRPr="00ED1404">
        <w:t xml:space="preserve">do </w:t>
      </w:r>
      <w:r w:rsidR="00D026DD">
        <w:t>180</w:t>
      </w:r>
      <w:r w:rsidR="00D026DD" w:rsidRPr="00ED1404">
        <w:t xml:space="preserve"> </w:t>
      </w:r>
      <w:r w:rsidR="00D026DD">
        <w:t>miesięcy</w:t>
      </w:r>
      <w:r w:rsidR="00D026DD" w:rsidRPr="00ED1404">
        <w:t>) – okres finansowania jest liczony od daty pierwszej planowanej wypłaty transzy pożyczki do daty planowanej spłaty ostatniej raty kapitałowej, lecz nie dłuższa niż do daty zakończenia realizacji przedsięwzięcia. Karencja w spłacie pożyczki wlicza się w okr</w:t>
      </w:r>
      <w:r w:rsidR="00D026DD">
        <w:t>e</w:t>
      </w:r>
      <w:r w:rsidR="00D026DD" w:rsidRPr="00ED1404">
        <w:t>s spłaty pożyczki.</w:t>
      </w:r>
    </w:p>
    <w:p w14:paraId="7EBCA1FA" w14:textId="42C169B4" w:rsidR="00D026DD" w:rsidRDefault="00D026DD" w:rsidP="00D026DD">
      <w:pPr>
        <w:spacing w:after="0" w:line="276" w:lineRule="auto"/>
        <w:ind w:left="720"/>
        <w:contextualSpacing/>
        <w:jc w:val="both"/>
        <w:rPr>
          <w:u w:val="single"/>
        </w:rPr>
      </w:pPr>
      <w:r>
        <w:rPr>
          <w:b/>
        </w:rPr>
        <w:t>Uwaga!</w:t>
      </w:r>
      <w:r w:rsidRPr="002307ED">
        <w:rPr>
          <w:u w:val="single"/>
        </w:rPr>
        <w:t xml:space="preserve"> Jeżeli Wnioskodawca nie ma zamiaru ubieg</w:t>
      </w:r>
      <w:r>
        <w:rPr>
          <w:u w:val="single"/>
        </w:rPr>
        <w:t xml:space="preserve">ać się o pożyczkę, to w </w:t>
      </w:r>
      <w:r w:rsidRPr="00B313C9">
        <w:rPr>
          <w:b/>
          <w:u w:val="single"/>
        </w:rPr>
        <w:t>polu 222.</w:t>
      </w:r>
      <w:r w:rsidRPr="002307ED">
        <w:rPr>
          <w:u w:val="single"/>
        </w:rPr>
        <w:t xml:space="preserve"> podaje wartość 0 ( słow</w:t>
      </w:r>
      <w:r>
        <w:rPr>
          <w:u w:val="single"/>
        </w:rPr>
        <w:t xml:space="preserve">nie: zero zł), wówczas </w:t>
      </w:r>
      <w:r w:rsidRPr="00B313C9">
        <w:rPr>
          <w:b/>
          <w:u w:val="single"/>
        </w:rPr>
        <w:t>pola 224. i 225.</w:t>
      </w:r>
      <w:r>
        <w:rPr>
          <w:u w:val="single"/>
        </w:rPr>
        <w:t xml:space="preserve"> </w:t>
      </w:r>
      <w:r w:rsidR="00C05B1B">
        <w:rPr>
          <w:u w:val="single"/>
        </w:rPr>
        <w:t>Są</w:t>
      </w:r>
      <w:r>
        <w:rPr>
          <w:u w:val="single"/>
        </w:rPr>
        <w:t xml:space="preserve"> zablokowane</w:t>
      </w:r>
    </w:p>
    <w:p w14:paraId="1100FA08" w14:textId="77777777" w:rsidR="002B1415" w:rsidRPr="009F7B19" w:rsidRDefault="002B1415" w:rsidP="00D026DD">
      <w:pPr>
        <w:spacing w:after="0" w:line="276" w:lineRule="auto"/>
        <w:ind w:left="720"/>
        <w:contextualSpacing/>
        <w:jc w:val="both"/>
        <w:rPr>
          <w:u w:val="single"/>
        </w:rPr>
      </w:pPr>
    </w:p>
    <w:p w14:paraId="259EEDF5" w14:textId="77777777" w:rsidR="00D026DD" w:rsidRPr="006F2EF2" w:rsidRDefault="00D026DD" w:rsidP="00D026DD">
      <w:pPr>
        <w:spacing w:after="0" w:line="276" w:lineRule="auto"/>
        <w:jc w:val="both"/>
        <w:rPr>
          <w:b/>
        </w:rPr>
      </w:pPr>
    </w:p>
    <w:p w14:paraId="5D1B867A" w14:textId="77777777" w:rsidR="00D026DD" w:rsidRPr="006F2EF2" w:rsidRDefault="00D026DD" w:rsidP="00D026DD">
      <w:pPr>
        <w:spacing w:after="0" w:line="276" w:lineRule="auto"/>
        <w:jc w:val="both"/>
        <w:rPr>
          <w:b/>
        </w:rPr>
      </w:pPr>
      <w:r w:rsidRPr="006F2EF2">
        <w:rPr>
          <w:b/>
        </w:rPr>
        <w:lastRenderedPageBreak/>
        <w:t xml:space="preserve">E. OŚWIADCZENIA </w:t>
      </w:r>
    </w:p>
    <w:p w14:paraId="0402D230" w14:textId="77777777" w:rsidR="00D026DD" w:rsidRDefault="00D026DD" w:rsidP="00D026DD">
      <w:pPr>
        <w:spacing w:after="0" w:line="276" w:lineRule="auto"/>
        <w:jc w:val="both"/>
      </w:pPr>
      <w:r w:rsidRPr="006F2EF2">
        <w:t>Wnioskodawca zobowiązany jest do za</w:t>
      </w:r>
      <w:r>
        <w:t>poznania się z oświadczeniami wskazanymi we wniosku i ich stosowania.</w:t>
      </w:r>
    </w:p>
    <w:p w14:paraId="7B462312" w14:textId="77777777" w:rsidR="00D026DD" w:rsidRDefault="00D026DD" w:rsidP="00D026DD">
      <w:pPr>
        <w:spacing w:after="0" w:line="276" w:lineRule="auto"/>
        <w:jc w:val="both"/>
      </w:pPr>
      <w:r>
        <w:t xml:space="preserve">Oświadczenie dotyczące przetwarzania danych osobowych osoby innej niż wnioskodawca musi być przed dołączeniem do wniosku podpisane przez osobę, której dane zostały ujęte we wniosku. </w:t>
      </w:r>
    </w:p>
    <w:p w14:paraId="4CBC6D1D" w14:textId="77777777" w:rsidR="00D026DD" w:rsidRDefault="00D026DD" w:rsidP="00D026DD">
      <w:pPr>
        <w:spacing w:after="0" w:line="276" w:lineRule="auto"/>
        <w:jc w:val="both"/>
        <w:rPr>
          <w:b/>
        </w:rPr>
      </w:pPr>
    </w:p>
    <w:p w14:paraId="73B2C9DF" w14:textId="77777777" w:rsidR="00D026DD" w:rsidRPr="006F2EF2" w:rsidRDefault="00D026DD" w:rsidP="00D026DD">
      <w:pPr>
        <w:spacing w:after="0" w:line="276" w:lineRule="auto"/>
        <w:jc w:val="both"/>
        <w:rPr>
          <w:b/>
        </w:rPr>
      </w:pPr>
      <w:r>
        <w:rPr>
          <w:b/>
        </w:rPr>
        <w:t>F.</w:t>
      </w:r>
      <w:r w:rsidRPr="006F2EF2">
        <w:rPr>
          <w:b/>
        </w:rPr>
        <w:t>ZAŁĄCZNIKI</w:t>
      </w:r>
    </w:p>
    <w:p w14:paraId="2CF77623" w14:textId="51575E74" w:rsidR="00D026DD" w:rsidRDefault="00D026DD" w:rsidP="00D026DD">
      <w:pPr>
        <w:spacing w:after="0" w:line="276" w:lineRule="auto"/>
        <w:jc w:val="both"/>
      </w:pPr>
      <w:r w:rsidRPr="006F2EF2">
        <w:t xml:space="preserve">Wnioskodawca zobowiązany jest do </w:t>
      </w:r>
      <w:r>
        <w:t>dołączenia wskazanych we wniosku załączników.</w:t>
      </w:r>
    </w:p>
    <w:p w14:paraId="1FCF7311" w14:textId="77777777" w:rsidR="00F40F10" w:rsidRDefault="00F40F10" w:rsidP="00D026DD">
      <w:pPr>
        <w:spacing w:after="0" w:line="276" w:lineRule="auto"/>
        <w:jc w:val="both"/>
      </w:pPr>
    </w:p>
    <w:p w14:paraId="20FEA9C4" w14:textId="77777777" w:rsidR="00F40F10" w:rsidRPr="00B313C9" w:rsidRDefault="00F40F10" w:rsidP="00F40F10">
      <w:pPr>
        <w:autoSpaceDE w:val="0"/>
        <w:autoSpaceDN w:val="0"/>
        <w:adjustRightInd w:val="0"/>
        <w:spacing w:after="120" w:line="276" w:lineRule="auto"/>
        <w:jc w:val="both"/>
        <w:outlineLvl w:val="0"/>
        <w:rPr>
          <w:rFonts w:cstheme="minorHAnsi"/>
          <w:b/>
        </w:rPr>
      </w:pPr>
      <w:r w:rsidRPr="00B313C9">
        <w:rPr>
          <w:rFonts w:eastAsia="Times New Roman" w:cstheme="minorHAnsi"/>
          <w:lang w:eastAsia="pl-PL"/>
        </w:rPr>
        <w:t>Celem uproszczenia procesu dofinansowania w ramach Programu priorytetowego  Czyste powietrze</w:t>
      </w:r>
      <w:r>
        <w:rPr>
          <w:rFonts w:eastAsia="Times New Roman" w:cstheme="minorHAnsi"/>
          <w:lang w:eastAsia="pl-PL"/>
        </w:rPr>
        <w:br/>
      </w:r>
      <w:r w:rsidRPr="00B313C9">
        <w:rPr>
          <w:rFonts w:eastAsia="Times New Roman" w:cstheme="minorHAnsi"/>
          <w:lang w:eastAsia="pl-PL"/>
        </w:rPr>
        <w:t xml:space="preserve"> w formularzu wniosku o dofinasowanie zawarto elementy umowy dotacji określające warunki jej udzielenia, w tym zakres dofinansowanego przedsięwzięcia, termin realizacji, kwotę dofinansowania, zasady i warunki jego wypłaty, udział kosztów kwalifikowanych, obowiązki związane z trwałością przedsięwzięcia, wymagane zabezpieczenia należytego wykonania umowy, przesłanki wypowiedzenia. Złożenie przedmiotowego wniosku o dofinansowanie jest równoznaczne ze złożeniem przez Wnioskodawcę oświadczenia woli o zawarciu umowy dotacji na warunkach określonych we wniosku. Zawarcie umowy nastąpi po doręczeniu Wnioskodawcy oświadczenia woli o akceptacji wniosku przez właściwy </w:t>
      </w:r>
      <w:proofErr w:type="spellStart"/>
      <w:r w:rsidRPr="00B313C9">
        <w:rPr>
          <w:rFonts w:eastAsia="Times New Roman" w:cstheme="minorHAnsi"/>
          <w:lang w:eastAsia="pl-PL"/>
        </w:rPr>
        <w:t>WFOŚiGW</w:t>
      </w:r>
      <w:proofErr w:type="spellEnd"/>
      <w:r w:rsidRPr="00B313C9">
        <w:rPr>
          <w:rFonts w:eastAsia="Times New Roman" w:cstheme="minorHAnsi"/>
          <w:b/>
          <w:color w:val="000000"/>
          <w:lang w:eastAsia="pl-PL"/>
        </w:rPr>
        <w:t xml:space="preserve"> </w:t>
      </w:r>
    </w:p>
    <w:p w14:paraId="774653BD" w14:textId="708B1C87" w:rsidR="00837B72" w:rsidRDefault="00837B72" w:rsidP="00125DAC">
      <w:pPr>
        <w:autoSpaceDE w:val="0"/>
        <w:autoSpaceDN w:val="0"/>
        <w:adjustRightInd w:val="0"/>
        <w:spacing w:after="0" w:line="240" w:lineRule="auto"/>
        <w:jc w:val="both"/>
        <w:rPr>
          <w:rFonts w:cstheme="minorHAnsi"/>
        </w:rPr>
      </w:pPr>
      <w:r>
        <w:rPr>
          <w:rFonts w:cstheme="minorHAnsi"/>
        </w:rPr>
        <w:t xml:space="preserve">Pod „Warunkami umowy dotacji” w części F znajduje się dodatkowe pole o nazwie „ Pole opcjonalne- wypełnia Urząd Gminy” . </w:t>
      </w:r>
      <w:r w:rsidR="00125DAC">
        <w:rPr>
          <w:rFonts w:cstheme="minorHAnsi"/>
        </w:rPr>
        <w:t>Jest to pole wypełniane opcjonalnie</w:t>
      </w:r>
      <w:r>
        <w:rPr>
          <w:rFonts w:cstheme="minorHAnsi"/>
        </w:rPr>
        <w:t xml:space="preserve"> przez Przedstawiciela Urzędu Gminy po </w:t>
      </w:r>
      <w:r w:rsidR="00125DAC">
        <w:rPr>
          <w:rFonts w:cstheme="minorHAnsi"/>
        </w:rPr>
        <w:t xml:space="preserve">przeprowadzeniu przez niego </w:t>
      </w:r>
      <w:r>
        <w:rPr>
          <w:rFonts w:cstheme="minorHAnsi"/>
        </w:rPr>
        <w:t>weryfikacji poprawności danych złożonych we Wniosku</w:t>
      </w:r>
      <w:r w:rsidR="00125DAC">
        <w:rPr>
          <w:rFonts w:cstheme="minorHAnsi"/>
        </w:rPr>
        <w:t xml:space="preserve"> </w:t>
      </w:r>
      <w:r w:rsidR="00125DAC">
        <w:rPr>
          <w:rFonts w:cstheme="minorHAnsi"/>
        </w:rPr>
        <w:br/>
        <w:t>o dofinansowanie.</w:t>
      </w:r>
    </w:p>
    <w:p w14:paraId="2C7BD596" w14:textId="1E6DD9B9" w:rsidR="00D026DD" w:rsidRPr="00837B72" w:rsidRDefault="00837B72" w:rsidP="00125DAC">
      <w:pPr>
        <w:autoSpaceDE w:val="0"/>
        <w:autoSpaceDN w:val="0"/>
        <w:adjustRightInd w:val="0"/>
        <w:spacing w:after="0" w:line="240" w:lineRule="auto"/>
        <w:rPr>
          <w:rFonts w:cstheme="minorHAnsi"/>
        </w:rPr>
      </w:pPr>
      <w:r>
        <w:rPr>
          <w:rFonts w:cstheme="minorHAnsi"/>
        </w:rPr>
        <w:t xml:space="preserve"> </w:t>
      </w:r>
    </w:p>
    <w:p w14:paraId="25BDB02A" w14:textId="77777777" w:rsidR="00D026DD" w:rsidRDefault="00D026DD" w:rsidP="00D026DD">
      <w:pPr>
        <w:spacing w:after="0" w:line="276" w:lineRule="auto"/>
        <w:jc w:val="both"/>
        <w:rPr>
          <w:b/>
        </w:rPr>
      </w:pPr>
      <w:r w:rsidRPr="006F2EF2">
        <w:rPr>
          <w:b/>
        </w:rPr>
        <w:t>G. DATA I PODPIS WNIOSKODAWC</w:t>
      </w:r>
      <w:r>
        <w:rPr>
          <w:b/>
        </w:rPr>
        <w:t>H</w:t>
      </w:r>
    </w:p>
    <w:p w14:paraId="791BF879" w14:textId="2D9C53AC" w:rsidR="00D026DD" w:rsidRDefault="00D026DD" w:rsidP="00D026DD">
      <w:pPr>
        <w:spacing w:after="0" w:line="276" w:lineRule="auto"/>
        <w:jc w:val="both"/>
      </w:pPr>
      <w:r w:rsidRPr="006F2EF2">
        <w:t>W tym punkcie Wnioskodawca wpisuje datę</w:t>
      </w:r>
      <w:bookmarkStart w:id="0" w:name="_GoBack"/>
      <w:bookmarkEnd w:id="0"/>
      <w:r w:rsidRPr="006F2EF2">
        <w:t xml:space="preserve"> wypełnienia wniosku </w:t>
      </w:r>
      <w:r w:rsidRPr="00B313C9">
        <w:rPr>
          <w:b/>
        </w:rPr>
        <w:t>(pole nr 226.)</w:t>
      </w:r>
      <w:r>
        <w:t xml:space="preserve"> </w:t>
      </w:r>
      <w:r w:rsidRPr="006F2EF2">
        <w:t>oraz składa czytelny podpis pod</w:t>
      </w:r>
      <w:r>
        <w:t> </w:t>
      </w:r>
      <w:r w:rsidRPr="006F2EF2">
        <w:t>wnioskiem o dofinansowanie przedsięwzięcia</w:t>
      </w:r>
      <w:r>
        <w:t xml:space="preserve"> </w:t>
      </w:r>
      <w:r w:rsidRPr="00B313C9">
        <w:rPr>
          <w:b/>
        </w:rPr>
        <w:t>(pole nr 227</w:t>
      </w:r>
      <w:r w:rsidR="00E36235">
        <w:rPr>
          <w:b/>
        </w:rPr>
        <w:t>.</w:t>
      </w:r>
      <w:r w:rsidRPr="00B313C9">
        <w:rPr>
          <w:b/>
        </w:rPr>
        <w:t>).</w:t>
      </w:r>
    </w:p>
    <w:p w14:paraId="41182328" w14:textId="77777777" w:rsidR="00D026DD" w:rsidRPr="00A96355" w:rsidRDefault="00D026DD" w:rsidP="00D026DD">
      <w:pPr>
        <w:spacing w:after="0" w:line="276" w:lineRule="auto"/>
        <w:jc w:val="both"/>
      </w:pPr>
    </w:p>
    <w:p w14:paraId="56099045" w14:textId="77777777" w:rsidR="00D026DD" w:rsidRDefault="00D026DD" w:rsidP="00D026DD">
      <w:pPr>
        <w:spacing w:after="0" w:line="276" w:lineRule="auto"/>
        <w:jc w:val="both"/>
      </w:pPr>
      <w:r w:rsidRPr="00A96355">
        <w:rPr>
          <w:b/>
        </w:rPr>
        <w:t>Uwaga!</w:t>
      </w:r>
      <w:r w:rsidRPr="00A96355">
        <w:t xml:space="preserve"> </w:t>
      </w:r>
      <w:r>
        <w:t xml:space="preserve">Wnioskodawca po uzupełnieniu całego wniosku jest zobowiązany do zweryfikowania formularza pod względem poprawności jego uzupełnienia. Weryfikacja formularza odbywa się poprzez naciśniecie przycisku „Weryfikacja formularza” umieszczonego na pierwszej stronie wniosku po prawej stronie pod datą złożenia wniosku.  </w:t>
      </w:r>
    </w:p>
    <w:p w14:paraId="47F07FA2" w14:textId="534D1C46" w:rsidR="00D026DD" w:rsidRDefault="00D026DD" w:rsidP="00D026DD">
      <w:pPr>
        <w:spacing w:after="0" w:line="276" w:lineRule="auto"/>
        <w:jc w:val="both"/>
      </w:pPr>
      <w:r>
        <w:t xml:space="preserve">W przypadku nieprawidłowości przy wypełnieniu formularza, po weryfikacji pojawi się komunikat na czerwonym tle: </w:t>
      </w:r>
      <w:r w:rsidRPr="00EE0B1E">
        <w:rPr>
          <w:b/>
        </w:rPr>
        <w:t>Status wniosku</w:t>
      </w:r>
      <w:r>
        <w:t xml:space="preserve"> „</w:t>
      </w:r>
      <w:r w:rsidRPr="004E41D4">
        <w:t xml:space="preserve">Wniosek jest niepoprawny lub zostały wprowadzone zmiany  -  Nie przesyłaj wniosku elektronicznie ani w wersji papierowej do </w:t>
      </w:r>
      <w:proofErr w:type="spellStart"/>
      <w:r w:rsidRPr="004E41D4">
        <w:t>WFOŚiGW</w:t>
      </w:r>
      <w:proofErr w:type="spellEnd"/>
      <w:r w:rsidRPr="004E41D4">
        <w:t xml:space="preserve"> dopóki nie poprawisz błędów i nie uzyskasz pozytywnego statusu. Funk</w:t>
      </w:r>
      <w:r>
        <w:t xml:space="preserve">cja wydruku została zablokowana” Ten komunikat zobowiązuje Wnioskodawcę do poprawienia błędów. Błędy we wniosku lub pola </w:t>
      </w:r>
      <w:r w:rsidR="00CC14BD">
        <w:t>nieuzupełnione</w:t>
      </w:r>
      <w:r>
        <w:t xml:space="preserve"> zostaną zaznaczone na czerwono, w celu ich poprawy. </w:t>
      </w:r>
    </w:p>
    <w:p w14:paraId="705D3826" w14:textId="77777777" w:rsidR="00D026DD" w:rsidRDefault="00D026DD" w:rsidP="00D026DD">
      <w:pPr>
        <w:spacing w:after="0" w:line="276" w:lineRule="auto"/>
        <w:jc w:val="both"/>
        <w:rPr>
          <w:noProof/>
        </w:rPr>
      </w:pPr>
      <w:r>
        <w:t xml:space="preserve">Po usunięciu wszystkich uwag i ponownej weryfikacji formularza, Wnioskodawca powinien otrzymać komunikat </w:t>
      </w:r>
      <w:r w:rsidRPr="00E46F23">
        <w:rPr>
          <w:b/>
        </w:rPr>
        <w:t>Status wniosku</w:t>
      </w:r>
      <w:r>
        <w:t xml:space="preserve"> „</w:t>
      </w:r>
      <w:r w:rsidRPr="004E41D4">
        <w:t xml:space="preserve">Wniosek jest poprawny – teraz prześlij wniosek przez portal beneficjenta (dostarcz podpisaną wersje papierową) lub wyłącznie elektronicznie poprzez </w:t>
      </w:r>
      <w:proofErr w:type="spellStart"/>
      <w:r w:rsidRPr="004E41D4">
        <w:t>epuap</w:t>
      </w:r>
      <w:proofErr w:type="spellEnd"/>
      <w:r>
        <w:t xml:space="preserve">” Tylko taki wniosek może zostać przesłany przez Portal Beneficjenta oraz może zostać wydrukowany i po podpisaniu złożony w wersji papierowej do </w:t>
      </w:r>
      <w:proofErr w:type="spellStart"/>
      <w:r>
        <w:t>wfośigw</w:t>
      </w:r>
      <w:proofErr w:type="spellEnd"/>
      <w:r>
        <w:t>.</w:t>
      </w:r>
    </w:p>
    <w:p w14:paraId="434002E4" w14:textId="77777777" w:rsidR="00D026DD" w:rsidRDefault="00D026DD" w:rsidP="00D026DD">
      <w:pPr>
        <w:spacing w:after="0" w:line="276" w:lineRule="auto"/>
        <w:jc w:val="both"/>
        <w:rPr>
          <w:noProof/>
        </w:rPr>
      </w:pPr>
    </w:p>
    <w:p w14:paraId="09BBACB0" w14:textId="77777777" w:rsidR="00D026DD" w:rsidRPr="0051284A" w:rsidRDefault="00D026DD" w:rsidP="00D026DD">
      <w:pPr>
        <w:spacing w:after="0" w:line="276" w:lineRule="auto"/>
        <w:jc w:val="both"/>
        <w:rPr>
          <w:b/>
        </w:rPr>
      </w:pPr>
    </w:p>
    <w:p w14:paraId="17519665" w14:textId="02B46C89" w:rsidR="00DE2310" w:rsidRDefault="00DE2310" w:rsidP="00D026DD">
      <w:pPr>
        <w:spacing w:after="0" w:line="276" w:lineRule="auto"/>
        <w:jc w:val="both"/>
      </w:pPr>
    </w:p>
    <w:sectPr w:rsidR="00DE2310" w:rsidSect="00D97C9B">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903B" w14:textId="77777777" w:rsidR="00CD5723" w:rsidRDefault="00CD5723" w:rsidP="006D1EF6">
      <w:pPr>
        <w:spacing w:after="0" w:line="240" w:lineRule="auto"/>
      </w:pPr>
      <w:r>
        <w:separator/>
      </w:r>
    </w:p>
  </w:endnote>
  <w:endnote w:type="continuationSeparator" w:id="0">
    <w:p w14:paraId="59689D9E" w14:textId="77777777" w:rsidR="00CD5723" w:rsidRDefault="00CD5723" w:rsidP="006D1EF6">
      <w:pPr>
        <w:spacing w:after="0" w:line="240" w:lineRule="auto"/>
      </w:pPr>
      <w:r>
        <w:continuationSeparator/>
      </w:r>
    </w:p>
  </w:endnote>
  <w:endnote w:type="continuationNotice" w:id="1">
    <w:p w14:paraId="7537C86A" w14:textId="77777777" w:rsidR="00CD5723" w:rsidRDefault="00CD5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98178"/>
      <w:docPartObj>
        <w:docPartGallery w:val="Page Numbers (Bottom of Page)"/>
        <w:docPartUnique/>
      </w:docPartObj>
    </w:sdtPr>
    <w:sdtEndPr/>
    <w:sdtContent>
      <w:p w14:paraId="26BB8440" w14:textId="63619DC2" w:rsidR="00CD5723" w:rsidRDefault="00CD5723">
        <w:pPr>
          <w:pStyle w:val="Stopka"/>
          <w:jc w:val="center"/>
        </w:pPr>
        <w:r>
          <w:fldChar w:fldCharType="begin"/>
        </w:r>
        <w:r>
          <w:instrText>PAGE   \* MERGEFORMAT</w:instrText>
        </w:r>
        <w:r>
          <w:fldChar w:fldCharType="separate"/>
        </w:r>
        <w:r w:rsidR="00125DAC">
          <w:rPr>
            <w:noProof/>
          </w:rPr>
          <w:t>9</w:t>
        </w:r>
        <w:r>
          <w:fldChar w:fldCharType="end"/>
        </w:r>
      </w:p>
    </w:sdtContent>
  </w:sdt>
  <w:p w14:paraId="69943158" w14:textId="5718AEA3" w:rsidR="00CD5723" w:rsidRDefault="00CD5723">
    <w:pPr>
      <w:pStyle w:val="Stopka"/>
    </w:pPr>
  </w:p>
  <w:p w14:paraId="7535FA52" w14:textId="1F7C4938" w:rsidR="00CD5723" w:rsidRPr="009E57F5" w:rsidRDefault="00CD5723">
    <w:pPr>
      <w:pStyle w:val="Stopk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0775" w14:textId="77777777" w:rsidR="00CD5723" w:rsidRDefault="00CD5723" w:rsidP="006D1EF6">
      <w:pPr>
        <w:spacing w:after="0" w:line="240" w:lineRule="auto"/>
      </w:pPr>
      <w:r>
        <w:separator/>
      </w:r>
    </w:p>
  </w:footnote>
  <w:footnote w:type="continuationSeparator" w:id="0">
    <w:p w14:paraId="23A1FFA1" w14:textId="77777777" w:rsidR="00CD5723" w:rsidRDefault="00CD5723" w:rsidP="006D1EF6">
      <w:pPr>
        <w:spacing w:after="0" w:line="240" w:lineRule="auto"/>
      </w:pPr>
      <w:r>
        <w:continuationSeparator/>
      </w:r>
    </w:p>
  </w:footnote>
  <w:footnote w:type="continuationNotice" w:id="1">
    <w:p w14:paraId="476F0454" w14:textId="77777777" w:rsidR="00CD5723" w:rsidRDefault="00CD5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4A9B" w14:textId="31487533" w:rsidR="00CD5723" w:rsidRDefault="00125DAC">
    <w:pPr>
      <w:pStyle w:val="Nagwek"/>
      <w:rPr>
        <w:sz w:val="18"/>
      </w:rPr>
    </w:pPr>
    <w:sdt>
      <w:sdtPr>
        <w:rPr>
          <w:sz w:val="18"/>
        </w:rPr>
        <w:id w:val="-992951113"/>
        <w:docPartObj>
          <w:docPartGallery w:val="Watermarks"/>
          <w:docPartUnique/>
        </w:docPartObj>
      </w:sdtPr>
      <w:sdtEndPr/>
      <w:sdtContent>
        <w:r>
          <w:rPr>
            <w:sz w:val="18"/>
          </w:rPr>
          <w:pict w14:anchorId="0BF5A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2283"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NFOŚiGW"/>
              <w10:wrap anchorx="margin" anchory="margin"/>
            </v:shape>
          </w:pict>
        </w:r>
      </w:sdtContent>
    </w:sdt>
    <w:r w:rsidR="00CD5723">
      <w:rPr>
        <w:sz w:val="18"/>
      </w:rPr>
      <w:tab/>
    </w:r>
    <w:r w:rsidR="00CD5723">
      <w:rPr>
        <w:sz w:val="18"/>
      </w:rPr>
      <w:tab/>
    </w:r>
  </w:p>
  <w:p w14:paraId="69FDF03A" w14:textId="4392CE38" w:rsidR="00CD5723" w:rsidRPr="009E57F5" w:rsidRDefault="00CD5723" w:rsidP="009E57F5">
    <w:pPr>
      <w:pStyle w:val="Nagwek"/>
      <w:jc w:val="right"/>
      <w:rPr>
        <w:sz w:val="18"/>
      </w:rPr>
    </w:pPr>
  </w:p>
  <w:p w14:paraId="653271A9" w14:textId="77777777" w:rsidR="00CD5723" w:rsidRPr="00A96355" w:rsidRDefault="00CD5723" w:rsidP="00A963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4BA"/>
    <w:multiLevelType w:val="hybridMultilevel"/>
    <w:tmpl w:val="209C5C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E61F1A"/>
    <w:multiLevelType w:val="hybridMultilevel"/>
    <w:tmpl w:val="C1266C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2BE6AAB"/>
    <w:multiLevelType w:val="hybridMultilevel"/>
    <w:tmpl w:val="BFB06E1E"/>
    <w:lvl w:ilvl="0" w:tplc="CD805FB4">
      <w:start w:val="1"/>
      <w:numFmt w:val="lowerLetter"/>
      <w:lvlText w:val="%1)"/>
      <w:lvlJc w:val="left"/>
      <w:pPr>
        <w:ind w:left="720" w:hanging="360"/>
      </w:pPr>
      <w:rPr>
        <w:rFonts w:asciiTheme="minorHAnsi" w:hAnsiTheme="minorHAnsi" w:cstheme="minorHAns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1900"/>
    <w:multiLevelType w:val="hybridMultilevel"/>
    <w:tmpl w:val="62DAB260"/>
    <w:lvl w:ilvl="0" w:tplc="9946977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405"/>
    <w:multiLevelType w:val="hybridMultilevel"/>
    <w:tmpl w:val="07F6AC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43147"/>
    <w:multiLevelType w:val="hybridMultilevel"/>
    <w:tmpl w:val="EA8A50E6"/>
    <w:lvl w:ilvl="0" w:tplc="39246264">
      <w:start w:val="1"/>
      <w:numFmt w:val="decimal"/>
      <w:lvlText w:val="%1)"/>
      <w:lvlJc w:val="left"/>
      <w:pPr>
        <w:ind w:left="1060" w:hanging="360"/>
      </w:pPr>
      <w:rPr>
        <w:rFonts w:hint="default"/>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6C90E68"/>
    <w:multiLevelType w:val="hybridMultilevel"/>
    <w:tmpl w:val="2A929816"/>
    <w:lvl w:ilvl="0" w:tplc="11F43A1A">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06F63ED3"/>
    <w:multiLevelType w:val="hybridMultilevel"/>
    <w:tmpl w:val="A7AE3C48"/>
    <w:lvl w:ilvl="0" w:tplc="0FFA5D2E">
      <w:start w:val="1"/>
      <w:numFmt w:val="decimal"/>
      <w:lvlText w:val="%1)"/>
      <w:lvlJc w:val="left"/>
      <w:pPr>
        <w:ind w:left="14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87650"/>
    <w:multiLevelType w:val="hybridMultilevel"/>
    <w:tmpl w:val="5C42DD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E564CD"/>
    <w:multiLevelType w:val="hybridMultilevel"/>
    <w:tmpl w:val="01929EFE"/>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0AB44A2B"/>
    <w:multiLevelType w:val="hybridMultilevel"/>
    <w:tmpl w:val="2766E72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0B625207"/>
    <w:multiLevelType w:val="hybridMultilevel"/>
    <w:tmpl w:val="B9D6E2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BA15B5F"/>
    <w:multiLevelType w:val="hybridMultilevel"/>
    <w:tmpl w:val="481018D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BEA4302"/>
    <w:multiLevelType w:val="hybridMultilevel"/>
    <w:tmpl w:val="E0A0E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DD3AE0"/>
    <w:multiLevelType w:val="hybridMultilevel"/>
    <w:tmpl w:val="2F58A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83D79"/>
    <w:multiLevelType w:val="hybridMultilevel"/>
    <w:tmpl w:val="CEB82044"/>
    <w:lvl w:ilvl="0" w:tplc="04150001">
      <w:start w:val="1"/>
      <w:numFmt w:val="bullet"/>
      <w:lvlText w:val=""/>
      <w:lvlJc w:val="left"/>
      <w:pPr>
        <w:ind w:left="720" w:hanging="360"/>
      </w:pPr>
      <w:rPr>
        <w:rFonts w:ascii="Symbol" w:hAnsi="Symbol" w:hint="default"/>
      </w:rPr>
    </w:lvl>
    <w:lvl w:ilvl="1" w:tplc="9D58B58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5313DA"/>
    <w:multiLevelType w:val="hybridMultilevel"/>
    <w:tmpl w:val="AFBE96D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0F6A1948"/>
    <w:multiLevelType w:val="hybridMultilevel"/>
    <w:tmpl w:val="2124E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F9219CB"/>
    <w:multiLevelType w:val="hybridMultilevel"/>
    <w:tmpl w:val="1A00ED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1453BF"/>
    <w:multiLevelType w:val="hybridMultilevel"/>
    <w:tmpl w:val="C2EEB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9127A4"/>
    <w:multiLevelType w:val="hybridMultilevel"/>
    <w:tmpl w:val="28F0FD02"/>
    <w:lvl w:ilvl="0" w:tplc="DF82F756">
      <w:start w:val="1"/>
      <w:numFmt w:val="decimal"/>
      <w:lvlText w:val="%1)"/>
      <w:lvlJc w:val="left"/>
      <w:pPr>
        <w:ind w:left="720" w:hanging="360"/>
      </w:pPr>
      <w:rPr>
        <w:rFonts w:ascii="Calibri" w:hAnsi="Calibri"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A4774D"/>
    <w:multiLevelType w:val="multilevel"/>
    <w:tmpl w:val="96F60AAC"/>
    <w:lvl w:ilvl="0">
      <w:start w:val="2"/>
      <w:numFmt w:val="decimal"/>
      <w:lvlText w:val="%1."/>
      <w:lvlJc w:val="left"/>
      <w:pPr>
        <w:ind w:left="510" w:hanging="510"/>
      </w:pPr>
      <w:rPr>
        <w:rFonts w:hint="default"/>
      </w:rPr>
    </w:lvl>
    <w:lvl w:ilvl="1">
      <w:start w:val="3"/>
      <w:numFmt w:val="decimal"/>
      <w:lvlText w:val="%1.%2."/>
      <w:lvlJc w:val="left"/>
      <w:pPr>
        <w:ind w:left="651" w:hanging="510"/>
      </w:pPr>
      <w:rPr>
        <w:rFonts w:hint="default"/>
      </w:rPr>
    </w:lvl>
    <w:lvl w:ilvl="2">
      <w:start w:val="2"/>
      <w:numFmt w:val="decimal"/>
      <w:lvlText w:val="%3)"/>
      <w:lvlJc w:val="left"/>
      <w:pPr>
        <w:ind w:left="1287"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11A759ED"/>
    <w:multiLevelType w:val="hybridMultilevel"/>
    <w:tmpl w:val="58A64E1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1AA5AC5"/>
    <w:multiLevelType w:val="hybridMultilevel"/>
    <w:tmpl w:val="E1AAE1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A45865"/>
    <w:multiLevelType w:val="hybridMultilevel"/>
    <w:tmpl w:val="A4664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0A1A1E"/>
    <w:multiLevelType w:val="hybridMultilevel"/>
    <w:tmpl w:val="3AEA9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44D064F"/>
    <w:multiLevelType w:val="hybridMultilevel"/>
    <w:tmpl w:val="81B6C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4D44EF"/>
    <w:multiLevelType w:val="multilevel"/>
    <w:tmpl w:val="F6688326"/>
    <w:lvl w:ilvl="0">
      <w:start w:val="1"/>
      <w:numFmt w:val="decimal"/>
      <w:lvlText w:val="%1"/>
      <w:lvlJc w:val="left"/>
      <w:pPr>
        <w:tabs>
          <w:tab w:val="num" w:pos="0"/>
        </w:tabs>
        <w:ind w:left="0" w:hanging="432"/>
      </w:pPr>
      <w:rPr>
        <w:rFonts w:ascii="Times New Roman" w:hAnsi="Times New Roman" w:cs="Times New Roman" w:hint="default"/>
        <w:b/>
        <w:i w:val="0"/>
        <w:sz w:val="24"/>
        <w:szCs w:val="24"/>
      </w:rPr>
    </w:lvl>
    <w:lvl w:ilvl="1">
      <w:start w:val="1"/>
      <w:numFmt w:val="decimal"/>
      <w:pStyle w:val="Nagwek2"/>
      <w:lvlText w:val="%1.%2"/>
      <w:lvlJc w:val="left"/>
      <w:pPr>
        <w:tabs>
          <w:tab w:val="num" w:pos="144"/>
        </w:tabs>
        <w:ind w:left="144" w:hanging="576"/>
      </w:pPr>
      <w:rPr>
        <w:rFonts w:cs="Times New Roman" w:hint="default"/>
        <w:b w:val="0"/>
        <w:i w:val="0"/>
        <w:sz w:val="24"/>
      </w:rPr>
    </w:lvl>
    <w:lvl w:ilvl="2">
      <w:start w:val="1"/>
      <w:numFmt w:val="decimal"/>
      <w:pStyle w:val="Nagwek3"/>
      <w:lvlText w:val="%1.%2.%3"/>
      <w:lvlJc w:val="left"/>
      <w:pPr>
        <w:tabs>
          <w:tab w:val="num" w:pos="288"/>
        </w:tabs>
        <w:ind w:left="288" w:hanging="720"/>
      </w:pPr>
      <w:rPr>
        <w:rFonts w:cs="Times New Roman" w:hint="default"/>
        <w:b/>
        <w:i/>
        <w:sz w:val="22"/>
      </w:rPr>
    </w:lvl>
    <w:lvl w:ilvl="3">
      <w:start w:val="1"/>
      <w:numFmt w:val="lowerLetter"/>
      <w:pStyle w:val="Nagwek4"/>
      <w:lvlText w:val="%4."/>
      <w:lvlJc w:val="left"/>
      <w:pPr>
        <w:tabs>
          <w:tab w:val="num" w:pos="-7"/>
        </w:tabs>
        <w:ind w:left="-7" w:hanging="425"/>
      </w:pPr>
      <w:rPr>
        <w:rFonts w:cs="Times New Roman" w:hint="default"/>
      </w:rPr>
    </w:lvl>
    <w:lvl w:ilvl="4">
      <w:start w:val="1"/>
      <w:numFmt w:val="decimal"/>
      <w:pStyle w:val="Nagwek5"/>
      <w:lvlText w:val="%1.%2.%3.%4.%5"/>
      <w:lvlJc w:val="left"/>
      <w:pPr>
        <w:tabs>
          <w:tab w:val="num" w:pos="576"/>
        </w:tabs>
        <w:ind w:left="576" w:hanging="1008"/>
      </w:pPr>
      <w:rPr>
        <w:rFonts w:cs="Times New Roman" w:hint="default"/>
      </w:rPr>
    </w:lvl>
    <w:lvl w:ilvl="5">
      <w:start w:val="1"/>
      <w:numFmt w:val="decimal"/>
      <w:pStyle w:val="Nagwek6"/>
      <w:lvlText w:val="%1.%2.%3.%4.%5.%6"/>
      <w:lvlJc w:val="left"/>
      <w:pPr>
        <w:tabs>
          <w:tab w:val="num" w:pos="720"/>
        </w:tabs>
        <w:ind w:left="720" w:hanging="1152"/>
      </w:pPr>
      <w:rPr>
        <w:rFonts w:cs="Times New Roman" w:hint="default"/>
      </w:rPr>
    </w:lvl>
    <w:lvl w:ilvl="6">
      <w:start w:val="1"/>
      <w:numFmt w:val="decimal"/>
      <w:pStyle w:val="Nagwek7"/>
      <w:lvlText w:val="%1.%2.%3.%4.%5.%6.%7"/>
      <w:lvlJc w:val="left"/>
      <w:pPr>
        <w:tabs>
          <w:tab w:val="num" w:pos="864"/>
        </w:tabs>
        <w:ind w:left="864" w:hanging="1296"/>
      </w:pPr>
      <w:rPr>
        <w:rFonts w:cs="Times New Roman" w:hint="default"/>
      </w:rPr>
    </w:lvl>
    <w:lvl w:ilvl="7">
      <w:start w:val="1"/>
      <w:numFmt w:val="decimal"/>
      <w:pStyle w:val="Nagwek8"/>
      <w:lvlText w:val="%1.%2.%3.%4.%5.%6.%7.%8"/>
      <w:lvlJc w:val="left"/>
      <w:pPr>
        <w:tabs>
          <w:tab w:val="num" w:pos="1008"/>
        </w:tabs>
        <w:ind w:left="1008" w:hanging="1440"/>
      </w:pPr>
      <w:rPr>
        <w:rFonts w:cs="Times New Roman" w:hint="default"/>
      </w:rPr>
    </w:lvl>
    <w:lvl w:ilvl="8">
      <w:start w:val="1"/>
      <w:numFmt w:val="decimal"/>
      <w:pStyle w:val="Nagwek9"/>
      <w:lvlText w:val="%1.%2.%3.%4.%5.%6.%7.%8.%9"/>
      <w:lvlJc w:val="left"/>
      <w:pPr>
        <w:tabs>
          <w:tab w:val="num" w:pos="1152"/>
        </w:tabs>
        <w:ind w:left="1152" w:hanging="1584"/>
      </w:pPr>
      <w:rPr>
        <w:rFonts w:cs="Times New Roman" w:hint="default"/>
      </w:rPr>
    </w:lvl>
  </w:abstractNum>
  <w:abstractNum w:abstractNumId="28" w15:restartNumberingAfterBreak="0">
    <w:nsid w:val="16E86819"/>
    <w:multiLevelType w:val="hybridMultilevel"/>
    <w:tmpl w:val="A2D2E490"/>
    <w:lvl w:ilvl="0" w:tplc="F1DE9B20">
      <w:start w:val="1"/>
      <w:numFmt w:val="upperLetter"/>
      <w:lvlText w:val="%1)"/>
      <w:lvlJc w:val="left"/>
      <w:pPr>
        <w:ind w:left="1287" w:hanging="360"/>
      </w:pPr>
      <w:rPr>
        <w:rFonts w:hint="default"/>
        <w:b/>
      </w:rPr>
    </w:lvl>
    <w:lvl w:ilvl="1" w:tplc="9CC4BA44">
      <w:start w:val="1"/>
      <w:numFmt w:val="upperRoman"/>
      <w:lvlText w:val="%2."/>
      <w:lvlJc w:val="left"/>
      <w:pPr>
        <w:ind w:left="2007" w:hanging="360"/>
      </w:pPr>
      <w:rPr>
        <w:rFonts w:ascii="Calibri" w:eastAsia="Times New Roman" w:hAnsi="Calibri" w:cs="Times New Roman"/>
      </w:rPr>
    </w:lvl>
    <w:lvl w:ilvl="2" w:tplc="0415001B">
      <w:start w:val="1"/>
      <w:numFmt w:val="lowerRoman"/>
      <w:lvlText w:val="%3."/>
      <w:lvlJc w:val="right"/>
      <w:pPr>
        <w:ind w:left="2727" w:hanging="180"/>
      </w:pPr>
    </w:lvl>
    <w:lvl w:ilvl="3" w:tplc="E7321072">
      <w:start w:val="1"/>
      <w:numFmt w:val="decimal"/>
      <w:lvlText w:val="%4)"/>
      <w:lvlJc w:val="left"/>
      <w:pPr>
        <w:ind w:left="3447" w:hanging="360"/>
      </w:pPr>
      <w:rPr>
        <w:rFonts w:hint="default"/>
      </w:rPr>
    </w:lvl>
    <w:lvl w:ilvl="4" w:tplc="0415000F">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8662809"/>
    <w:multiLevelType w:val="hybridMultilevel"/>
    <w:tmpl w:val="4EB844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017BF4"/>
    <w:multiLevelType w:val="hybridMultilevel"/>
    <w:tmpl w:val="026AF4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7C6F5E"/>
    <w:multiLevelType w:val="hybridMultilevel"/>
    <w:tmpl w:val="CC1005C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8D48D1"/>
    <w:multiLevelType w:val="hybridMultilevel"/>
    <w:tmpl w:val="49E2C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B668D6"/>
    <w:multiLevelType w:val="hybridMultilevel"/>
    <w:tmpl w:val="4732C7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6F154E"/>
    <w:multiLevelType w:val="hybridMultilevel"/>
    <w:tmpl w:val="0B3C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D3376"/>
    <w:multiLevelType w:val="multilevel"/>
    <w:tmpl w:val="E3CCC6A8"/>
    <w:lvl w:ilvl="0">
      <w:start w:val="1"/>
      <w:numFmt w:val="decimal"/>
      <w:lvlText w:val="%1)"/>
      <w:lvlJc w:val="left"/>
      <w:pPr>
        <w:ind w:left="1069" w:hanging="360"/>
      </w:pPr>
      <w:rPr>
        <w:rFonts w:hint="default"/>
      </w:rPr>
    </w:lvl>
    <w:lvl w:ilvl="1">
      <w:start w:val="1"/>
      <w:numFmt w:val="bullet"/>
      <w:lvlText w:val=""/>
      <w:lvlJc w:val="left"/>
      <w:pPr>
        <w:ind w:left="1468" w:hanging="540"/>
      </w:pPr>
      <w:rPr>
        <w:rFonts w:ascii="Wingdings" w:hAnsi="Wingdings" w:hint="default"/>
        <w:b w:val="0"/>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1648" w:hanging="720"/>
      </w:pPr>
      <w:rPr>
        <w:rFonts w:cs="Times New Roman" w:hint="default"/>
      </w:rPr>
    </w:lvl>
    <w:lvl w:ilvl="4">
      <w:start w:val="1"/>
      <w:numFmt w:val="decimal"/>
      <w:isLgl/>
      <w:lvlText w:val="%1.%2.%3.%4.%5"/>
      <w:lvlJc w:val="left"/>
      <w:pPr>
        <w:ind w:left="2008" w:hanging="1080"/>
      </w:pPr>
      <w:rPr>
        <w:rFonts w:cs="Times New Roman" w:hint="default"/>
      </w:rPr>
    </w:lvl>
    <w:lvl w:ilvl="5">
      <w:start w:val="1"/>
      <w:numFmt w:val="decimal"/>
      <w:isLgl/>
      <w:lvlText w:val="%1.%2.%3.%4.%5.%6"/>
      <w:lvlJc w:val="left"/>
      <w:pPr>
        <w:ind w:left="2008" w:hanging="1080"/>
      </w:pPr>
      <w:rPr>
        <w:rFonts w:cs="Times New Roman" w:hint="default"/>
      </w:rPr>
    </w:lvl>
    <w:lvl w:ilvl="6">
      <w:start w:val="1"/>
      <w:numFmt w:val="decimal"/>
      <w:isLgl/>
      <w:lvlText w:val="%1.%2.%3.%4.%5.%6.%7"/>
      <w:lvlJc w:val="left"/>
      <w:pPr>
        <w:ind w:left="2368" w:hanging="1440"/>
      </w:pPr>
      <w:rPr>
        <w:rFonts w:cs="Times New Roman" w:hint="default"/>
      </w:rPr>
    </w:lvl>
    <w:lvl w:ilvl="7">
      <w:start w:val="1"/>
      <w:numFmt w:val="decimal"/>
      <w:isLgl/>
      <w:lvlText w:val="%1.%2.%3.%4.%5.%6.%7.%8"/>
      <w:lvlJc w:val="left"/>
      <w:pPr>
        <w:ind w:left="2368" w:hanging="1440"/>
      </w:pPr>
      <w:rPr>
        <w:rFonts w:cs="Times New Roman" w:hint="default"/>
      </w:rPr>
    </w:lvl>
    <w:lvl w:ilvl="8">
      <w:start w:val="1"/>
      <w:numFmt w:val="decimal"/>
      <w:isLgl/>
      <w:lvlText w:val="%1.%2.%3.%4.%5.%6.%7.%8.%9"/>
      <w:lvlJc w:val="left"/>
      <w:pPr>
        <w:ind w:left="2728" w:hanging="1800"/>
      </w:pPr>
      <w:rPr>
        <w:rFonts w:cs="Times New Roman" w:hint="default"/>
      </w:rPr>
    </w:lvl>
  </w:abstractNum>
  <w:abstractNum w:abstractNumId="36" w15:restartNumberingAfterBreak="0">
    <w:nsid w:val="1D86617C"/>
    <w:multiLevelType w:val="hybridMultilevel"/>
    <w:tmpl w:val="087266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473FA"/>
    <w:multiLevelType w:val="hybridMultilevel"/>
    <w:tmpl w:val="1C3812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E4E5912"/>
    <w:multiLevelType w:val="hybridMultilevel"/>
    <w:tmpl w:val="B328AE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1F081D99"/>
    <w:multiLevelType w:val="hybridMultilevel"/>
    <w:tmpl w:val="7F600662"/>
    <w:lvl w:ilvl="0" w:tplc="04150017">
      <w:start w:val="1"/>
      <w:numFmt w:val="lowerLetter"/>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0" w15:restartNumberingAfterBreak="0">
    <w:nsid w:val="1F3E38DB"/>
    <w:multiLevelType w:val="hybridMultilevel"/>
    <w:tmpl w:val="CE80A4B0"/>
    <w:lvl w:ilvl="0" w:tplc="AC42D550">
      <w:start w:val="1"/>
      <w:numFmt w:val="upperRoman"/>
      <w:lvlText w:val="%1."/>
      <w:lvlJc w:val="left"/>
      <w:pPr>
        <w:ind w:left="644" w:hanging="360"/>
      </w:pPr>
      <w:rPr>
        <w:rFonts w:hint="default"/>
        <w:b/>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F62181E"/>
    <w:multiLevelType w:val="hybridMultilevel"/>
    <w:tmpl w:val="7D3E4820"/>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0AA4DF1"/>
    <w:multiLevelType w:val="hybridMultilevel"/>
    <w:tmpl w:val="49E2C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B20423"/>
    <w:multiLevelType w:val="hybridMultilevel"/>
    <w:tmpl w:val="F278808A"/>
    <w:lvl w:ilvl="0" w:tplc="F0C4481C">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0CD237D"/>
    <w:multiLevelType w:val="hybridMultilevel"/>
    <w:tmpl w:val="BF7EEFD8"/>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5" w15:restartNumberingAfterBreak="0">
    <w:nsid w:val="21154E06"/>
    <w:multiLevelType w:val="hybridMultilevel"/>
    <w:tmpl w:val="2D2416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421AA1"/>
    <w:multiLevelType w:val="hybridMultilevel"/>
    <w:tmpl w:val="782A66EE"/>
    <w:lvl w:ilvl="0" w:tplc="438CC3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2E43BCA"/>
    <w:multiLevelType w:val="hybridMultilevel"/>
    <w:tmpl w:val="E696B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48B19E0"/>
    <w:multiLevelType w:val="hybridMultilevel"/>
    <w:tmpl w:val="9E1631D0"/>
    <w:lvl w:ilvl="0" w:tplc="04150001">
      <w:start w:val="1"/>
      <w:numFmt w:val="bullet"/>
      <w:lvlText w:val=""/>
      <w:lvlJc w:val="left"/>
      <w:pPr>
        <w:ind w:left="2773" w:hanging="360"/>
      </w:pPr>
      <w:rPr>
        <w:rFonts w:ascii="Symbol" w:hAnsi="Symbol" w:hint="default"/>
      </w:rPr>
    </w:lvl>
    <w:lvl w:ilvl="1" w:tplc="04150003" w:tentative="1">
      <w:start w:val="1"/>
      <w:numFmt w:val="bullet"/>
      <w:lvlText w:val="o"/>
      <w:lvlJc w:val="left"/>
      <w:pPr>
        <w:ind w:left="3493" w:hanging="360"/>
      </w:pPr>
      <w:rPr>
        <w:rFonts w:ascii="Courier New" w:hAnsi="Courier New" w:cs="Courier New" w:hint="default"/>
      </w:rPr>
    </w:lvl>
    <w:lvl w:ilvl="2" w:tplc="04150005" w:tentative="1">
      <w:start w:val="1"/>
      <w:numFmt w:val="bullet"/>
      <w:lvlText w:val=""/>
      <w:lvlJc w:val="left"/>
      <w:pPr>
        <w:ind w:left="4213" w:hanging="360"/>
      </w:pPr>
      <w:rPr>
        <w:rFonts w:ascii="Wingdings" w:hAnsi="Wingdings" w:hint="default"/>
      </w:rPr>
    </w:lvl>
    <w:lvl w:ilvl="3" w:tplc="04150001" w:tentative="1">
      <w:start w:val="1"/>
      <w:numFmt w:val="bullet"/>
      <w:lvlText w:val=""/>
      <w:lvlJc w:val="left"/>
      <w:pPr>
        <w:ind w:left="4933" w:hanging="360"/>
      </w:pPr>
      <w:rPr>
        <w:rFonts w:ascii="Symbol" w:hAnsi="Symbol" w:hint="default"/>
      </w:rPr>
    </w:lvl>
    <w:lvl w:ilvl="4" w:tplc="04150003" w:tentative="1">
      <w:start w:val="1"/>
      <w:numFmt w:val="bullet"/>
      <w:lvlText w:val="o"/>
      <w:lvlJc w:val="left"/>
      <w:pPr>
        <w:ind w:left="5653" w:hanging="360"/>
      </w:pPr>
      <w:rPr>
        <w:rFonts w:ascii="Courier New" w:hAnsi="Courier New" w:cs="Courier New" w:hint="default"/>
      </w:rPr>
    </w:lvl>
    <w:lvl w:ilvl="5" w:tplc="04150005" w:tentative="1">
      <w:start w:val="1"/>
      <w:numFmt w:val="bullet"/>
      <w:lvlText w:val=""/>
      <w:lvlJc w:val="left"/>
      <w:pPr>
        <w:ind w:left="6373" w:hanging="360"/>
      </w:pPr>
      <w:rPr>
        <w:rFonts w:ascii="Wingdings" w:hAnsi="Wingdings" w:hint="default"/>
      </w:rPr>
    </w:lvl>
    <w:lvl w:ilvl="6" w:tplc="04150001" w:tentative="1">
      <w:start w:val="1"/>
      <w:numFmt w:val="bullet"/>
      <w:lvlText w:val=""/>
      <w:lvlJc w:val="left"/>
      <w:pPr>
        <w:ind w:left="7093" w:hanging="360"/>
      </w:pPr>
      <w:rPr>
        <w:rFonts w:ascii="Symbol" w:hAnsi="Symbol" w:hint="default"/>
      </w:rPr>
    </w:lvl>
    <w:lvl w:ilvl="7" w:tplc="04150003" w:tentative="1">
      <w:start w:val="1"/>
      <w:numFmt w:val="bullet"/>
      <w:lvlText w:val="o"/>
      <w:lvlJc w:val="left"/>
      <w:pPr>
        <w:ind w:left="7813" w:hanging="360"/>
      </w:pPr>
      <w:rPr>
        <w:rFonts w:ascii="Courier New" w:hAnsi="Courier New" w:cs="Courier New" w:hint="default"/>
      </w:rPr>
    </w:lvl>
    <w:lvl w:ilvl="8" w:tplc="04150005" w:tentative="1">
      <w:start w:val="1"/>
      <w:numFmt w:val="bullet"/>
      <w:lvlText w:val=""/>
      <w:lvlJc w:val="left"/>
      <w:pPr>
        <w:ind w:left="8533" w:hanging="360"/>
      </w:pPr>
      <w:rPr>
        <w:rFonts w:ascii="Wingdings" w:hAnsi="Wingdings" w:hint="default"/>
      </w:rPr>
    </w:lvl>
  </w:abstractNum>
  <w:abstractNum w:abstractNumId="49" w15:restartNumberingAfterBreak="0">
    <w:nsid w:val="24A924FA"/>
    <w:multiLevelType w:val="hybridMultilevel"/>
    <w:tmpl w:val="8C46FB66"/>
    <w:lvl w:ilvl="0" w:tplc="23B058AA">
      <w:start w:val="1"/>
      <w:numFmt w:val="upperRoman"/>
      <w:lvlText w:val="%1."/>
      <w:lvlJc w:val="right"/>
      <w:pPr>
        <w:ind w:left="1314" w:hanging="180"/>
      </w:pPr>
      <w:rPr>
        <w:rFonts w:asciiTheme="minorHAnsi" w:hAnsiTheme="minorHAnsi"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268569EB"/>
    <w:multiLevelType w:val="hybridMultilevel"/>
    <w:tmpl w:val="74AC61D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51" w15:restartNumberingAfterBreak="0">
    <w:nsid w:val="278B27BB"/>
    <w:multiLevelType w:val="hybridMultilevel"/>
    <w:tmpl w:val="D10EA352"/>
    <w:lvl w:ilvl="0" w:tplc="438CC3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282D74DA"/>
    <w:multiLevelType w:val="multilevel"/>
    <w:tmpl w:val="AA808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88541A4"/>
    <w:multiLevelType w:val="hybridMultilevel"/>
    <w:tmpl w:val="EC609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AE3D6F"/>
    <w:multiLevelType w:val="hybridMultilevel"/>
    <w:tmpl w:val="02F237B8"/>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D7372A"/>
    <w:multiLevelType w:val="hybridMultilevel"/>
    <w:tmpl w:val="23501DC0"/>
    <w:lvl w:ilvl="0" w:tplc="0415000B">
      <w:start w:val="1"/>
      <w:numFmt w:val="bullet"/>
      <w:lvlText w:val=""/>
      <w:lvlJc w:val="left"/>
      <w:pPr>
        <w:ind w:left="1005" w:hanging="360"/>
      </w:pPr>
      <w:rPr>
        <w:rFonts w:ascii="Wingdings" w:hAnsi="Wingdings"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56" w15:restartNumberingAfterBreak="0">
    <w:nsid w:val="2B31340F"/>
    <w:multiLevelType w:val="hybridMultilevel"/>
    <w:tmpl w:val="BF500F62"/>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 w15:restartNumberingAfterBreak="0">
    <w:nsid w:val="2CAF7DB6"/>
    <w:multiLevelType w:val="hybridMultilevel"/>
    <w:tmpl w:val="0718A78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8" w15:restartNumberingAfterBreak="0">
    <w:nsid w:val="2CCE262A"/>
    <w:multiLevelType w:val="hybridMultilevel"/>
    <w:tmpl w:val="FA7E7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4E56C7"/>
    <w:multiLevelType w:val="hybridMultilevel"/>
    <w:tmpl w:val="9590407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60" w15:restartNumberingAfterBreak="0">
    <w:nsid w:val="2D51292D"/>
    <w:multiLevelType w:val="multilevel"/>
    <w:tmpl w:val="1550E4C2"/>
    <w:lvl w:ilvl="0">
      <w:start w:val="2"/>
      <w:numFmt w:val="decimal"/>
      <w:lvlText w:val="%1."/>
      <w:lvlJc w:val="left"/>
      <w:pPr>
        <w:ind w:left="510" w:hanging="510"/>
      </w:pPr>
      <w:rPr>
        <w:rFonts w:hint="default"/>
      </w:rPr>
    </w:lvl>
    <w:lvl w:ilvl="1">
      <w:start w:val="3"/>
      <w:numFmt w:val="decimal"/>
      <w:lvlText w:val="%1.%2."/>
      <w:lvlJc w:val="left"/>
      <w:pPr>
        <w:ind w:left="651" w:hanging="510"/>
      </w:pPr>
      <w:rPr>
        <w:rFonts w:hint="default"/>
      </w:rPr>
    </w:lvl>
    <w:lvl w:ilvl="2">
      <w:start w:val="1"/>
      <w:numFmt w:val="decimal"/>
      <w:lvlText w:val="%1.%2.%3)"/>
      <w:lvlJc w:val="left"/>
      <w:pPr>
        <w:ind w:left="1287"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2FD40BEA"/>
    <w:multiLevelType w:val="hybridMultilevel"/>
    <w:tmpl w:val="C452224E"/>
    <w:lvl w:ilvl="0" w:tplc="11F43A1A">
      <w:start w:val="1"/>
      <w:numFmt w:val="decimal"/>
      <w:lvlText w:val="%1)"/>
      <w:lvlJc w:val="left"/>
      <w:pPr>
        <w:ind w:left="1428" w:hanging="360"/>
      </w:pPr>
      <w:rPr>
        <w:b/>
      </w:rPr>
    </w:lvl>
    <w:lvl w:ilvl="1" w:tplc="7288442E">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30311543"/>
    <w:multiLevelType w:val="hybridMultilevel"/>
    <w:tmpl w:val="D93EAF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315842AA"/>
    <w:multiLevelType w:val="multilevel"/>
    <w:tmpl w:val="8160E3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57789A"/>
    <w:multiLevelType w:val="hybridMultilevel"/>
    <w:tmpl w:val="2EA60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7F3EF6"/>
    <w:multiLevelType w:val="hybridMultilevel"/>
    <w:tmpl w:val="1A686AA8"/>
    <w:lvl w:ilvl="0" w:tplc="2B886094">
      <w:start w:val="1"/>
      <w:numFmt w:val="decimal"/>
      <w:lvlText w:val="%1)"/>
      <w:lvlJc w:val="left"/>
      <w:pPr>
        <w:ind w:left="780" w:hanging="360"/>
      </w:pPr>
      <w:rPr>
        <w:rFonts w:ascii="Calibri" w:hAnsi="Calibri" w:cs="Arial" w:hint="default"/>
        <w:b w:val="0"/>
        <w:i w:val="0"/>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34FF5312"/>
    <w:multiLevelType w:val="hybridMultilevel"/>
    <w:tmpl w:val="EB326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5AD5AB9"/>
    <w:multiLevelType w:val="hybridMultilevel"/>
    <w:tmpl w:val="61E03C2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6BA2C15"/>
    <w:multiLevelType w:val="hybridMultilevel"/>
    <w:tmpl w:val="14DA6F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7D11249"/>
    <w:multiLevelType w:val="hybridMultilevel"/>
    <w:tmpl w:val="5EB48B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5256EF"/>
    <w:multiLevelType w:val="hybridMultilevel"/>
    <w:tmpl w:val="A6D02608"/>
    <w:lvl w:ilvl="0" w:tplc="4CC22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02357B"/>
    <w:multiLevelType w:val="hybridMultilevel"/>
    <w:tmpl w:val="B71AEFAC"/>
    <w:lvl w:ilvl="0" w:tplc="9388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3B7409C4"/>
    <w:multiLevelType w:val="hybridMultilevel"/>
    <w:tmpl w:val="8B04B3E2"/>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3" w15:restartNumberingAfterBreak="0">
    <w:nsid w:val="3B8D46A5"/>
    <w:multiLevelType w:val="hybridMultilevel"/>
    <w:tmpl w:val="C0BEEB2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C61278F"/>
    <w:multiLevelType w:val="hybridMultilevel"/>
    <w:tmpl w:val="C7324B1C"/>
    <w:lvl w:ilvl="0" w:tplc="0415000D">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75" w15:restartNumberingAfterBreak="0">
    <w:nsid w:val="3CB53946"/>
    <w:multiLevelType w:val="hybridMultilevel"/>
    <w:tmpl w:val="D51AC962"/>
    <w:lvl w:ilvl="0" w:tplc="60B0D95C">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0645C1"/>
    <w:multiLevelType w:val="hybridMultilevel"/>
    <w:tmpl w:val="FBB26F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D664125"/>
    <w:multiLevelType w:val="hybridMultilevel"/>
    <w:tmpl w:val="3984C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761F22"/>
    <w:multiLevelType w:val="hybridMultilevel"/>
    <w:tmpl w:val="8CECC5C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E952750"/>
    <w:multiLevelType w:val="hybridMultilevel"/>
    <w:tmpl w:val="C3C4D9F8"/>
    <w:lvl w:ilvl="0" w:tplc="438CC3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40B64EAD"/>
    <w:multiLevelType w:val="hybridMultilevel"/>
    <w:tmpl w:val="9B56AA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8C4BCC"/>
    <w:multiLevelType w:val="hybridMultilevel"/>
    <w:tmpl w:val="4CE8DD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2033FD9"/>
    <w:multiLevelType w:val="hybridMultilevel"/>
    <w:tmpl w:val="66AEB462"/>
    <w:lvl w:ilvl="0" w:tplc="04150013">
      <w:start w:val="1"/>
      <w:numFmt w:val="upperRoman"/>
      <w:lvlText w:val="%1."/>
      <w:lvlJc w:val="righ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3" w15:restartNumberingAfterBreak="0">
    <w:nsid w:val="42340608"/>
    <w:multiLevelType w:val="hybridMultilevel"/>
    <w:tmpl w:val="4612B0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3887E09"/>
    <w:multiLevelType w:val="hybridMultilevel"/>
    <w:tmpl w:val="5C42DD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53139CF"/>
    <w:multiLevelType w:val="hybridMultilevel"/>
    <w:tmpl w:val="BF500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551E80"/>
    <w:multiLevelType w:val="hybridMultilevel"/>
    <w:tmpl w:val="9C24AC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5E51A38"/>
    <w:multiLevelType w:val="hybridMultilevel"/>
    <w:tmpl w:val="578CE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6462376"/>
    <w:multiLevelType w:val="hybridMultilevel"/>
    <w:tmpl w:val="28E08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6C70F1D"/>
    <w:multiLevelType w:val="multilevel"/>
    <w:tmpl w:val="065A27D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47B35F8E"/>
    <w:multiLevelType w:val="hybridMultilevel"/>
    <w:tmpl w:val="466AC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886107F"/>
    <w:multiLevelType w:val="hybridMultilevel"/>
    <w:tmpl w:val="A5508136"/>
    <w:lvl w:ilvl="0" w:tplc="DC368D3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FB7939"/>
    <w:multiLevelType w:val="hybridMultilevel"/>
    <w:tmpl w:val="AB649C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F979A7"/>
    <w:multiLevelType w:val="hybridMultilevel"/>
    <w:tmpl w:val="C1D468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B8E40E3"/>
    <w:multiLevelType w:val="hybridMultilevel"/>
    <w:tmpl w:val="667C3E8C"/>
    <w:lvl w:ilvl="0" w:tplc="0DA86720">
      <w:start w:val="1"/>
      <w:numFmt w:val="decimal"/>
      <w:lvlText w:val="%1)"/>
      <w:lvlJc w:val="left"/>
      <w:pPr>
        <w:ind w:left="360" w:hanging="360"/>
      </w:pPr>
    </w:lvl>
    <w:lvl w:ilvl="1" w:tplc="C05E6E3A">
      <w:start w:val="1"/>
      <w:numFmt w:val="lowerLetter"/>
      <w:lvlText w:val="%2)"/>
      <w:lvlJc w:val="left"/>
      <w:pPr>
        <w:ind w:left="1440" w:hanging="360"/>
      </w:pPr>
      <w:rPr>
        <w:rFonts w:hint="default"/>
      </w:rPr>
    </w:lvl>
    <w:lvl w:ilvl="2" w:tplc="48CC1EF8" w:tentative="1">
      <w:start w:val="1"/>
      <w:numFmt w:val="lowerRoman"/>
      <w:lvlText w:val="%3."/>
      <w:lvlJc w:val="right"/>
      <w:pPr>
        <w:ind w:left="2160" w:hanging="180"/>
      </w:pPr>
    </w:lvl>
    <w:lvl w:ilvl="3" w:tplc="6C8463C6" w:tentative="1">
      <w:start w:val="1"/>
      <w:numFmt w:val="decimal"/>
      <w:lvlText w:val="%4."/>
      <w:lvlJc w:val="left"/>
      <w:pPr>
        <w:ind w:left="2880" w:hanging="360"/>
      </w:pPr>
    </w:lvl>
    <w:lvl w:ilvl="4" w:tplc="0C3A57FA" w:tentative="1">
      <w:start w:val="1"/>
      <w:numFmt w:val="lowerLetter"/>
      <w:lvlText w:val="%5."/>
      <w:lvlJc w:val="left"/>
      <w:pPr>
        <w:ind w:left="3600" w:hanging="360"/>
      </w:pPr>
    </w:lvl>
    <w:lvl w:ilvl="5" w:tplc="6A4093A0" w:tentative="1">
      <w:start w:val="1"/>
      <w:numFmt w:val="lowerRoman"/>
      <w:lvlText w:val="%6."/>
      <w:lvlJc w:val="right"/>
      <w:pPr>
        <w:ind w:left="4320" w:hanging="180"/>
      </w:pPr>
    </w:lvl>
    <w:lvl w:ilvl="6" w:tplc="0E680EAA" w:tentative="1">
      <w:start w:val="1"/>
      <w:numFmt w:val="decimal"/>
      <w:lvlText w:val="%7."/>
      <w:lvlJc w:val="left"/>
      <w:pPr>
        <w:ind w:left="5040" w:hanging="360"/>
      </w:pPr>
    </w:lvl>
    <w:lvl w:ilvl="7" w:tplc="02FE36A6" w:tentative="1">
      <w:start w:val="1"/>
      <w:numFmt w:val="lowerLetter"/>
      <w:lvlText w:val="%8."/>
      <w:lvlJc w:val="left"/>
      <w:pPr>
        <w:ind w:left="5760" w:hanging="360"/>
      </w:pPr>
    </w:lvl>
    <w:lvl w:ilvl="8" w:tplc="D91ED0C4" w:tentative="1">
      <w:start w:val="1"/>
      <w:numFmt w:val="lowerRoman"/>
      <w:lvlText w:val="%9."/>
      <w:lvlJc w:val="right"/>
      <w:pPr>
        <w:ind w:left="6480" w:hanging="180"/>
      </w:pPr>
    </w:lvl>
  </w:abstractNum>
  <w:abstractNum w:abstractNumId="95" w15:restartNumberingAfterBreak="0">
    <w:nsid w:val="4D41029E"/>
    <w:multiLevelType w:val="hybridMultilevel"/>
    <w:tmpl w:val="0714D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DE04AB8"/>
    <w:multiLevelType w:val="hybridMultilevel"/>
    <w:tmpl w:val="B604397A"/>
    <w:lvl w:ilvl="0" w:tplc="0415000F">
      <w:start w:val="1"/>
      <w:numFmt w:val="decimal"/>
      <w:lvlText w:val="%1."/>
      <w:lvlJc w:val="left"/>
      <w:pPr>
        <w:ind w:left="360" w:hanging="360"/>
      </w:pPr>
      <w:rPr>
        <w:rFonts w:hint="default"/>
      </w:rPr>
    </w:lvl>
    <w:lvl w:ilvl="1" w:tplc="759087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ECB165D"/>
    <w:multiLevelType w:val="hybridMultilevel"/>
    <w:tmpl w:val="7CBA697C"/>
    <w:lvl w:ilvl="0" w:tplc="0415000B">
      <w:start w:val="1"/>
      <w:numFmt w:val="bullet"/>
      <w:lvlText w:val=""/>
      <w:lvlJc w:val="left"/>
      <w:pPr>
        <w:ind w:left="1352" w:hanging="360"/>
      </w:pPr>
      <w:rPr>
        <w:rFonts w:ascii="Wingdings" w:hAnsi="Wingdings"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98" w15:restartNumberingAfterBreak="0">
    <w:nsid w:val="4EF01F28"/>
    <w:multiLevelType w:val="hybridMultilevel"/>
    <w:tmpl w:val="7A603D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F013093"/>
    <w:multiLevelType w:val="hybridMultilevel"/>
    <w:tmpl w:val="868E9432"/>
    <w:lvl w:ilvl="0" w:tplc="ABC42C5C">
      <w:start w:val="1"/>
      <w:numFmt w:val="bullet"/>
      <w:lvlText w:val="•"/>
      <w:lvlJc w:val="left"/>
      <w:pPr>
        <w:tabs>
          <w:tab w:val="num" w:pos="720"/>
        </w:tabs>
        <w:ind w:left="720" w:hanging="360"/>
      </w:pPr>
      <w:rPr>
        <w:rFonts w:ascii="Arial" w:hAnsi="Arial" w:hint="default"/>
      </w:rPr>
    </w:lvl>
    <w:lvl w:ilvl="1" w:tplc="23E0BE88" w:tentative="1">
      <w:start w:val="1"/>
      <w:numFmt w:val="bullet"/>
      <w:lvlText w:val="•"/>
      <w:lvlJc w:val="left"/>
      <w:pPr>
        <w:tabs>
          <w:tab w:val="num" w:pos="1440"/>
        </w:tabs>
        <w:ind w:left="1440" w:hanging="360"/>
      </w:pPr>
      <w:rPr>
        <w:rFonts w:ascii="Arial" w:hAnsi="Arial" w:hint="default"/>
      </w:rPr>
    </w:lvl>
    <w:lvl w:ilvl="2" w:tplc="12F6D9B0" w:tentative="1">
      <w:start w:val="1"/>
      <w:numFmt w:val="bullet"/>
      <w:lvlText w:val="•"/>
      <w:lvlJc w:val="left"/>
      <w:pPr>
        <w:tabs>
          <w:tab w:val="num" w:pos="2160"/>
        </w:tabs>
        <w:ind w:left="2160" w:hanging="360"/>
      </w:pPr>
      <w:rPr>
        <w:rFonts w:ascii="Arial" w:hAnsi="Arial" w:hint="default"/>
      </w:rPr>
    </w:lvl>
    <w:lvl w:ilvl="3" w:tplc="DF9CE7E8" w:tentative="1">
      <w:start w:val="1"/>
      <w:numFmt w:val="bullet"/>
      <w:lvlText w:val="•"/>
      <w:lvlJc w:val="left"/>
      <w:pPr>
        <w:tabs>
          <w:tab w:val="num" w:pos="2880"/>
        </w:tabs>
        <w:ind w:left="2880" w:hanging="360"/>
      </w:pPr>
      <w:rPr>
        <w:rFonts w:ascii="Arial" w:hAnsi="Arial" w:hint="default"/>
      </w:rPr>
    </w:lvl>
    <w:lvl w:ilvl="4" w:tplc="777EAAE0" w:tentative="1">
      <w:start w:val="1"/>
      <w:numFmt w:val="bullet"/>
      <w:lvlText w:val="•"/>
      <w:lvlJc w:val="left"/>
      <w:pPr>
        <w:tabs>
          <w:tab w:val="num" w:pos="3600"/>
        </w:tabs>
        <w:ind w:left="3600" w:hanging="360"/>
      </w:pPr>
      <w:rPr>
        <w:rFonts w:ascii="Arial" w:hAnsi="Arial" w:hint="default"/>
      </w:rPr>
    </w:lvl>
    <w:lvl w:ilvl="5" w:tplc="DB7CD93E" w:tentative="1">
      <w:start w:val="1"/>
      <w:numFmt w:val="bullet"/>
      <w:lvlText w:val="•"/>
      <w:lvlJc w:val="left"/>
      <w:pPr>
        <w:tabs>
          <w:tab w:val="num" w:pos="4320"/>
        </w:tabs>
        <w:ind w:left="4320" w:hanging="360"/>
      </w:pPr>
      <w:rPr>
        <w:rFonts w:ascii="Arial" w:hAnsi="Arial" w:hint="default"/>
      </w:rPr>
    </w:lvl>
    <w:lvl w:ilvl="6" w:tplc="AA761732" w:tentative="1">
      <w:start w:val="1"/>
      <w:numFmt w:val="bullet"/>
      <w:lvlText w:val="•"/>
      <w:lvlJc w:val="left"/>
      <w:pPr>
        <w:tabs>
          <w:tab w:val="num" w:pos="5040"/>
        </w:tabs>
        <w:ind w:left="5040" w:hanging="360"/>
      </w:pPr>
      <w:rPr>
        <w:rFonts w:ascii="Arial" w:hAnsi="Arial" w:hint="default"/>
      </w:rPr>
    </w:lvl>
    <w:lvl w:ilvl="7" w:tplc="22DCAE54" w:tentative="1">
      <w:start w:val="1"/>
      <w:numFmt w:val="bullet"/>
      <w:lvlText w:val="•"/>
      <w:lvlJc w:val="left"/>
      <w:pPr>
        <w:tabs>
          <w:tab w:val="num" w:pos="5760"/>
        </w:tabs>
        <w:ind w:left="5760" w:hanging="360"/>
      </w:pPr>
      <w:rPr>
        <w:rFonts w:ascii="Arial" w:hAnsi="Arial" w:hint="default"/>
      </w:rPr>
    </w:lvl>
    <w:lvl w:ilvl="8" w:tplc="42482A40"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024288F"/>
    <w:multiLevelType w:val="hybridMultilevel"/>
    <w:tmpl w:val="82DEE54E"/>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0896950"/>
    <w:multiLevelType w:val="hybridMultilevel"/>
    <w:tmpl w:val="FE7C71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0F92C03"/>
    <w:multiLevelType w:val="hybridMultilevel"/>
    <w:tmpl w:val="45B0BF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19919E8"/>
    <w:multiLevelType w:val="hybridMultilevel"/>
    <w:tmpl w:val="EF507D8C"/>
    <w:lvl w:ilvl="0" w:tplc="04150013">
      <w:start w:val="1"/>
      <w:numFmt w:val="upperRoman"/>
      <w:lvlText w:val="%1."/>
      <w:lvlJc w:val="righ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4" w15:restartNumberingAfterBreak="0">
    <w:nsid w:val="52BA6666"/>
    <w:multiLevelType w:val="hybridMultilevel"/>
    <w:tmpl w:val="FBC0B942"/>
    <w:lvl w:ilvl="0" w:tplc="09D453B4">
      <w:start w:val="1"/>
      <w:numFmt w:val="bullet"/>
      <w:lvlText w:val=""/>
      <w:lvlJc w:val="left"/>
      <w:pPr>
        <w:tabs>
          <w:tab w:val="num" w:pos="340"/>
        </w:tabs>
        <w:ind w:left="340" w:hanging="340"/>
      </w:pPr>
      <w:rPr>
        <w:rFonts w:ascii="Symbol" w:hAnsi="Symbol" w:hint="default"/>
      </w:rPr>
    </w:lvl>
    <w:lvl w:ilvl="1" w:tplc="3C82C368">
      <w:start w:val="1"/>
      <w:numFmt w:val="decimal"/>
      <w:lvlText w:val="%2."/>
      <w:lvlJc w:val="left"/>
      <w:pPr>
        <w:tabs>
          <w:tab w:val="num" w:pos="482"/>
        </w:tabs>
        <w:ind w:left="482" w:hanging="340"/>
      </w:pPr>
      <w:rPr>
        <w:rFonts w:hint="default"/>
        <w:b w:val="0"/>
      </w:rPr>
    </w:lvl>
    <w:lvl w:ilvl="2" w:tplc="04150019">
      <w:start w:val="1"/>
      <w:numFmt w:val="lowerLetter"/>
      <w:lvlText w:val="%3."/>
      <w:lvlJc w:val="left"/>
      <w:pPr>
        <w:tabs>
          <w:tab w:val="num" w:pos="2160"/>
        </w:tabs>
        <w:ind w:left="2160" w:hanging="180"/>
      </w:pPr>
    </w:lvl>
    <w:lvl w:ilvl="3" w:tplc="0415000D">
      <w:start w:val="1"/>
      <w:numFmt w:val="bullet"/>
      <w:lvlText w:val=""/>
      <w:lvlJc w:val="left"/>
      <w:pPr>
        <w:ind w:left="2880" w:hanging="360"/>
      </w:pPr>
      <w:rPr>
        <w:rFonts w:ascii="Wingdings" w:hAnsi="Wingdings" w:hint="default"/>
      </w:rPr>
    </w:lvl>
    <w:lvl w:ilvl="4" w:tplc="AC42D550">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3540CD9"/>
    <w:multiLevelType w:val="hybridMultilevel"/>
    <w:tmpl w:val="83F002D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6" w15:restartNumberingAfterBreak="0">
    <w:nsid w:val="541E3F43"/>
    <w:multiLevelType w:val="hybridMultilevel"/>
    <w:tmpl w:val="7B16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4B01AF"/>
    <w:multiLevelType w:val="hybridMultilevel"/>
    <w:tmpl w:val="7CC61744"/>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8" w15:restartNumberingAfterBreak="0">
    <w:nsid w:val="558D412A"/>
    <w:multiLevelType w:val="hybridMultilevel"/>
    <w:tmpl w:val="6EE822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559B588A"/>
    <w:multiLevelType w:val="hybridMultilevel"/>
    <w:tmpl w:val="16F4E3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EB6A56"/>
    <w:multiLevelType w:val="hybridMultilevel"/>
    <w:tmpl w:val="AE82454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1" w15:restartNumberingAfterBreak="0">
    <w:nsid w:val="560A03AB"/>
    <w:multiLevelType w:val="hybridMultilevel"/>
    <w:tmpl w:val="C1CEA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7D12D0F"/>
    <w:multiLevelType w:val="hybridMultilevel"/>
    <w:tmpl w:val="B3288A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7EC53E9"/>
    <w:multiLevelType w:val="hybridMultilevel"/>
    <w:tmpl w:val="9FBA22D0"/>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4" w15:restartNumberingAfterBreak="0">
    <w:nsid w:val="58311E5E"/>
    <w:multiLevelType w:val="hybridMultilevel"/>
    <w:tmpl w:val="5C22F1B6"/>
    <w:lvl w:ilvl="0" w:tplc="438CC354">
      <w:start w:val="1"/>
      <w:numFmt w:val="bullet"/>
      <w:lvlText w:val=""/>
      <w:lvlJc w:val="left"/>
      <w:pPr>
        <w:ind w:left="1475" w:hanging="360"/>
      </w:pPr>
      <w:rPr>
        <w:rFonts w:ascii="Symbol" w:hAnsi="Symbol" w:hint="default"/>
      </w:rPr>
    </w:lvl>
    <w:lvl w:ilvl="1" w:tplc="04150003" w:tentative="1">
      <w:start w:val="1"/>
      <w:numFmt w:val="bullet"/>
      <w:lvlText w:val="o"/>
      <w:lvlJc w:val="left"/>
      <w:pPr>
        <w:ind w:left="2195" w:hanging="360"/>
      </w:pPr>
      <w:rPr>
        <w:rFonts w:ascii="Courier New" w:hAnsi="Courier New" w:cs="Courier New" w:hint="default"/>
      </w:rPr>
    </w:lvl>
    <w:lvl w:ilvl="2" w:tplc="04150005" w:tentative="1">
      <w:start w:val="1"/>
      <w:numFmt w:val="bullet"/>
      <w:lvlText w:val=""/>
      <w:lvlJc w:val="left"/>
      <w:pPr>
        <w:ind w:left="2915" w:hanging="360"/>
      </w:pPr>
      <w:rPr>
        <w:rFonts w:ascii="Wingdings" w:hAnsi="Wingdings" w:hint="default"/>
      </w:rPr>
    </w:lvl>
    <w:lvl w:ilvl="3" w:tplc="04150001" w:tentative="1">
      <w:start w:val="1"/>
      <w:numFmt w:val="bullet"/>
      <w:lvlText w:val=""/>
      <w:lvlJc w:val="left"/>
      <w:pPr>
        <w:ind w:left="3635" w:hanging="360"/>
      </w:pPr>
      <w:rPr>
        <w:rFonts w:ascii="Symbol" w:hAnsi="Symbol" w:hint="default"/>
      </w:rPr>
    </w:lvl>
    <w:lvl w:ilvl="4" w:tplc="04150003" w:tentative="1">
      <w:start w:val="1"/>
      <w:numFmt w:val="bullet"/>
      <w:lvlText w:val="o"/>
      <w:lvlJc w:val="left"/>
      <w:pPr>
        <w:ind w:left="4355" w:hanging="360"/>
      </w:pPr>
      <w:rPr>
        <w:rFonts w:ascii="Courier New" w:hAnsi="Courier New" w:cs="Courier New" w:hint="default"/>
      </w:rPr>
    </w:lvl>
    <w:lvl w:ilvl="5" w:tplc="04150005" w:tentative="1">
      <w:start w:val="1"/>
      <w:numFmt w:val="bullet"/>
      <w:lvlText w:val=""/>
      <w:lvlJc w:val="left"/>
      <w:pPr>
        <w:ind w:left="5075" w:hanging="360"/>
      </w:pPr>
      <w:rPr>
        <w:rFonts w:ascii="Wingdings" w:hAnsi="Wingdings" w:hint="default"/>
      </w:rPr>
    </w:lvl>
    <w:lvl w:ilvl="6" w:tplc="04150001" w:tentative="1">
      <w:start w:val="1"/>
      <w:numFmt w:val="bullet"/>
      <w:lvlText w:val=""/>
      <w:lvlJc w:val="left"/>
      <w:pPr>
        <w:ind w:left="5795" w:hanging="360"/>
      </w:pPr>
      <w:rPr>
        <w:rFonts w:ascii="Symbol" w:hAnsi="Symbol" w:hint="default"/>
      </w:rPr>
    </w:lvl>
    <w:lvl w:ilvl="7" w:tplc="04150003" w:tentative="1">
      <w:start w:val="1"/>
      <w:numFmt w:val="bullet"/>
      <w:lvlText w:val="o"/>
      <w:lvlJc w:val="left"/>
      <w:pPr>
        <w:ind w:left="6515" w:hanging="360"/>
      </w:pPr>
      <w:rPr>
        <w:rFonts w:ascii="Courier New" w:hAnsi="Courier New" w:cs="Courier New" w:hint="default"/>
      </w:rPr>
    </w:lvl>
    <w:lvl w:ilvl="8" w:tplc="04150005" w:tentative="1">
      <w:start w:val="1"/>
      <w:numFmt w:val="bullet"/>
      <w:lvlText w:val=""/>
      <w:lvlJc w:val="left"/>
      <w:pPr>
        <w:ind w:left="7235" w:hanging="360"/>
      </w:pPr>
      <w:rPr>
        <w:rFonts w:ascii="Wingdings" w:hAnsi="Wingdings" w:hint="default"/>
      </w:rPr>
    </w:lvl>
  </w:abstractNum>
  <w:abstractNum w:abstractNumId="115" w15:restartNumberingAfterBreak="0">
    <w:nsid w:val="58A33C70"/>
    <w:multiLevelType w:val="hybridMultilevel"/>
    <w:tmpl w:val="CE3ED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5A7C2236"/>
    <w:multiLevelType w:val="hybridMultilevel"/>
    <w:tmpl w:val="53A2D6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AB51FB1"/>
    <w:multiLevelType w:val="hybridMultilevel"/>
    <w:tmpl w:val="E348D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E83E42"/>
    <w:multiLevelType w:val="multilevel"/>
    <w:tmpl w:val="8C620D6E"/>
    <w:lvl w:ilvl="0">
      <w:start w:val="1"/>
      <w:numFmt w:val="decimal"/>
      <w:lvlText w:val="%1)"/>
      <w:lvlJc w:val="left"/>
      <w:pPr>
        <w:ind w:left="1069" w:hanging="360"/>
      </w:pPr>
      <w:rPr>
        <w:rFonts w:hint="default"/>
      </w:rPr>
    </w:lvl>
    <w:lvl w:ilvl="1">
      <w:start w:val="1"/>
      <w:numFmt w:val="bullet"/>
      <w:lvlText w:val=""/>
      <w:lvlJc w:val="left"/>
      <w:pPr>
        <w:ind w:left="1468" w:hanging="540"/>
      </w:pPr>
      <w:rPr>
        <w:rFonts w:ascii="Symbol" w:hAnsi="Symbol" w:hint="default"/>
        <w:b w:val="0"/>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1648" w:hanging="720"/>
      </w:pPr>
      <w:rPr>
        <w:rFonts w:cs="Times New Roman" w:hint="default"/>
      </w:rPr>
    </w:lvl>
    <w:lvl w:ilvl="4">
      <w:start w:val="1"/>
      <w:numFmt w:val="decimal"/>
      <w:isLgl/>
      <w:lvlText w:val="%1.%2.%3.%4.%5"/>
      <w:lvlJc w:val="left"/>
      <w:pPr>
        <w:ind w:left="2008" w:hanging="1080"/>
      </w:pPr>
      <w:rPr>
        <w:rFonts w:cs="Times New Roman" w:hint="default"/>
      </w:rPr>
    </w:lvl>
    <w:lvl w:ilvl="5">
      <w:start w:val="1"/>
      <w:numFmt w:val="decimal"/>
      <w:isLgl/>
      <w:lvlText w:val="%1.%2.%3.%4.%5.%6"/>
      <w:lvlJc w:val="left"/>
      <w:pPr>
        <w:ind w:left="2008" w:hanging="1080"/>
      </w:pPr>
      <w:rPr>
        <w:rFonts w:cs="Times New Roman" w:hint="default"/>
      </w:rPr>
    </w:lvl>
    <w:lvl w:ilvl="6">
      <w:start w:val="1"/>
      <w:numFmt w:val="decimal"/>
      <w:isLgl/>
      <w:lvlText w:val="%1.%2.%3.%4.%5.%6.%7"/>
      <w:lvlJc w:val="left"/>
      <w:pPr>
        <w:ind w:left="2368" w:hanging="1440"/>
      </w:pPr>
      <w:rPr>
        <w:rFonts w:cs="Times New Roman" w:hint="default"/>
      </w:rPr>
    </w:lvl>
    <w:lvl w:ilvl="7">
      <w:start w:val="1"/>
      <w:numFmt w:val="decimal"/>
      <w:isLgl/>
      <w:lvlText w:val="%1.%2.%3.%4.%5.%6.%7.%8"/>
      <w:lvlJc w:val="left"/>
      <w:pPr>
        <w:ind w:left="2368" w:hanging="1440"/>
      </w:pPr>
      <w:rPr>
        <w:rFonts w:cs="Times New Roman" w:hint="default"/>
      </w:rPr>
    </w:lvl>
    <w:lvl w:ilvl="8">
      <w:start w:val="1"/>
      <w:numFmt w:val="decimal"/>
      <w:isLgl/>
      <w:lvlText w:val="%1.%2.%3.%4.%5.%6.%7.%8.%9"/>
      <w:lvlJc w:val="left"/>
      <w:pPr>
        <w:ind w:left="2728" w:hanging="1800"/>
      </w:pPr>
      <w:rPr>
        <w:rFonts w:cs="Times New Roman" w:hint="default"/>
      </w:rPr>
    </w:lvl>
  </w:abstractNum>
  <w:abstractNum w:abstractNumId="119" w15:restartNumberingAfterBreak="0">
    <w:nsid w:val="5B034B8B"/>
    <w:multiLevelType w:val="hybridMultilevel"/>
    <w:tmpl w:val="939EB9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B575655"/>
    <w:multiLevelType w:val="hybridMultilevel"/>
    <w:tmpl w:val="DB5015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BE93AED"/>
    <w:multiLevelType w:val="hybridMultilevel"/>
    <w:tmpl w:val="53D0D076"/>
    <w:lvl w:ilvl="0" w:tplc="91B40E90">
      <w:start w:val="1"/>
      <w:numFmt w:val="lowerLetter"/>
      <w:lvlText w:val="%1)"/>
      <w:lvlJc w:val="left"/>
      <w:pPr>
        <w:ind w:left="501" w:hanging="360"/>
      </w:pPr>
      <w:rPr>
        <w:rFonts w:asciiTheme="minorHAnsi" w:hAnsiTheme="minorHAnsi" w:cstheme="minorHAnsi" w:hint="default"/>
        <w:b w:val="0"/>
        <w:bCs w:val="0"/>
        <w:i w:val="0"/>
        <w:iCs w:val="0"/>
        <w:sz w:val="20"/>
        <w:szCs w:val="20"/>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22" w15:restartNumberingAfterBreak="0">
    <w:nsid w:val="5C3A5CF6"/>
    <w:multiLevelType w:val="hybridMultilevel"/>
    <w:tmpl w:val="88E2EE2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5CC42170"/>
    <w:multiLevelType w:val="multilevel"/>
    <w:tmpl w:val="1F50BECC"/>
    <w:lvl w:ilvl="0">
      <w:start w:val="2"/>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15:restartNumberingAfterBreak="0">
    <w:nsid w:val="5D141BAE"/>
    <w:multiLevelType w:val="hybridMultilevel"/>
    <w:tmpl w:val="83A4C4F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5D7C16C1"/>
    <w:multiLevelType w:val="hybridMultilevel"/>
    <w:tmpl w:val="215C33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DDA2C94"/>
    <w:multiLevelType w:val="hybridMultilevel"/>
    <w:tmpl w:val="A66291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FA17E7E"/>
    <w:multiLevelType w:val="hybridMultilevel"/>
    <w:tmpl w:val="E1F4F05E"/>
    <w:lvl w:ilvl="0" w:tplc="438CC3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8" w15:restartNumberingAfterBreak="0">
    <w:nsid w:val="5FC54932"/>
    <w:multiLevelType w:val="hybridMultilevel"/>
    <w:tmpl w:val="6FB29F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609860D4"/>
    <w:multiLevelType w:val="hybridMultilevel"/>
    <w:tmpl w:val="FBB2688E"/>
    <w:lvl w:ilvl="0" w:tplc="90FCB03C">
      <w:start w:val="2"/>
      <w:numFmt w:val="decimal"/>
      <w:lvlText w:val="%1)"/>
      <w:lvlJc w:val="left"/>
      <w:pPr>
        <w:ind w:left="720" w:hanging="360"/>
      </w:pPr>
      <w:rPr>
        <w:rFonts w:ascii="Calibri" w:hAnsi="Calibri"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780C8A"/>
    <w:multiLevelType w:val="hybridMultilevel"/>
    <w:tmpl w:val="28D26E6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62912AD6"/>
    <w:multiLevelType w:val="hybridMultilevel"/>
    <w:tmpl w:val="2264DD4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2" w15:restartNumberingAfterBreak="0">
    <w:nsid w:val="62A115F6"/>
    <w:multiLevelType w:val="hybridMultilevel"/>
    <w:tmpl w:val="72C2FA4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661E4703"/>
    <w:multiLevelType w:val="hybridMultilevel"/>
    <w:tmpl w:val="DF4AC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61E5D76"/>
    <w:multiLevelType w:val="multilevel"/>
    <w:tmpl w:val="1550E4C2"/>
    <w:lvl w:ilvl="0">
      <w:start w:val="2"/>
      <w:numFmt w:val="decimal"/>
      <w:lvlText w:val="%1."/>
      <w:lvlJc w:val="left"/>
      <w:pPr>
        <w:ind w:left="510" w:hanging="510"/>
      </w:pPr>
      <w:rPr>
        <w:rFonts w:hint="default"/>
      </w:rPr>
    </w:lvl>
    <w:lvl w:ilvl="1">
      <w:start w:val="3"/>
      <w:numFmt w:val="decimal"/>
      <w:lvlText w:val="%1.%2."/>
      <w:lvlJc w:val="left"/>
      <w:pPr>
        <w:ind w:left="651" w:hanging="510"/>
      </w:pPr>
      <w:rPr>
        <w:rFonts w:hint="default"/>
      </w:rPr>
    </w:lvl>
    <w:lvl w:ilvl="2">
      <w:start w:val="1"/>
      <w:numFmt w:val="decimal"/>
      <w:lvlText w:val="%1.%2.%3)"/>
      <w:lvlJc w:val="left"/>
      <w:pPr>
        <w:ind w:left="1287"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5" w15:restartNumberingAfterBreak="0">
    <w:nsid w:val="673C47A3"/>
    <w:multiLevelType w:val="hybridMultilevel"/>
    <w:tmpl w:val="9A38D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0025FE"/>
    <w:multiLevelType w:val="hybridMultilevel"/>
    <w:tmpl w:val="1B085DE4"/>
    <w:lvl w:ilvl="0" w:tplc="0415000B">
      <w:start w:val="1"/>
      <w:numFmt w:val="bullet"/>
      <w:lvlText w:val=""/>
      <w:lvlJc w:val="left"/>
      <w:pPr>
        <w:ind w:left="915" w:hanging="360"/>
      </w:pPr>
      <w:rPr>
        <w:rFonts w:ascii="Wingdings" w:hAnsi="Wingdings"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37" w15:restartNumberingAfterBreak="0">
    <w:nsid w:val="689B448C"/>
    <w:multiLevelType w:val="hybridMultilevel"/>
    <w:tmpl w:val="2BE42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9B50123"/>
    <w:multiLevelType w:val="hybridMultilevel"/>
    <w:tmpl w:val="B5A0737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9" w15:restartNumberingAfterBreak="0">
    <w:nsid w:val="6A580AC2"/>
    <w:multiLevelType w:val="hybridMultilevel"/>
    <w:tmpl w:val="7780EAB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3511B2"/>
    <w:multiLevelType w:val="hybridMultilevel"/>
    <w:tmpl w:val="1DC21318"/>
    <w:lvl w:ilvl="0" w:tplc="438CC354">
      <w:start w:val="1"/>
      <w:numFmt w:val="bullet"/>
      <w:lvlText w:val=""/>
      <w:lvlJc w:val="left"/>
      <w:pPr>
        <w:ind w:left="1478" w:hanging="360"/>
      </w:pPr>
      <w:rPr>
        <w:rFonts w:ascii="Symbol" w:hAnsi="Symbol"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141" w15:restartNumberingAfterBreak="0">
    <w:nsid w:val="6BBC6852"/>
    <w:multiLevelType w:val="hybridMultilevel"/>
    <w:tmpl w:val="29EA6DBC"/>
    <w:lvl w:ilvl="0" w:tplc="E52EB93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2" w15:restartNumberingAfterBreak="0">
    <w:nsid w:val="6C165C22"/>
    <w:multiLevelType w:val="hybridMultilevel"/>
    <w:tmpl w:val="7FC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6E11A2"/>
    <w:multiLevelType w:val="hybridMultilevel"/>
    <w:tmpl w:val="500669D8"/>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4" w15:restartNumberingAfterBreak="0">
    <w:nsid w:val="6CD61675"/>
    <w:multiLevelType w:val="hybridMultilevel"/>
    <w:tmpl w:val="58508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67213A"/>
    <w:multiLevelType w:val="hybridMultilevel"/>
    <w:tmpl w:val="EFDA457C"/>
    <w:lvl w:ilvl="0" w:tplc="438CC3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6" w15:restartNumberingAfterBreak="0">
    <w:nsid w:val="70930D75"/>
    <w:multiLevelType w:val="hybridMultilevel"/>
    <w:tmpl w:val="BC5A3D60"/>
    <w:lvl w:ilvl="0" w:tplc="BE5C7ED2">
      <w:start w:val="2"/>
      <w:numFmt w:val="upperRoman"/>
      <w:lvlText w:val="%1."/>
      <w:lvlJc w:val="left"/>
      <w:pPr>
        <w:ind w:left="1080" w:hanging="72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B7713D"/>
    <w:multiLevelType w:val="hybridMultilevel"/>
    <w:tmpl w:val="7B24A5A2"/>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8" w15:restartNumberingAfterBreak="0">
    <w:nsid w:val="70F41B76"/>
    <w:multiLevelType w:val="hybridMultilevel"/>
    <w:tmpl w:val="6EAAF24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15:restartNumberingAfterBreak="0">
    <w:nsid w:val="72D76112"/>
    <w:multiLevelType w:val="hybridMultilevel"/>
    <w:tmpl w:val="67A82AB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0" w15:restartNumberingAfterBreak="0">
    <w:nsid w:val="75D71904"/>
    <w:multiLevelType w:val="hybridMultilevel"/>
    <w:tmpl w:val="B2E215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63B1126"/>
    <w:multiLevelType w:val="hybridMultilevel"/>
    <w:tmpl w:val="03648D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2E6432"/>
    <w:multiLevelType w:val="multilevel"/>
    <w:tmpl w:val="200E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79B4EDB"/>
    <w:multiLevelType w:val="hybridMultilevel"/>
    <w:tmpl w:val="B92C3C44"/>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354F3F"/>
    <w:multiLevelType w:val="hybridMultilevel"/>
    <w:tmpl w:val="F22C0E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8383E41"/>
    <w:multiLevelType w:val="hybridMultilevel"/>
    <w:tmpl w:val="F822EC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8755FC5"/>
    <w:multiLevelType w:val="hybridMultilevel"/>
    <w:tmpl w:val="8E58545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88852F9"/>
    <w:multiLevelType w:val="hybridMultilevel"/>
    <w:tmpl w:val="BCA211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90F157B"/>
    <w:multiLevelType w:val="hybridMultilevel"/>
    <w:tmpl w:val="948E7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94E7C00"/>
    <w:multiLevelType w:val="hybridMultilevel"/>
    <w:tmpl w:val="DAB86BA4"/>
    <w:lvl w:ilvl="0" w:tplc="86468D76">
      <w:start w:val="2"/>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250390A">
      <w:start w:val="1"/>
      <w:numFmt w:val="lowerLetter"/>
      <w:lvlText w:val="%3)"/>
      <w:lvlJc w:val="right"/>
      <w:pPr>
        <w:ind w:left="2727" w:hanging="180"/>
      </w:pPr>
      <w:rPr>
        <w:rFonts w:asciiTheme="minorHAnsi" w:eastAsiaTheme="minorHAnsi" w:hAnsiTheme="minorHAnsi" w:cstheme="minorBidi"/>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0" w15:restartNumberingAfterBreak="0">
    <w:nsid w:val="79952471"/>
    <w:multiLevelType w:val="hybridMultilevel"/>
    <w:tmpl w:val="70700258"/>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1" w15:restartNumberingAfterBreak="0">
    <w:nsid w:val="7A962A17"/>
    <w:multiLevelType w:val="hybridMultilevel"/>
    <w:tmpl w:val="3834872E"/>
    <w:lvl w:ilvl="0" w:tplc="4E94D598">
      <w:start w:val="1"/>
      <w:numFmt w:val="decimal"/>
      <w:lvlText w:val="%1)"/>
      <w:lvlJc w:val="left"/>
      <w:pPr>
        <w:ind w:left="720" w:hanging="360"/>
      </w:pPr>
      <w:rPr>
        <w:rFonts w:ascii="Calibri" w:hAnsi="Calibri"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B193157"/>
    <w:multiLevelType w:val="hybridMultilevel"/>
    <w:tmpl w:val="67A82AB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3" w15:restartNumberingAfterBreak="0">
    <w:nsid w:val="7BEA04CF"/>
    <w:multiLevelType w:val="hybridMultilevel"/>
    <w:tmpl w:val="5C42DD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CA35D70"/>
    <w:multiLevelType w:val="hybridMultilevel"/>
    <w:tmpl w:val="A6F8E9B0"/>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65" w15:restartNumberingAfterBreak="0">
    <w:nsid w:val="7DAA3771"/>
    <w:multiLevelType w:val="hybridMultilevel"/>
    <w:tmpl w:val="3C30827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6" w15:restartNumberingAfterBreak="0">
    <w:nsid w:val="7F3B4FC3"/>
    <w:multiLevelType w:val="hybridMultilevel"/>
    <w:tmpl w:val="81287C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5"/>
  </w:num>
  <w:num w:numId="2">
    <w:abstractNumId w:val="45"/>
  </w:num>
  <w:num w:numId="3">
    <w:abstractNumId w:val="166"/>
  </w:num>
  <w:num w:numId="4">
    <w:abstractNumId w:val="89"/>
  </w:num>
  <w:num w:numId="5">
    <w:abstractNumId w:val="96"/>
  </w:num>
  <w:num w:numId="6">
    <w:abstractNumId w:val="87"/>
  </w:num>
  <w:num w:numId="7">
    <w:abstractNumId w:val="141"/>
  </w:num>
  <w:num w:numId="8">
    <w:abstractNumId w:val="63"/>
  </w:num>
  <w:num w:numId="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7"/>
  </w:num>
  <w:num w:numId="12">
    <w:abstractNumId w:val="105"/>
  </w:num>
  <w:num w:numId="13">
    <w:abstractNumId w:val="122"/>
  </w:num>
  <w:num w:numId="14">
    <w:abstractNumId w:val="97"/>
  </w:num>
  <w:num w:numId="15">
    <w:abstractNumId w:val="68"/>
  </w:num>
  <w:num w:numId="16">
    <w:abstractNumId w:val="72"/>
  </w:num>
  <w:num w:numId="17">
    <w:abstractNumId w:val="157"/>
  </w:num>
  <w:num w:numId="18">
    <w:abstractNumId w:val="22"/>
  </w:num>
  <w:num w:numId="19">
    <w:abstractNumId w:val="78"/>
  </w:num>
  <w:num w:numId="20">
    <w:abstractNumId w:val="80"/>
  </w:num>
  <w:num w:numId="21">
    <w:abstractNumId w:val="23"/>
  </w:num>
  <w:num w:numId="22">
    <w:abstractNumId w:val="100"/>
  </w:num>
  <w:num w:numId="23">
    <w:abstractNumId w:val="18"/>
  </w:num>
  <w:num w:numId="24">
    <w:abstractNumId w:val="66"/>
  </w:num>
  <w:num w:numId="25">
    <w:abstractNumId w:val="152"/>
  </w:num>
  <w:num w:numId="26">
    <w:abstractNumId w:val="90"/>
  </w:num>
  <w:num w:numId="27">
    <w:abstractNumId w:val="109"/>
  </w:num>
  <w:num w:numId="28">
    <w:abstractNumId w:val="123"/>
  </w:num>
  <w:num w:numId="29">
    <w:abstractNumId w:val="9"/>
  </w:num>
  <w:num w:numId="30">
    <w:abstractNumId w:val="21"/>
  </w:num>
  <w:num w:numId="31">
    <w:abstractNumId w:val="3"/>
  </w:num>
  <w:num w:numId="32">
    <w:abstractNumId w:val="52"/>
  </w:num>
  <w:num w:numId="33">
    <w:abstractNumId w:val="88"/>
  </w:num>
  <w:num w:numId="34">
    <w:abstractNumId w:val="62"/>
  </w:num>
  <w:num w:numId="35">
    <w:abstractNumId w:val="15"/>
  </w:num>
  <w:num w:numId="36">
    <w:abstractNumId w:val="92"/>
  </w:num>
  <w:num w:numId="37">
    <w:abstractNumId w:val="110"/>
  </w:num>
  <w:num w:numId="38">
    <w:abstractNumId w:val="154"/>
  </w:num>
  <w:num w:numId="39">
    <w:abstractNumId w:val="59"/>
  </w:num>
  <w:num w:numId="40">
    <w:abstractNumId w:val="115"/>
  </w:num>
  <w:num w:numId="41">
    <w:abstractNumId w:val="142"/>
  </w:num>
  <w:num w:numId="42">
    <w:abstractNumId w:val="136"/>
  </w:num>
  <w:num w:numId="43">
    <w:abstractNumId w:val="134"/>
  </w:num>
  <w:num w:numId="44">
    <w:abstractNumId w:val="60"/>
  </w:num>
  <w:num w:numId="45">
    <w:abstractNumId w:val="128"/>
  </w:num>
  <w:num w:numId="46">
    <w:abstractNumId w:val="17"/>
  </w:num>
  <w:num w:numId="47">
    <w:abstractNumId w:val="130"/>
  </w:num>
  <w:num w:numId="48">
    <w:abstractNumId w:val="61"/>
  </w:num>
  <w:num w:numId="49">
    <w:abstractNumId w:val="6"/>
  </w:num>
  <w:num w:numId="50">
    <w:abstractNumId w:val="56"/>
  </w:num>
  <w:num w:numId="51">
    <w:abstractNumId w:val="11"/>
  </w:num>
  <w:num w:numId="52">
    <w:abstractNumId w:val="73"/>
  </w:num>
  <w:num w:numId="53">
    <w:abstractNumId w:val="71"/>
  </w:num>
  <w:num w:numId="54">
    <w:abstractNumId w:val="50"/>
  </w:num>
  <w:num w:numId="55">
    <w:abstractNumId w:val="143"/>
  </w:num>
  <w:num w:numId="56">
    <w:abstractNumId w:val="16"/>
  </w:num>
  <w:num w:numId="57">
    <w:abstractNumId w:val="7"/>
  </w:num>
  <w:num w:numId="58">
    <w:abstractNumId w:val="108"/>
  </w:num>
  <w:num w:numId="59">
    <w:abstractNumId w:val="99"/>
  </w:num>
  <w:num w:numId="60">
    <w:abstractNumId w:val="2"/>
  </w:num>
  <w:num w:numId="61">
    <w:abstractNumId w:val="121"/>
  </w:num>
  <w:num w:numId="62">
    <w:abstractNumId w:val="20"/>
  </w:num>
  <w:num w:numId="63">
    <w:abstractNumId w:val="65"/>
  </w:num>
  <w:num w:numId="64">
    <w:abstractNumId w:val="129"/>
  </w:num>
  <w:num w:numId="65">
    <w:abstractNumId w:val="70"/>
  </w:num>
  <w:num w:numId="66">
    <w:abstractNumId w:val="161"/>
  </w:num>
  <w:num w:numId="67">
    <w:abstractNumId w:val="36"/>
  </w:num>
  <w:num w:numId="68">
    <w:abstractNumId w:val="4"/>
  </w:num>
  <w:num w:numId="69">
    <w:abstractNumId w:val="75"/>
  </w:num>
  <w:num w:numId="70">
    <w:abstractNumId w:val="144"/>
  </w:num>
  <w:num w:numId="71">
    <w:abstractNumId w:val="163"/>
  </w:num>
  <w:num w:numId="72">
    <w:abstractNumId w:val="120"/>
  </w:num>
  <w:num w:numId="73">
    <w:abstractNumId w:val="24"/>
  </w:num>
  <w:num w:numId="74">
    <w:abstractNumId w:val="86"/>
  </w:num>
  <w:num w:numId="75">
    <w:abstractNumId w:val="150"/>
  </w:num>
  <w:num w:numId="76">
    <w:abstractNumId w:val="69"/>
  </w:num>
  <w:num w:numId="77">
    <w:abstractNumId w:val="86"/>
  </w:num>
  <w:num w:numId="78">
    <w:abstractNumId w:val="137"/>
  </w:num>
  <w:num w:numId="79">
    <w:abstractNumId w:val="151"/>
  </w:num>
  <w:num w:numId="80">
    <w:abstractNumId w:val="33"/>
  </w:num>
  <w:num w:numId="81">
    <w:abstractNumId w:val="1"/>
  </w:num>
  <w:num w:numId="82">
    <w:abstractNumId w:val="47"/>
  </w:num>
  <w:num w:numId="83">
    <w:abstractNumId w:val="34"/>
  </w:num>
  <w:num w:numId="84">
    <w:abstractNumId w:val="153"/>
  </w:num>
  <w:num w:numId="85">
    <w:abstractNumId w:val="158"/>
  </w:num>
  <w:num w:numId="86">
    <w:abstractNumId w:val="42"/>
  </w:num>
  <w:num w:numId="87">
    <w:abstractNumId w:val="119"/>
  </w:num>
  <w:num w:numId="88">
    <w:abstractNumId w:val="39"/>
  </w:num>
  <w:num w:numId="89">
    <w:abstractNumId w:val="43"/>
  </w:num>
  <w:num w:numId="90">
    <w:abstractNumId w:val="159"/>
  </w:num>
  <w:num w:numId="91">
    <w:abstractNumId w:val="31"/>
  </w:num>
  <w:num w:numId="92">
    <w:abstractNumId w:val="10"/>
  </w:num>
  <w:num w:numId="93">
    <w:abstractNumId w:val="164"/>
  </w:num>
  <w:num w:numId="94">
    <w:abstractNumId w:val="103"/>
  </w:num>
  <w:num w:numId="95">
    <w:abstractNumId w:val="85"/>
  </w:num>
  <w:num w:numId="96">
    <w:abstractNumId w:val="139"/>
  </w:num>
  <w:num w:numId="97">
    <w:abstractNumId w:val="94"/>
  </w:num>
  <w:num w:numId="98">
    <w:abstractNumId w:val="101"/>
  </w:num>
  <w:num w:numId="99">
    <w:abstractNumId w:val="117"/>
  </w:num>
  <w:num w:numId="100">
    <w:abstractNumId w:val="165"/>
  </w:num>
  <w:num w:numId="101">
    <w:abstractNumId w:val="93"/>
  </w:num>
  <w:num w:numId="102">
    <w:abstractNumId w:val="102"/>
  </w:num>
  <w:num w:numId="103">
    <w:abstractNumId w:val="77"/>
  </w:num>
  <w:num w:numId="104">
    <w:abstractNumId w:val="14"/>
  </w:num>
  <w:num w:numId="105">
    <w:abstractNumId w:val="44"/>
  </w:num>
  <w:num w:numId="106">
    <w:abstractNumId w:val="140"/>
  </w:num>
  <w:num w:numId="107">
    <w:abstractNumId w:val="82"/>
  </w:num>
  <w:num w:numId="108">
    <w:abstractNumId w:val="107"/>
  </w:num>
  <w:num w:numId="109">
    <w:abstractNumId w:val="111"/>
  </w:num>
  <w:num w:numId="110">
    <w:abstractNumId w:val="104"/>
  </w:num>
  <w:num w:numId="111">
    <w:abstractNumId w:val="5"/>
  </w:num>
  <w:num w:numId="112">
    <w:abstractNumId w:val="57"/>
  </w:num>
  <w:num w:numId="113">
    <w:abstractNumId w:val="12"/>
  </w:num>
  <w:num w:numId="114">
    <w:abstractNumId w:val="135"/>
  </w:num>
  <w:num w:numId="115">
    <w:abstractNumId w:val="113"/>
  </w:num>
  <w:num w:numId="116">
    <w:abstractNumId w:val="27"/>
  </w:num>
  <w:num w:numId="117">
    <w:abstractNumId w:val="35"/>
  </w:num>
  <w:num w:numId="118">
    <w:abstractNumId w:val="160"/>
  </w:num>
  <w:num w:numId="119">
    <w:abstractNumId w:val="76"/>
  </w:num>
  <w:num w:numId="120">
    <w:abstractNumId w:val="32"/>
  </w:num>
  <w:num w:numId="121">
    <w:abstractNumId w:val="46"/>
  </w:num>
  <w:num w:numId="122">
    <w:abstractNumId w:val="8"/>
  </w:num>
  <w:num w:numId="123">
    <w:abstractNumId w:val="49"/>
  </w:num>
  <w:num w:numId="124">
    <w:abstractNumId w:val="28"/>
  </w:num>
  <w:num w:numId="125">
    <w:abstractNumId w:val="26"/>
  </w:num>
  <w:num w:numId="126">
    <w:abstractNumId w:val="53"/>
  </w:num>
  <w:num w:numId="127">
    <w:abstractNumId w:val="83"/>
  </w:num>
  <w:num w:numId="128">
    <w:abstractNumId w:val="29"/>
  </w:num>
  <w:num w:numId="129">
    <w:abstractNumId w:val="133"/>
  </w:num>
  <w:num w:numId="130">
    <w:abstractNumId w:val="54"/>
  </w:num>
  <w:num w:numId="131">
    <w:abstractNumId w:val="118"/>
  </w:num>
  <w:num w:numId="132">
    <w:abstractNumId w:val="48"/>
  </w:num>
  <w:num w:numId="133">
    <w:abstractNumId w:val="81"/>
  </w:num>
  <w:num w:numId="134">
    <w:abstractNumId w:val="116"/>
  </w:num>
  <w:num w:numId="135">
    <w:abstractNumId w:val="37"/>
  </w:num>
  <w:num w:numId="136">
    <w:abstractNumId w:val="112"/>
  </w:num>
  <w:num w:numId="137">
    <w:abstractNumId w:val="138"/>
  </w:num>
  <w:num w:numId="138">
    <w:abstractNumId w:val="84"/>
  </w:num>
  <w:num w:numId="139">
    <w:abstractNumId w:val="41"/>
  </w:num>
  <w:num w:numId="140">
    <w:abstractNumId w:val="66"/>
  </w:num>
  <w:num w:numId="141">
    <w:abstractNumId w:val="146"/>
  </w:num>
  <w:num w:numId="142">
    <w:abstractNumId w:val="114"/>
  </w:num>
  <w:num w:numId="143">
    <w:abstractNumId w:val="51"/>
  </w:num>
  <w:num w:numId="144">
    <w:abstractNumId w:val="64"/>
  </w:num>
  <w:num w:numId="145">
    <w:abstractNumId w:val="58"/>
  </w:num>
  <w:num w:numId="146">
    <w:abstractNumId w:val="19"/>
  </w:num>
  <w:num w:numId="147">
    <w:abstractNumId w:val="25"/>
  </w:num>
  <w:num w:numId="148">
    <w:abstractNumId w:val="79"/>
  </w:num>
  <w:num w:numId="149">
    <w:abstractNumId w:val="131"/>
  </w:num>
  <w:num w:numId="150">
    <w:abstractNumId w:val="148"/>
  </w:num>
  <w:num w:numId="151">
    <w:abstractNumId w:val="0"/>
  </w:num>
  <w:num w:numId="15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6"/>
  </w:num>
  <w:num w:numId="154">
    <w:abstractNumId w:val="30"/>
  </w:num>
  <w:num w:numId="155">
    <w:abstractNumId w:val="106"/>
  </w:num>
  <w:num w:numId="156">
    <w:abstractNumId w:val="55"/>
  </w:num>
  <w:num w:numId="157">
    <w:abstractNumId w:val="132"/>
  </w:num>
  <w:num w:numId="158">
    <w:abstractNumId w:val="67"/>
  </w:num>
  <w:num w:numId="159">
    <w:abstractNumId w:val="126"/>
  </w:num>
  <w:num w:numId="160">
    <w:abstractNumId w:val="13"/>
  </w:num>
  <w:num w:numId="161">
    <w:abstractNumId w:val="74"/>
  </w:num>
  <w:num w:numId="162">
    <w:abstractNumId w:val="40"/>
  </w:num>
  <w:num w:numId="163">
    <w:abstractNumId w:val="91"/>
  </w:num>
  <w:num w:numId="164">
    <w:abstractNumId w:val="145"/>
  </w:num>
  <w:num w:numId="165">
    <w:abstractNumId w:val="127"/>
  </w:num>
  <w:num w:numId="166">
    <w:abstractNumId w:val="155"/>
  </w:num>
  <w:num w:numId="167">
    <w:abstractNumId w:val="149"/>
  </w:num>
  <w:num w:numId="168">
    <w:abstractNumId w:val="162"/>
  </w:num>
  <w:num w:numId="169">
    <w:abstractNumId w:val="38"/>
  </w:num>
  <w:num w:numId="170">
    <w:abstractNumId w:val="9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0F"/>
    <w:rsid w:val="00000F6D"/>
    <w:rsid w:val="00003F2C"/>
    <w:rsid w:val="00004EA4"/>
    <w:rsid w:val="00005D9C"/>
    <w:rsid w:val="00006B06"/>
    <w:rsid w:val="00007244"/>
    <w:rsid w:val="00007F7D"/>
    <w:rsid w:val="00010479"/>
    <w:rsid w:val="00011208"/>
    <w:rsid w:val="000113CE"/>
    <w:rsid w:val="000115DC"/>
    <w:rsid w:val="00012F4B"/>
    <w:rsid w:val="000135F6"/>
    <w:rsid w:val="0001389F"/>
    <w:rsid w:val="00014114"/>
    <w:rsid w:val="00015681"/>
    <w:rsid w:val="00015D34"/>
    <w:rsid w:val="00015D9F"/>
    <w:rsid w:val="00016C5B"/>
    <w:rsid w:val="00017413"/>
    <w:rsid w:val="00020EAF"/>
    <w:rsid w:val="0002298B"/>
    <w:rsid w:val="000232D8"/>
    <w:rsid w:val="00023618"/>
    <w:rsid w:val="000237F5"/>
    <w:rsid w:val="00023C6C"/>
    <w:rsid w:val="00023CE4"/>
    <w:rsid w:val="00024BF1"/>
    <w:rsid w:val="00025388"/>
    <w:rsid w:val="00025501"/>
    <w:rsid w:val="00025D4F"/>
    <w:rsid w:val="00027CDF"/>
    <w:rsid w:val="00027D12"/>
    <w:rsid w:val="000328E8"/>
    <w:rsid w:val="00032B08"/>
    <w:rsid w:val="00034B4F"/>
    <w:rsid w:val="000365CA"/>
    <w:rsid w:val="000369D9"/>
    <w:rsid w:val="00036BBA"/>
    <w:rsid w:val="00036CD7"/>
    <w:rsid w:val="00042D16"/>
    <w:rsid w:val="000432B5"/>
    <w:rsid w:val="00045FF3"/>
    <w:rsid w:val="000467DE"/>
    <w:rsid w:val="00047165"/>
    <w:rsid w:val="00047379"/>
    <w:rsid w:val="000477EF"/>
    <w:rsid w:val="00051FE7"/>
    <w:rsid w:val="00053930"/>
    <w:rsid w:val="000552EB"/>
    <w:rsid w:val="00055D0B"/>
    <w:rsid w:val="00057386"/>
    <w:rsid w:val="0006134A"/>
    <w:rsid w:val="000613E6"/>
    <w:rsid w:val="00064394"/>
    <w:rsid w:val="00064E89"/>
    <w:rsid w:val="0006605D"/>
    <w:rsid w:val="00067230"/>
    <w:rsid w:val="00067410"/>
    <w:rsid w:val="000712E8"/>
    <w:rsid w:val="00071AEF"/>
    <w:rsid w:val="000723D7"/>
    <w:rsid w:val="00072832"/>
    <w:rsid w:val="00072A3D"/>
    <w:rsid w:val="000740DC"/>
    <w:rsid w:val="00077196"/>
    <w:rsid w:val="00080704"/>
    <w:rsid w:val="00080AB2"/>
    <w:rsid w:val="0008405A"/>
    <w:rsid w:val="000859D1"/>
    <w:rsid w:val="00085A43"/>
    <w:rsid w:val="00086F83"/>
    <w:rsid w:val="000923C2"/>
    <w:rsid w:val="0009296B"/>
    <w:rsid w:val="00094B97"/>
    <w:rsid w:val="000966B9"/>
    <w:rsid w:val="000A01C4"/>
    <w:rsid w:val="000A0A7A"/>
    <w:rsid w:val="000A337C"/>
    <w:rsid w:val="000A40A3"/>
    <w:rsid w:val="000A4313"/>
    <w:rsid w:val="000A4C23"/>
    <w:rsid w:val="000A509E"/>
    <w:rsid w:val="000A70E7"/>
    <w:rsid w:val="000A7F70"/>
    <w:rsid w:val="000B0BFB"/>
    <w:rsid w:val="000B11E2"/>
    <w:rsid w:val="000B1D69"/>
    <w:rsid w:val="000B251E"/>
    <w:rsid w:val="000B26BB"/>
    <w:rsid w:val="000B449B"/>
    <w:rsid w:val="000B6C4B"/>
    <w:rsid w:val="000C4CE1"/>
    <w:rsid w:val="000C4D9E"/>
    <w:rsid w:val="000C7CCB"/>
    <w:rsid w:val="000D0CF6"/>
    <w:rsid w:val="000D115B"/>
    <w:rsid w:val="000D3465"/>
    <w:rsid w:val="000D615C"/>
    <w:rsid w:val="000E0AAB"/>
    <w:rsid w:val="000E21DD"/>
    <w:rsid w:val="000E2268"/>
    <w:rsid w:val="000E2987"/>
    <w:rsid w:val="000E2B2C"/>
    <w:rsid w:val="000E3AA9"/>
    <w:rsid w:val="000E58AE"/>
    <w:rsid w:val="000E6319"/>
    <w:rsid w:val="000F03EB"/>
    <w:rsid w:val="000F2B94"/>
    <w:rsid w:val="000F2BE4"/>
    <w:rsid w:val="000F332F"/>
    <w:rsid w:val="000F45B7"/>
    <w:rsid w:val="000F595F"/>
    <w:rsid w:val="000F5C99"/>
    <w:rsid w:val="000F7A8C"/>
    <w:rsid w:val="00102177"/>
    <w:rsid w:val="001031D4"/>
    <w:rsid w:val="0010385E"/>
    <w:rsid w:val="00104010"/>
    <w:rsid w:val="00104895"/>
    <w:rsid w:val="00105DFB"/>
    <w:rsid w:val="00107441"/>
    <w:rsid w:val="0010751D"/>
    <w:rsid w:val="001111AC"/>
    <w:rsid w:val="00112949"/>
    <w:rsid w:val="00113999"/>
    <w:rsid w:val="001155CE"/>
    <w:rsid w:val="00115824"/>
    <w:rsid w:val="00115D77"/>
    <w:rsid w:val="00116EE0"/>
    <w:rsid w:val="00121FDD"/>
    <w:rsid w:val="00122AE6"/>
    <w:rsid w:val="00122BBB"/>
    <w:rsid w:val="00122E44"/>
    <w:rsid w:val="00123DAB"/>
    <w:rsid w:val="00124004"/>
    <w:rsid w:val="00124717"/>
    <w:rsid w:val="00125DAC"/>
    <w:rsid w:val="001261D8"/>
    <w:rsid w:val="0012744D"/>
    <w:rsid w:val="00131BC6"/>
    <w:rsid w:val="00131D51"/>
    <w:rsid w:val="00131E2B"/>
    <w:rsid w:val="00132AA2"/>
    <w:rsid w:val="00133129"/>
    <w:rsid w:val="0013371E"/>
    <w:rsid w:val="00134799"/>
    <w:rsid w:val="00135FEA"/>
    <w:rsid w:val="001368DF"/>
    <w:rsid w:val="0014023A"/>
    <w:rsid w:val="00142DE0"/>
    <w:rsid w:val="001443DC"/>
    <w:rsid w:val="001448CA"/>
    <w:rsid w:val="00147256"/>
    <w:rsid w:val="00147E90"/>
    <w:rsid w:val="00151761"/>
    <w:rsid w:val="001523E3"/>
    <w:rsid w:val="00152E7B"/>
    <w:rsid w:val="00155915"/>
    <w:rsid w:val="00156826"/>
    <w:rsid w:val="001575AE"/>
    <w:rsid w:val="001618F4"/>
    <w:rsid w:val="001625A5"/>
    <w:rsid w:val="00163C4E"/>
    <w:rsid w:val="001659DF"/>
    <w:rsid w:val="0017055F"/>
    <w:rsid w:val="00170ADD"/>
    <w:rsid w:val="00171ED0"/>
    <w:rsid w:val="00172CE1"/>
    <w:rsid w:val="0017719D"/>
    <w:rsid w:val="001839D5"/>
    <w:rsid w:val="00184633"/>
    <w:rsid w:val="00184DD0"/>
    <w:rsid w:val="00185A79"/>
    <w:rsid w:val="00187F4F"/>
    <w:rsid w:val="001914E3"/>
    <w:rsid w:val="00191CCD"/>
    <w:rsid w:val="00192340"/>
    <w:rsid w:val="001A0207"/>
    <w:rsid w:val="001A1CD7"/>
    <w:rsid w:val="001A1EE9"/>
    <w:rsid w:val="001A22FD"/>
    <w:rsid w:val="001A460B"/>
    <w:rsid w:val="001A50EF"/>
    <w:rsid w:val="001A54FA"/>
    <w:rsid w:val="001B0313"/>
    <w:rsid w:val="001B1106"/>
    <w:rsid w:val="001B137B"/>
    <w:rsid w:val="001B3468"/>
    <w:rsid w:val="001B58A3"/>
    <w:rsid w:val="001B6426"/>
    <w:rsid w:val="001B6A7F"/>
    <w:rsid w:val="001C11B4"/>
    <w:rsid w:val="001C18C9"/>
    <w:rsid w:val="001C2897"/>
    <w:rsid w:val="001C3749"/>
    <w:rsid w:val="001C3A76"/>
    <w:rsid w:val="001C5E44"/>
    <w:rsid w:val="001D1A61"/>
    <w:rsid w:val="001D224A"/>
    <w:rsid w:val="001D3515"/>
    <w:rsid w:val="001D3EA0"/>
    <w:rsid w:val="001D4EF4"/>
    <w:rsid w:val="001D7037"/>
    <w:rsid w:val="001E196C"/>
    <w:rsid w:val="001E26D8"/>
    <w:rsid w:val="001E2D94"/>
    <w:rsid w:val="001E3137"/>
    <w:rsid w:val="001E41A3"/>
    <w:rsid w:val="001E41F7"/>
    <w:rsid w:val="001E5DFA"/>
    <w:rsid w:val="001E73A5"/>
    <w:rsid w:val="001E740B"/>
    <w:rsid w:val="001F1577"/>
    <w:rsid w:val="001F3376"/>
    <w:rsid w:val="001F53BF"/>
    <w:rsid w:val="001F5749"/>
    <w:rsid w:val="00200C91"/>
    <w:rsid w:val="00202E5C"/>
    <w:rsid w:val="00205139"/>
    <w:rsid w:val="0020647C"/>
    <w:rsid w:val="00206BB6"/>
    <w:rsid w:val="00213811"/>
    <w:rsid w:val="00213E70"/>
    <w:rsid w:val="00214B6C"/>
    <w:rsid w:val="00215490"/>
    <w:rsid w:val="00215F1F"/>
    <w:rsid w:val="00216204"/>
    <w:rsid w:val="00216E44"/>
    <w:rsid w:val="002176C4"/>
    <w:rsid w:val="00217958"/>
    <w:rsid w:val="0022044D"/>
    <w:rsid w:val="0022081E"/>
    <w:rsid w:val="00220BAA"/>
    <w:rsid w:val="00221596"/>
    <w:rsid w:val="00221F15"/>
    <w:rsid w:val="002225A3"/>
    <w:rsid w:val="00222A46"/>
    <w:rsid w:val="00226B36"/>
    <w:rsid w:val="00226D34"/>
    <w:rsid w:val="002307ED"/>
    <w:rsid w:val="002315B6"/>
    <w:rsid w:val="002329DA"/>
    <w:rsid w:val="0023370F"/>
    <w:rsid w:val="00233FC4"/>
    <w:rsid w:val="002354B0"/>
    <w:rsid w:val="00240E6F"/>
    <w:rsid w:val="00245871"/>
    <w:rsid w:val="00247004"/>
    <w:rsid w:val="00250C2F"/>
    <w:rsid w:val="00250D02"/>
    <w:rsid w:val="00250D62"/>
    <w:rsid w:val="00250E74"/>
    <w:rsid w:val="002519AE"/>
    <w:rsid w:val="00251DBE"/>
    <w:rsid w:val="00252716"/>
    <w:rsid w:val="00252D9B"/>
    <w:rsid w:val="002544E9"/>
    <w:rsid w:val="002547B0"/>
    <w:rsid w:val="00256B1E"/>
    <w:rsid w:val="002573F7"/>
    <w:rsid w:val="00260B25"/>
    <w:rsid w:val="00262B19"/>
    <w:rsid w:val="00262BD1"/>
    <w:rsid w:val="0026328E"/>
    <w:rsid w:val="00264C33"/>
    <w:rsid w:val="00265507"/>
    <w:rsid w:val="00265625"/>
    <w:rsid w:val="002658F0"/>
    <w:rsid w:val="002669FD"/>
    <w:rsid w:val="00267550"/>
    <w:rsid w:val="00271A69"/>
    <w:rsid w:val="0027657D"/>
    <w:rsid w:val="00276E48"/>
    <w:rsid w:val="00277EE9"/>
    <w:rsid w:val="00277F31"/>
    <w:rsid w:val="00280432"/>
    <w:rsid w:val="00281034"/>
    <w:rsid w:val="00283CFC"/>
    <w:rsid w:val="00286FE6"/>
    <w:rsid w:val="00287178"/>
    <w:rsid w:val="00287FB5"/>
    <w:rsid w:val="00293C3F"/>
    <w:rsid w:val="00293EA6"/>
    <w:rsid w:val="00294143"/>
    <w:rsid w:val="00294AC9"/>
    <w:rsid w:val="00294D85"/>
    <w:rsid w:val="002958F7"/>
    <w:rsid w:val="0029638E"/>
    <w:rsid w:val="002A0BEB"/>
    <w:rsid w:val="002A0C47"/>
    <w:rsid w:val="002A1389"/>
    <w:rsid w:val="002A1534"/>
    <w:rsid w:val="002A4AEE"/>
    <w:rsid w:val="002A5279"/>
    <w:rsid w:val="002A53D6"/>
    <w:rsid w:val="002A5891"/>
    <w:rsid w:val="002A61A7"/>
    <w:rsid w:val="002A6F06"/>
    <w:rsid w:val="002A6F9A"/>
    <w:rsid w:val="002A7686"/>
    <w:rsid w:val="002B057D"/>
    <w:rsid w:val="002B06D9"/>
    <w:rsid w:val="002B07C6"/>
    <w:rsid w:val="002B0CE9"/>
    <w:rsid w:val="002B1037"/>
    <w:rsid w:val="002B1415"/>
    <w:rsid w:val="002B20CC"/>
    <w:rsid w:val="002B3F08"/>
    <w:rsid w:val="002B5A78"/>
    <w:rsid w:val="002B745F"/>
    <w:rsid w:val="002C2AD0"/>
    <w:rsid w:val="002C2E43"/>
    <w:rsid w:val="002C4770"/>
    <w:rsid w:val="002C5514"/>
    <w:rsid w:val="002C7744"/>
    <w:rsid w:val="002D1F03"/>
    <w:rsid w:val="002D2201"/>
    <w:rsid w:val="002D226C"/>
    <w:rsid w:val="002D325E"/>
    <w:rsid w:val="002D363D"/>
    <w:rsid w:val="002E026A"/>
    <w:rsid w:val="002E1A30"/>
    <w:rsid w:val="002E2728"/>
    <w:rsid w:val="002E30FA"/>
    <w:rsid w:val="002E682D"/>
    <w:rsid w:val="002E7BAB"/>
    <w:rsid w:val="002F0C75"/>
    <w:rsid w:val="002F0EA9"/>
    <w:rsid w:val="002F22B5"/>
    <w:rsid w:val="002F6AB0"/>
    <w:rsid w:val="002F7283"/>
    <w:rsid w:val="002F7A25"/>
    <w:rsid w:val="003005E4"/>
    <w:rsid w:val="00300681"/>
    <w:rsid w:val="0030205F"/>
    <w:rsid w:val="00302ADA"/>
    <w:rsid w:val="00303506"/>
    <w:rsid w:val="003046EB"/>
    <w:rsid w:val="00304A5B"/>
    <w:rsid w:val="003065DB"/>
    <w:rsid w:val="0030687E"/>
    <w:rsid w:val="00306A1B"/>
    <w:rsid w:val="00306FC9"/>
    <w:rsid w:val="003070BE"/>
    <w:rsid w:val="003070F4"/>
    <w:rsid w:val="00313A22"/>
    <w:rsid w:val="00321252"/>
    <w:rsid w:val="00322EBE"/>
    <w:rsid w:val="003230CC"/>
    <w:rsid w:val="003233C3"/>
    <w:rsid w:val="00323C65"/>
    <w:rsid w:val="003258D4"/>
    <w:rsid w:val="00327F60"/>
    <w:rsid w:val="00330D8D"/>
    <w:rsid w:val="003342CD"/>
    <w:rsid w:val="00334FC1"/>
    <w:rsid w:val="00335925"/>
    <w:rsid w:val="00341521"/>
    <w:rsid w:val="00343A69"/>
    <w:rsid w:val="00343ACD"/>
    <w:rsid w:val="00346DBA"/>
    <w:rsid w:val="0034701B"/>
    <w:rsid w:val="0035062E"/>
    <w:rsid w:val="00352A6B"/>
    <w:rsid w:val="003532FA"/>
    <w:rsid w:val="00354481"/>
    <w:rsid w:val="00360637"/>
    <w:rsid w:val="00361633"/>
    <w:rsid w:val="00363FB9"/>
    <w:rsid w:val="00366391"/>
    <w:rsid w:val="00366A49"/>
    <w:rsid w:val="00370563"/>
    <w:rsid w:val="00370C9A"/>
    <w:rsid w:val="003776F8"/>
    <w:rsid w:val="00381AC2"/>
    <w:rsid w:val="00381D26"/>
    <w:rsid w:val="00383A64"/>
    <w:rsid w:val="003848D0"/>
    <w:rsid w:val="003858A9"/>
    <w:rsid w:val="0038594B"/>
    <w:rsid w:val="00385F44"/>
    <w:rsid w:val="00386478"/>
    <w:rsid w:val="00387789"/>
    <w:rsid w:val="00387996"/>
    <w:rsid w:val="00394EF9"/>
    <w:rsid w:val="00395359"/>
    <w:rsid w:val="00396431"/>
    <w:rsid w:val="00397A1F"/>
    <w:rsid w:val="00397AFA"/>
    <w:rsid w:val="003A0425"/>
    <w:rsid w:val="003A27BC"/>
    <w:rsid w:val="003A52EC"/>
    <w:rsid w:val="003A6FE4"/>
    <w:rsid w:val="003A766C"/>
    <w:rsid w:val="003B0704"/>
    <w:rsid w:val="003B0BB7"/>
    <w:rsid w:val="003B12BC"/>
    <w:rsid w:val="003B1985"/>
    <w:rsid w:val="003B531A"/>
    <w:rsid w:val="003B5B31"/>
    <w:rsid w:val="003C1ADC"/>
    <w:rsid w:val="003C1C2A"/>
    <w:rsid w:val="003C2A09"/>
    <w:rsid w:val="003C65DB"/>
    <w:rsid w:val="003C6C40"/>
    <w:rsid w:val="003C7B54"/>
    <w:rsid w:val="003D1184"/>
    <w:rsid w:val="003D1E49"/>
    <w:rsid w:val="003D30BA"/>
    <w:rsid w:val="003D3342"/>
    <w:rsid w:val="003D3557"/>
    <w:rsid w:val="003D3C05"/>
    <w:rsid w:val="003D40B2"/>
    <w:rsid w:val="003D5510"/>
    <w:rsid w:val="003D7070"/>
    <w:rsid w:val="003D70D1"/>
    <w:rsid w:val="003E13E6"/>
    <w:rsid w:val="003E2E90"/>
    <w:rsid w:val="003E33A8"/>
    <w:rsid w:val="003E3B86"/>
    <w:rsid w:val="003E5C35"/>
    <w:rsid w:val="003E6855"/>
    <w:rsid w:val="003F0B67"/>
    <w:rsid w:val="003F0F89"/>
    <w:rsid w:val="003F124F"/>
    <w:rsid w:val="003F1447"/>
    <w:rsid w:val="003F2FA2"/>
    <w:rsid w:val="003F468B"/>
    <w:rsid w:val="003F4CDF"/>
    <w:rsid w:val="003F50FC"/>
    <w:rsid w:val="003F6432"/>
    <w:rsid w:val="003F6BD2"/>
    <w:rsid w:val="003F70B7"/>
    <w:rsid w:val="003F71EC"/>
    <w:rsid w:val="003F7871"/>
    <w:rsid w:val="003F7D7A"/>
    <w:rsid w:val="00400F95"/>
    <w:rsid w:val="00401E0F"/>
    <w:rsid w:val="0040345B"/>
    <w:rsid w:val="00403AC5"/>
    <w:rsid w:val="004053D4"/>
    <w:rsid w:val="00406F4C"/>
    <w:rsid w:val="0041025B"/>
    <w:rsid w:val="004110B4"/>
    <w:rsid w:val="004131D1"/>
    <w:rsid w:val="004143D4"/>
    <w:rsid w:val="00416E47"/>
    <w:rsid w:val="004209D5"/>
    <w:rsid w:val="00420FBA"/>
    <w:rsid w:val="00426C49"/>
    <w:rsid w:val="00427921"/>
    <w:rsid w:val="00430A81"/>
    <w:rsid w:val="0043153C"/>
    <w:rsid w:val="0043303C"/>
    <w:rsid w:val="00433293"/>
    <w:rsid w:val="00435F2F"/>
    <w:rsid w:val="004412C4"/>
    <w:rsid w:val="00442564"/>
    <w:rsid w:val="004427CC"/>
    <w:rsid w:val="004432D9"/>
    <w:rsid w:val="00444698"/>
    <w:rsid w:val="00444A75"/>
    <w:rsid w:val="004455C4"/>
    <w:rsid w:val="00452989"/>
    <w:rsid w:val="00452A4E"/>
    <w:rsid w:val="00453CDC"/>
    <w:rsid w:val="00454CB0"/>
    <w:rsid w:val="004550E9"/>
    <w:rsid w:val="0045782D"/>
    <w:rsid w:val="00463766"/>
    <w:rsid w:val="004673F4"/>
    <w:rsid w:val="00471D43"/>
    <w:rsid w:val="00471E85"/>
    <w:rsid w:val="0047438D"/>
    <w:rsid w:val="0047484E"/>
    <w:rsid w:val="00474A2B"/>
    <w:rsid w:val="00475738"/>
    <w:rsid w:val="00481A36"/>
    <w:rsid w:val="0048299F"/>
    <w:rsid w:val="004832C2"/>
    <w:rsid w:val="00484924"/>
    <w:rsid w:val="00484D43"/>
    <w:rsid w:val="0048553A"/>
    <w:rsid w:val="004863C7"/>
    <w:rsid w:val="00486BC2"/>
    <w:rsid w:val="004876C3"/>
    <w:rsid w:val="0049066C"/>
    <w:rsid w:val="00490F6F"/>
    <w:rsid w:val="0049300B"/>
    <w:rsid w:val="00494487"/>
    <w:rsid w:val="00494513"/>
    <w:rsid w:val="004945A3"/>
    <w:rsid w:val="00494A6F"/>
    <w:rsid w:val="00495D70"/>
    <w:rsid w:val="00497574"/>
    <w:rsid w:val="00497D61"/>
    <w:rsid w:val="004A1B5E"/>
    <w:rsid w:val="004A2AE6"/>
    <w:rsid w:val="004A4CF5"/>
    <w:rsid w:val="004A4D30"/>
    <w:rsid w:val="004A4EA4"/>
    <w:rsid w:val="004A7008"/>
    <w:rsid w:val="004B2F04"/>
    <w:rsid w:val="004B4B78"/>
    <w:rsid w:val="004B542F"/>
    <w:rsid w:val="004B64DF"/>
    <w:rsid w:val="004B7CE7"/>
    <w:rsid w:val="004C4068"/>
    <w:rsid w:val="004C47D6"/>
    <w:rsid w:val="004C4F1A"/>
    <w:rsid w:val="004C6222"/>
    <w:rsid w:val="004C6BF3"/>
    <w:rsid w:val="004D1930"/>
    <w:rsid w:val="004D243C"/>
    <w:rsid w:val="004D2AAE"/>
    <w:rsid w:val="004D2E41"/>
    <w:rsid w:val="004D31BC"/>
    <w:rsid w:val="004D3A5B"/>
    <w:rsid w:val="004D3C53"/>
    <w:rsid w:val="004D3CC3"/>
    <w:rsid w:val="004D465A"/>
    <w:rsid w:val="004D4F04"/>
    <w:rsid w:val="004E0E7A"/>
    <w:rsid w:val="004E17B4"/>
    <w:rsid w:val="004E2511"/>
    <w:rsid w:val="004E332C"/>
    <w:rsid w:val="004E41D4"/>
    <w:rsid w:val="004E6789"/>
    <w:rsid w:val="004E6A72"/>
    <w:rsid w:val="004F1C8E"/>
    <w:rsid w:val="004F1EC8"/>
    <w:rsid w:val="004F22CE"/>
    <w:rsid w:val="004F2F13"/>
    <w:rsid w:val="00500BC5"/>
    <w:rsid w:val="0050252F"/>
    <w:rsid w:val="005025A9"/>
    <w:rsid w:val="0050478B"/>
    <w:rsid w:val="00504AF9"/>
    <w:rsid w:val="00504B58"/>
    <w:rsid w:val="00507EFD"/>
    <w:rsid w:val="00512357"/>
    <w:rsid w:val="005144E6"/>
    <w:rsid w:val="00514E2E"/>
    <w:rsid w:val="00515183"/>
    <w:rsid w:val="005155CC"/>
    <w:rsid w:val="005220BC"/>
    <w:rsid w:val="00522948"/>
    <w:rsid w:val="00523303"/>
    <w:rsid w:val="005236A0"/>
    <w:rsid w:val="00524A9F"/>
    <w:rsid w:val="00526549"/>
    <w:rsid w:val="0053074D"/>
    <w:rsid w:val="00530FCD"/>
    <w:rsid w:val="00532254"/>
    <w:rsid w:val="005333E7"/>
    <w:rsid w:val="00534C19"/>
    <w:rsid w:val="00534EFB"/>
    <w:rsid w:val="00536305"/>
    <w:rsid w:val="005365F3"/>
    <w:rsid w:val="0054012C"/>
    <w:rsid w:val="00540B6C"/>
    <w:rsid w:val="00541B06"/>
    <w:rsid w:val="005429EA"/>
    <w:rsid w:val="00542EDC"/>
    <w:rsid w:val="005448A3"/>
    <w:rsid w:val="00544DD8"/>
    <w:rsid w:val="00546512"/>
    <w:rsid w:val="005466D7"/>
    <w:rsid w:val="005471FF"/>
    <w:rsid w:val="0055044B"/>
    <w:rsid w:val="005511EF"/>
    <w:rsid w:val="0055356B"/>
    <w:rsid w:val="00554D0F"/>
    <w:rsid w:val="005550A7"/>
    <w:rsid w:val="00556B2A"/>
    <w:rsid w:val="005573E4"/>
    <w:rsid w:val="00560DB8"/>
    <w:rsid w:val="00561A7E"/>
    <w:rsid w:val="00562458"/>
    <w:rsid w:val="00563919"/>
    <w:rsid w:val="0056751C"/>
    <w:rsid w:val="00567CED"/>
    <w:rsid w:val="005703DA"/>
    <w:rsid w:val="005716A2"/>
    <w:rsid w:val="00572C1C"/>
    <w:rsid w:val="0057353D"/>
    <w:rsid w:val="00573D9A"/>
    <w:rsid w:val="00574C87"/>
    <w:rsid w:val="00581A26"/>
    <w:rsid w:val="0058224B"/>
    <w:rsid w:val="00582834"/>
    <w:rsid w:val="00582C10"/>
    <w:rsid w:val="00582DCB"/>
    <w:rsid w:val="00585127"/>
    <w:rsid w:val="0058516E"/>
    <w:rsid w:val="0058595E"/>
    <w:rsid w:val="005906B0"/>
    <w:rsid w:val="00591A4D"/>
    <w:rsid w:val="0059371C"/>
    <w:rsid w:val="005951A0"/>
    <w:rsid w:val="005966F1"/>
    <w:rsid w:val="00596DA5"/>
    <w:rsid w:val="00597C9A"/>
    <w:rsid w:val="005A7C23"/>
    <w:rsid w:val="005A7E6C"/>
    <w:rsid w:val="005A7FB5"/>
    <w:rsid w:val="005B0013"/>
    <w:rsid w:val="005B4370"/>
    <w:rsid w:val="005B5B51"/>
    <w:rsid w:val="005B6B5B"/>
    <w:rsid w:val="005C240E"/>
    <w:rsid w:val="005C4CDA"/>
    <w:rsid w:val="005C7D2E"/>
    <w:rsid w:val="005D1770"/>
    <w:rsid w:val="005D18CC"/>
    <w:rsid w:val="005D1CBC"/>
    <w:rsid w:val="005D1FC6"/>
    <w:rsid w:val="005D3BAB"/>
    <w:rsid w:val="005D4CD1"/>
    <w:rsid w:val="005D7396"/>
    <w:rsid w:val="005E012F"/>
    <w:rsid w:val="005E0FDE"/>
    <w:rsid w:val="005E1147"/>
    <w:rsid w:val="005E2914"/>
    <w:rsid w:val="005E7619"/>
    <w:rsid w:val="005F0331"/>
    <w:rsid w:val="005F2DC5"/>
    <w:rsid w:val="005F3B8C"/>
    <w:rsid w:val="005F4294"/>
    <w:rsid w:val="005F49EB"/>
    <w:rsid w:val="005F4B47"/>
    <w:rsid w:val="006015BC"/>
    <w:rsid w:val="00601DFB"/>
    <w:rsid w:val="00602DA9"/>
    <w:rsid w:val="00604346"/>
    <w:rsid w:val="0060480B"/>
    <w:rsid w:val="00606FFE"/>
    <w:rsid w:val="00607CBB"/>
    <w:rsid w:val="0061035A"/>
    <w:rsid w:val="006138D3"/>
    <w:rsid w:val="00614242"/>
    <w:rsid w:val="0061483E"/>
    <w:rsid w:val="00614AFE"/>
    <w:rsid w:val="006161F7"/>
    <w:rsid w:val="006207C8"/>
    <w:rsid w:val="006211A6"/>
    <w:rsid w:val="006227F7"/>
    <w:rsid w:val="006247A8"/>
    <w:rsid w:val="00625134"/>
    <w:rsid w:val="006252FA"/>
    <w:rsid w:val="006270F0"/>
    <w:rsid w:val="006310B2"/>
    <w:rsid w:val="0063306E"/>
    <w:rsid w:val="00636008"/>
    <w:rsid w:val="00637792"/>
    <w:rsid w:val="00637FA2"/>
    <w:rsid w:val="00641333"/>
    <w:rsid w:val="006413E1"/>
    <w:rsid w:val="00642267"/>
    <w:rsid w:val="006458F7"/>
    <w:rsid w:val="00646B61"/>
    <w:rsid w:val="00647482"/>
    <w:rsid w:val="00650D52"/>
    <w:rsid w:val="00652C42"/>
    <w:rsid w:val="00652DE0"/>
    <w:rsid w:val="0065490D"/>
    <w:rsid w:val="00655B9B"/>
    <w:rsid w:val="0065653A"/>
    <w:rsid w:val="006572E9"/>
    <w:rsid w:val="00657C82"/>
    <w:rsid w:val="00657F66"/>
    <w:rsid w:val="00662A18"/>
    <w:rsid w:val="00662AA0"/>
    <w:rsid w:val="00664B78"/>
    <w:rsid w:val="00665F6C"/>
    <w:rsid w:val="00666766"/>
    <w:rsid w:val="0066686A"/>
    <w:rsid w:val="0066767D"/>
    <w:rsid w:val="006711EB"/>
    <w:rsid w:val="00672332"/>
    <w:rsid w:val="0067286A"/>
    <w:rsid w:val="0067300E"/>
    <w:rsid w:val="006734E6"/>
    <w:rsid w:val="00674F71"/>
    <w:rsid w:val="00675079"/>
    <w:rsid w:val="00675468"/>
    <w:rsid w:val="00675ED6"/>
    <w:rsid w:val="00676276"/>
    <w:rsid w:val="006805EE"/>
    <w:rsid w:val="0068178C"/>
    <w:rsid w:val="00682304"/>
    <w:rsid w:val="00682772"/>
    <w:rsid w:val="006836E7"/>
    <w:rsid w:val="0068552C"/>
    <w:rsid w:val="00686029"/>
    <w:rsid w:val="00686A8E"/>
    <w:rsid w:val="0069024D"/>
    <w:rsid w:val="006912C0"/>
    <w:rsid w:val="00693C3F"/>
    <w:rsid w:val="00695322"/>
    <w:rsid w:val="00696026"/>
    <w:rsid w:val="006969E1"/>
    <w:rsid w:val="006A2588"/>
    <w:rsid w:val="006A36CA"/>
    <w:rsid w:val="006A4939"/>
    <w:rsid w:val="006A55A7"/>
    <w:rsid w:val="006A5A77"/>
    <w:rsid w:val="006A628C"/>
    <w:rsid w:val="006A6A3D"/>
    <w:rsid w:val="006A76CD"/>
    <w:rsid w:val="006A7AFE"/>
    <w:rsid w:val="006A7B85"/>
    <w:rsid w:val="006B0E48"/>
    <w:rsid w:val="006B2419"/>
    <w:rsid w:val="006B2680"/>
    <w:rsid w:val="006B323B"/>
    <w:rsid w:val="006B37F4"/>
    <w:rsid w:val="006B3A86"/>
    <w:rsid w:val="006B403D"/>
    <w:rsid w:val="006B410F"/>
    <w:rsid w:val="006B5B51"/>
    <w:rsid w:val="006B5D14"/>
    <w:rsid w:val="006B615E"/>
    <w:rsid w:val="006B6444"/>
    <w:rsid w:val="006B69F8"/>
    <w:rsid w:val="006C14EC"/>
    <w:rsid w:val="006C17C6"/>
    <w:rsid w:val="006C1FF7"/>
    <w:rsid w:val="006C2249"/>
    <w:rsid w:val="006C2C09"/>
    <w:rsid w:val="006C2D58"/>
    <w:rsid w:val="006C3A6C"/>
    <w:rsid w:val="006C3C76"/>
    <w:rsid w:val="006C549B"/>
    <w:rsid w:val="006C7E0F"/>
    <w:rsid w:val="006D1EF6"/>
    <w:rsid w:val="006D3C85"/>
    <w:rsid w:val="006D740B"/>
    <w:rsid w:val="006E3AC4"/>
    <w:rsid w:val="006E798F"/>
    <w:rsid w:val="006E7C9A"/>
    <w:rsid w:val="006E7E2E"/>
    <w:rsid w:val="006F1B72"/>
    <w:rsid w:val="006F1FE8"/>
    <w:rsid w:val="006F20C2"/>
    <w:rsid w:val="006F2ACA"/>
    <w:rsid w:val="006F2EF2"/>
    <w:rsid w:val="006F5D58"/>
    <w:rsid w:val="006F5DD5"/>
    <w:rsid w:val="006F6DF4"/>
    <w:rsid w:val="00700735"/>
    <w:rsid w:val="0070087D"/>
    <w:rsid w:val="00702429"/>
    <w:rsid w:val="00703112"/>
    <w:rsid w:val="00705253"/>
    <w:rsid w:val="00705579"/>
    <w:rsid w:val="007056CC"/>
    <w:rsid w:val="00706CB1"/>
    <w:rsid w:val="0071009E"/>
    <w:rsid w:val="007107AA"/>
    <w:rsid w:val="007115F9"/>
    <w:rsid w:val="0071414A"/>
    <w:rsid w:val="00714707"/>
    <w:rsid w:val="00714FD9"/>
    <w:rsid w:val="00716527"/>
    <w:rsid w:val="0071717C"/>
    <w:rsid w:val="00721944"/>
    <w:rsid w:val="00721F64"/>
    <w:rsid w:val="00722EDE"/>
    <w:rsid w:val="0072388D"/>
    <w:rsid w:val="00724F45"/>
    <w:rsid w:val="00725360"/>
    <w:rsid w:val="00725539"/>
    <w:rsid w:val="0072560D"/>
    <w:rsid w:val="00725A19"/>
    <w:rsid w:val="0073002E"/>
    <w:rsid w:val="00731509"/>
    <w:rsid w:val="00732636"/>
    <w:rsid w:val="007338C6"/>
    <w:rsid w:val="00734A5F"/>
    <w:rsid w:val="00742388"/>
    <w:rsid w:val="007425E7"/>
    <w:rsid w:val="00744506"/>
    <w:rsid w:val="00744CE5"/>
    <w:rsid w:val="0074502B"/>
    <w:rsid w:val="007469FF"/>
    <w:rsid w:val="00751F70"/>
    <w:rsid w:val="007524B7"/>
    <w:rsid w:val="00754A97"/>
    <w:rsid w:val="00754C99"/>
    <w:rsid w:val="0075640A"/>
    <w:rsid w:val="00756897"/>
    <w:rsid w:val="007602C7"/>
    <w:rsid w:val="00760B1B"/>
    <w:rsid w:val="00761FCF"/>
    <w:rsid w:val="00762943"/>
    <w:rsid w:val="0076307B"/>
    <w:rsid w:val="007630A4"/>
    <w:rsid w:val="00763A84"/>
    <w:rsid w:val="00770088"/>
    <w:rsid w:val="007717C8"/>
    <w:rsid w:val="0077505F"/>
    <w:rsid w:val="00775F3E"/>
    <w:rsid w:val="00777C52"/>
    <w:rsid w:val="00782329"/>
    <w:rsid w:val="00782C06"/>
    <w:rsid w:val="007833D9"/>
    <w:rsid w:val="00785524"/>
    <w:rsid w:val="00787518"/>
    <w:rsid w:val="0079037A"/>
    <w:rsid w:val="007905C9"/>
    <w:rsid w:val="00796F44"/>
    <w:rsid w:val="007A0386"/>
    <w:rsid w:val="007A36C4"/>
    <w:rsid w:val="007A4742"/>
    <w:rsid w:val="007A5CA9"/>
    <w:rsid w:val="007A63DB"/>
    <w:rsid w:val="007B0847"/>
    <w:rsid w:val="007B093E"/>
    <w:rsid w:val="007B1FAE"/>
    <w:rsid w:val="007B2E14"/>
    <w:rsid w:val="007B2FFF"/>
    <w:rsid w:val="007B3277"/>
    <w:rsid w:val="007B3E89"/>
    <w:rsid w:val="007B4566"/>
    <w:rsid w:val="007B4D58"/>
    <w:rsid w:val="007B764C"/>
    <w:rsid w:val="007C093F"/>
    <w:rsid w:val="007C2D74"/>
    <w:rsid w:val="007C3708"/>
    <w:rsid w:val="007C3A45"/>
    <w:rsid w:val="007C3E5A"/>
    <w:rsid w:val="007C4537"/>
    <w:rsid w:val="007C4E58"/>
    <w:rsid w:val="007C596F"/>
    <w:rsid w:val="007C6124"/>
    <w:rsid w:val="007C6FB7"/>
    <w:rsid w:val="007D0981"/>
    <w:rsid w:val="007D0CC3"/>
    <w:rsid w:val="007D1EEB"/>
    <w:rsid w:val="007D3EEE"/>
    <w:rsid w:val="007D5E81"/>
    <w:rsid w:val="007E0CC3"/>
    <w:rsid w:val="007E2B33"/>
    <w:rsid w:val="007E38D8"/>
    <w:rsid w:val="007E3E87"/>
    <w:rsid w:val="007E3F3A"/>
    <w:rsid w:val="007E4DF2"/>
    <w:rsid w:val="007E772F"/>
    <w:rsid w:val="007E7B89"/>
    <w:rsid w:val="007F0789"/>
    <w:rsid w:val="007F284A"/>
    <w:rsid w:val="007F5F6C"/>
    <w:rsid w:val="007F70E7"/>
    <w:rsid w:val="00800F80"/>
    <w:rsid w:val="00803E86"/>
    <w:rsid w:val="00804749"/>
    <w:rsid w:val="0080494C"/>
    <w:rsid w:val="00804E66"/>
    <w:rsid w:val="0080528D"/>
    <w:rsid w:val="00805FCB"/>
    <w:rsid w:val="00807C07"/>
    <w:rsid w:val="008108BD"/>
    <w:rsid w:val="00815569"/>
    <w:rsid w:val="00816077"/>
    <w:rsid w:val="00816095"/>
    <w:rsid w:val="00820DE3"/>
    <w:rsid w:val="00821B28"/>
    <w:rsid w:val="00822101"/>
    <w:rsid w:val="008235EF"/>
    <w:rsid w:val="008250CE"/>
    <w:rsid w:val="00825FC4"/>
    <w:rsid w:val="00826564"/>
    <w:rsid w:val="00830244"/>
    <w:rsid w:val="008312A5"/>
    <w:rsid w:val="00831E8A"/>
    <w:rsid w:val="0083329D"/>
    <w:rsid w:val="00837B72"/>
    <w:rsid w:val="00842311"/>
    <w:rsid w:val="0084329E"/>
    <w:rsid w:val="00847D37"/>
    <w:rsid w:val="00850262"/>
    <w:rsid w:val="00850F7D"/>
    <w:rsid w:val="00851D1E"/>
    <w:rsid w:val="008533B8"/>
    <w:rsid w:val="0085409C"/>
    <w:rsid w:val="00854189"/>
    <w:rsid w:val="0085441A"/>
    <w:rsid w:val="0085550E"/>
    <w:rsid w:val="00862BC9"/>
    <w:rsid w:val="00864170"/>
    <w:rsid w:val="00864797"/>
    <w:rsid w:val="00864ED9"/>
    <w:rsid w:val="00865358"/>
    <w:rsid w:val="0087055D"/>
    <w:rsid w:val="00870E58"/>
    <w:rsid w:val="00871C25"/>
    <w:rsid w:val="00872206"/>
    <w:rsid w:val="008759A5"/>
    <w:rsid w:val="00881920"/>
    <w:rsid w:val="00881A12"/>
    <w:rsid w:val="00881DBF"/>
    <w:rsid w:val="008823DC"/>
    <w:rsid w:val="00882DAD"/>
    <w:rsid w:val="008848AF"/>
    <w:rsid w:val="008927B7"/>
    <w:rsid w:val="008937C0"/>
    <w:rsid w:val="00895F85"/>
    <w:rsid w:val="00896E50"/>
    <w:rsid w:val="008A00D3"/>
    <w:rsid w:val="008A1EBB"/>
    <w:rsid w:val="008A3CC7"/>
    <w:rsid w:val="008A4631"/>
    <w:rsid w:val="008A5F8D"/>
    <w:rsid w:val="008A6610"/>
    <w:rsid w:val="008A6E09"/>
    <w:rsid w:val="008A7EEF"/>
    <w:rsid w:val="008B054F"/>
    <w:rsid w:val="008B07D9"/>
    <w:rsid w:val="008B0D5B"/>
    <w:rsid w:val="008B2636"/>
    <w:rsid w:val="008B2E8D"/>
    <w:rsid w:val="008B3A8D"/>
    <w:rsid w:val="008C1F2B"/>
    <w:rsid w:val="008C27F6"/>
    <w:rsid w:val="008C39C6"/>
    <w:rsid w:val="008C50D0"/>
    <w:rsid w:val="008C6008"/>
    <w:rsid w:val="008C74DF"/>
    <w:rsid w:val="008D0E95"/>
    <w:rsid w:val="008D263B"/>
    <w:rsid w:val="008D4041"/>
    <w:rsid w:val="008D412D"/>
    <w:rsid w:val="008D42BB"/>
    <w:rsid w:val="008D5561"/>
    <w:rsid w:val="008D56F5"/>
    <w:rsid w:val="008D6BFE"/>
    <w:rsid w:val="008D6EC3"/>
    <w:rsid w:val="008D742B"/>
    <w:rsid w:val="008E3F51"/>
    <w:rsid w:val="008E47E9"/>
    <w:rsid w:val="008F17AC"/>
    <w:rsid w:val="008F18F5"/>
    <w:rsid w:val="008F2CB7"/>
    <w:rsid w:val="008F674C"/>
    <w:rsid w:val="008F70E7"/>
    <w:rsid w:val="008F7705"/>
    <w:rsid w:val="00900F5C"/>
    <w:rsid w:val="00901AEB"/>
    <w:rsid w:val="009042B4"/>
    <w:rsid w:val="00904815"/>
    <w:rsid w:val="009051D7"/>
    <w:rsid w:val="00910B54"/>
    <w:rsid w:val="00913258"/>
    <w:rsid w:val="0091400F"/>
    <w:rsid w:val="00914C21"/>
    <w:rsid w:val="009152A9"/>
    <w:rsid w:val="00920CF3"/>
    <w:rsid w:val="009271B6"/>
    <w:rsid w:val="009277CC"/>
    <w:rsid w:val="00935C64"/>
    <w:rsid w:val="00940BDC"/>
    <w:rsid w:val="00940C77"/>
    <w:rsid w:val="00941446"/>
    <w:rsid w:val="00941674"/>
    <w:rsid w:val="0094257F"/>
    <w:rsid w:val="009456EA"/>
    <w:rsid w:val="00946082"/>
    <w:rsid w:val="00946654"/>
    <w:rsid w:val="0095216E"/>
    <w:rsid w:val="00953BE1"/>
    <w:rsid w:val="00953C9A"/>
    <w:rsid w:val="0095450B"/>
    <w:rsid w:val="009565BA"/>
    <w:rsid w:val="009612F4"/>
    <w:rsid w:val="009624A7"/>
    <w:rsid w:val="00962F0E"/>
    <w:rsid w:val="00962FFD"/>
    <w:rsid w:val="0096516A"/>
    <w:rsid w:val="00965671"/>
    <w:rsid w:val="00965E69"/>
    <w:rsid w:val="00966EF2"/>
    <w:rsid w:val="00970A8F"/>
    <w:rsid w:val="00973033"/>
    <w:rsid w:val="00973C40"/>
    <w:rsid w:val="00974925"/>
    <w:rsid w:val="00977820"/>
    <w:rsid w:val="0098163F"/>
    <w:rsid w:val="00982489"/>
    <w:rsid w:val="00982975"/>
    <w:rsid w:val="00983BE1"/>
    <w:rsid w:val="00984BC9"/>
    <w:rsid w:val="0098545D"/>
    <w:rsid w:val="00985DD0"/>
    <w:rsid w:val="009863F5"/>
    <w:rsid w:val="00986967"/>
    <w:rsid w:val="00987169"/>
    <w:rsid w:val="00987757"/>
    <w:rsid w:val="009900B7"/>
    <w:rsid w:val="00990654"/>
    <w:rsid w:val="0099112A"/>
    <w:rsid w:val="00991B04"/>
    <w:rsid w:val="00991F9B"/>
    <w:rsid w:val="009923AE"/>
    <w:rsid w:val="0099512B"/>
    <w:rsid w:val="00996011"/>
    <w:rsid w:val="00996CA7"/>
    <w:rsid w:val="009A14C9"/>
    <w:rsid w:val="009A1B8D"/>
    <w:rsid w:val="009A33E5"/>
    <w:rsid w:val="009A3FD6"/>
    <w:rsid w:val="009A4F6E"/>
    <w:rsid w:val="009A5E1C"/>
    <w:rsid w:val="009A638C"/>
    <w:rsid w:val="009A6BB9"/>
    <w:rsid w:val="009B0524"/>
    <w:rsid w:val="009B15F2"/>
    <w:rsid w:val="009B24A2"/>
    <w:rsid w:val="009B2B7E"/>
    <w:rsid w:val="009B5716"/>
    <w:rsid w:val="009B7A79"/>
    <w:rsid w:val="009C152A"/>
    <w:rsid w:val="009C4466"/>
    <w:rsid w:val="009C4556"/>
    <w:rsid w:val="009C4D2E"/>
    <w:rsid w:val="009C5041"/>
    <w:rsid w:val="009C58EF"/>
    <w:rsid w:val="009C5926"/>
    <w:rsid w:val="009C5F36"/>
    <w:rsid w:val="009C7288"/>
    <w:rsid w:val="009C7B5E"/>
    <w:rsid w:val="009D1203"/>
    <w:rsid w:val="009D12CC"/>
    <w:rsid w:val="009D475B"/>
    <w:rsid w:val="009D48F2"/>
    <w:rsid w:val="009D4D44"/>
    <w:rsid w:val="009D5928"/>
    <w:rsid w:val="009D5DB3"/>
    <w:rsid w:val="009D771E"/>
    <w:rsid w:val="009E0FB4"/>
    <w:rsid w:val="009E2C50"/>
    <w:rsid w:val="009E57F5"/>
    <w:rsid w:val="009E7292"/>
    <w:rsid w:val="009F048D"/>
    <w:rsid w:val="009F0C4A"/>
    <w:rsid w:val="009F1115"/>
    <w:rsid w:val="009F13D4"/>
    <w:rsid w:val="009F1898"/>
    <w:rsid w:val="009F2410"/>
    <w:rsid w:val="009F261E"/>
    <w:rsid w:val="009F3B41"/>
    <w:rsid w:val="009F58EC"/>
    <w:rsid w:val="00A0114D"/>
    <w:rsid w:val="00A01625"/>
    <w:rsid w:val="00A026C7"/>
    <w:rsid w:val="00A029E9"/>
    <w:rsid w:val="00A070AC"/>
    <w:rsid w:val="00A1237A"/>
    <w:rsid w:val="00A20908"/>
    <w:rsid w:val="00A21128"/>
    <w:rsid w:val="00A23343"/>
    <w:rsid w:val="00A25E54"/>
    <w:rsid w:val="00A308CF"/>
    <w:rsid w:val="00A321D2"/>
    <w:rsid w:val="00A327E5"/>
    <w:rsid w:val="00A34336"/>
    <w:rsid w:val="00A34D2F"/>
    <w:rsid w:val="00A351E5"/>
    <w:rsid w:val="00A35FCD"/>
    <w:rsid w:val="00A36290"/>
    <w:rsid w:val="00A3754A"/>
    <w:rsid w:val="00A401F7"/>
    <w:rsid w:val="00A43B3B"/>
    <w:rsid w:val="00A43CEA"/>
    <w:rsid w:val="00A43DE0"/>
    <w:rsid w:val="00A442D9"/>
    <w:rsid w:val="00A473E2"/>
    <w:rsid w:val="00A47880"/>
    <w:rsid w:val="00A4790A"/>
    <w:rsid w:val="00A527AA"/>
    <w:rsid w:val="00A544F5"/>
    <w:rsid w:val="00A5505A"/>
    <w:rsid w:val="00A628CA"/>
    <w:rsid w:val="00A62964"/>
    <w:rsid w:val="00A6339C"/>
    <w:rsid w:val="00A6383B"/>
    <w:rsid w:val="00A64B4D"/>
    <w:rsid w:val="00A64D1D"/>
    <w:rsid w:val="00A6545A"/>
    <w:rsid w:val="00A6764E"/>
    <w:rsid w:val="00A67A1B"/>
    <w:rsid w:val="00A67CEE"/>
    <w:rsid w:val="00A726BD"/>
    <w:rsid w:val="00A72736"/>
    <w:rsid w:val="00A807B1"/>
    <w:rsid w:val="00A8259B"/>
    <w:rsid w:val="00A85B8B"/>
    <w:rsid w:val="00A85CD6"/>
    <w:rsid w:val="00A8669E"/>
    <w:rsid w:val="00A922AE"/>
    <w:rsid w:val="00A92432"/>
    <w:rsid w:val="00A930FF"/>
    <w:rsid w:val="00A94F8B"/>
    <w:rsid w:val="00A953DC"/>
    <w:rsid w:val="00A95631"/>
    <w:rsid w:val="00A96355"/>
    <w:rsid w:val="00A969DD"/>
    <w:rsid w:val="00AA0637"/>
    <w:rsid w:val="00AA0E43"/>
    <w:rsid w:val="00AA2F72"/>
    <w:rsid w:val="00AA6103"/>
    <w:rsid w:val="00AA7CF4"/>
    <w:rsid w:val="00AB1524"/>
    <w:rsid w:val="00AB19B6"/>
    <w:rsid w:val="00AB3F4B"/>
    <w:rsid w:val="00AB3FF2"/>
    <w:rsid w:val="00AB4891"/>
    <w:rsid w:val="00AB4C30"/>
    <w:rsid w:val="00AB52F1"/>
    <w:rsid w:val="00AB65D5"/>
    <w:rsid w:val="00AC0FF3"/>
    <w:rsid w:val="00AC374B"/>
    <w:rsid w:val="00AC3FB8"/>
    <w:rsid w:val="00AD1394"/>
    <w:rsid w:val="00AD3775"/>
    <w:rsid w:val="00AD5AF8"/>
    <w:rsid w:val="00AD5F72"/>
    <w:rsid w:val="00AD682D"/>
    <w:rsid w:val="00AE09F5"/>
    <w:rsid w:val="00AE149D"/>
    <w:rsid w:val="00AE441B"/>
    <w:rsid w:val="00AE5442"/>
    <w:rsid w:val="00AE5668"/>
    <w:rsid w:val="00AE5EF1"/>
    <w:rsid w:val="00AE5FAC"/>
    <w:rsid w:val="00AE6290"/>
    <w:rsid w:val="00AE66EF"/>
    <w:rsid w:val="00AE6F53"/>
    <w:rsid w:val="00AF18EF"/>
    <w:rsid w:val="00AF1F42"/>
    <w:rsid w:val="00AF2212"/>
    <w:rsid w:val="00AF22F2"/>
    <w:rsid w:val="00AF2B5B"/>
    <w:rsid w:val="00AF4DE1"/>
    <w:rsid w:val="00AF55E6"/>
    <w:rsid w:val="00AF62B1"/>
    <w:rsid w:val="00AF682C"/>
    <w:rsid w:val="00AF6ABB"/>
    <w:rsid w:val="00B0089C"/>
    <w:rsid w:val="00B0234B"/>
    <w:rsid w:val="00B04CFF"/>
    <w:rsid w:val="00B06EA9"/>
    <w:rsid w:val="00B11A1B"/>
    <w:rsid w:val="00B11A76"/>
    <w:rsid w:val="00B12CA3"/>
    <w:rsid w:val="00B1615F"/>
    <w:rsid w:val="00B166CD"/>
    <w:rsid w:val="00B16F38"/>
    <w:rsid w:val="00B17D30"/>
    <w:rsid w:val="00B203C4"/>
    <w:rsid w:val="00B203F8"/>
    <w:rsid w:val="00B21423"/>
    <w:rsid w:val="00B21ED3"/>
    <w:rsid w:val="00B22DFA"/>
    <w:rsid w:val="00B272DD"/>
    <w:rsid w:val="00B30172"/>
    <w:rsid w:val="00B3040A"/>
    <w:rsid w:val="00B30F74"/>
    <w:rsid w:val="00B313C9"/>
    <w:rsid w:val="00B359B4"/>
    <w:rsid w:val="00B36189"/>
    <w:rsid w:val="00B37AFA"/>
    <w:rsid w:val="00B37E81"/>
    <w:rsid w:val="00B40680"/>
    <w:rsid w:val="00B40B36"/>
    <w:rsid w:val="00B40F7C"/>
    <w:rsid w:val="00B413B0"/>
    <w:rsid w:val="00B418D6"/>
    <w:rsid w:val="00B429FD"/>
    <w:rsid w:val="00B4349E"/>
    <w:rsid w:val="00B43D55"/>
    <w:rsid w:val="00B444B4"/>
    <w:rsid w:val="00B452C4"/>
    <w:rsid w:val="00B50054"/>
    <w:rsid w:val="00B50CDC"/>
    <w:rsid w:val="00B50E98"/>
    <w:rsid w:val="00B52124"/>
    <w:rsid w:val="00B52D11"/>
    <w:rsid w:val="00B60720"/>
    <w:rsid w:val="00B609EF"/>
    <w:rsid w:val="00B622B8"/>
    <w:rsid w:val="00B6230F"/>
    <w:rsid w:val="00B62FD2"/>
    <w:rsid w:val="00B640B4"/>
    <w:rsid w:val="00B663AE"/>
    <w:rsid w:val="00B66E5B"/>
    <w:rsid w:val="00B7047D"/>
    <w:rsid w:val="00B70701"/>
    <w:rsid w:val="00B73E00"/>
    <w:rsid w:val="00B7423B"/>
    <w:rsid w:val="00B76B18"/>
    <w:rsid w:val="00B80759"/>
    <w:rsid w:val="00B80A19"/>
    <w:rsid w:val="00B8124A"/>
    <w:rsid w:val="00B81683"/>
    <w:rsid w:val="00B8547D"/>
    <w:rsid w:val="00B86E57"/>
    <w:rsid w:val="00B8702B"/>
    <w:rsid w:val="00B87466"/>
    <w:rsid w:val="00B874AF"/>
    <w:rsid w:val="00B8750D"/>
    <w:rsid w:val="00B87883"/>
    <w:rsid w:val="00B91FDE"/>
    <w:rsid w:val="00B921E5"/>
    <w:rsid w:val="00B92821"/>
    <w:rsid w:val="00B928FE"/>
    <w:rsid w:val="00B92F0D"/>
    <w:rsid w:val="00B92F21"/>
    <w:rsid w:val="00B95496"/>
    <w:rsid w:val="00B95D6F"/>
    <w:rsid w:val="00B95F06"/>
    <w:rsid w:val="00B970E9"/>
    <w:rsid w:val="00BA03B7"/>
    <w:rsid w:val="00BA0D6E"/>
    <w:rsid w:val="00BA1253"/>
    <w:rsid w:val="00BA2E89"/>
    <w:rsid w:val="00BA3AF7"/>
    <w:rsid w:val="00BA6DA5"/>
    <w:rsid w:val="00BB0C82"/>
    <w:rsid w:val="00BB1B3A"/>
    <w:rsid w:val="00BB3706"/>
    <w:rsid w:val="00BB69C8"/>
    <w:rsid w:val="00BB6B02"/>
    <w:rsid w:val="00BB7A1F"/>
    <w:rsid w:val="00BC064E"/>
    <w:rsid w:val="00BC0903"/>
    <w:rsid w:val="00BC09B6"/>
    <w:rsid w:val="00BC12FC"/>
    <w:rsid w:val="00BC21B2"/>
    <w:rsid w:val="00BC480C"/>
    <w:rsid w:val="00BD17D9"/>
    <w:rsid w:val="00BD398A"/>
    <w:rsid w:val="00BD53F8"/>
    <w:rsid w:val="00BD7D0D"/>
    <w:rsid w:val="00BE09FA"/>
    <w:rsid w:val="00BE3131"/>
    <w:rsid w:val="00BE3817"/>
    <w:rsid w:val="00BE3912"/>
    <w:rsid w:val="00BE44F4"/>
    <w:rsid w:val="00BE4F42"/>
    <w:rsid w:val="00BE62AB"/>
    <w:rsid w:val="00BF1C63"/>
    <w:rsid w:val="00BF2080"/>
    <w:rsid w:val="00BF399A"/>
    <w:rsid w:val="00BF4B30"/>
    <w:rsid w:val="00C020AD"/>
    <w:rsid w:val="00C02E76"/>
    <w:rsid w:val="00C030C6"/>
    <w:rsid w:val="00C043C9"/>
    <w:rsid w:val="00C0488C"/>
    <w:rsid w:val="00C05B1B"/>
    <w:rsid w:val="00C06586"/>
    <w:rsid w:val="00C0726A"/>
    <w:rsid w:val="00C147B6"/>
    <w:rsid w:val="00C16253"/>
    <w:rsid w:val="00C20D04"/>
    <w:rsid w:val="00C2239B"/>
    <w:rsid w:val="00C22898"/>
    <w:rsid w:val="00C23151"/>
    <w:rsid w:val="00C2508E"/>
    <w:rsid w:val="00C27F0B"/>
    <w:rsid w:val="00C30E6A"/>
    <w:rsid w:val="00C3345A"/>
    <w:rsid w:val="00C33596"/>
    <w:rsid w:val="00C345CD"/>
    <w:rsid w:val="00C34C66"/>
    <w:rsid w:val="00C35FAE"/>
    <w:rsid w:val="00C36517"/>
    <w:rsid w:val="00C50423"/>
    <w:rsid w:val="00C50E7E"/>
    <w:rsid w:val="00C5122E"/>
    <w:rsid w:val="00C51AEB"/>
    <w:rsid w:val="00C52C23"/>
    <w:rsid w:val="00C57E96"/>
    <w:rsid w:val="00C61E0B"/>
    <w:rsid w:val="00C61F4F"/>
    <w:rsid w:val="00C61F71"/>
    <w:rsid w:val="00C62C1B"/>
    <w:rsid w:val="00C635DE"/>
    <w:rsid w:val="00C63FAF"/>
    <w:rsid w:val="00C658D1"/>
    <w:rsid w:val="00C709BB"/>
    <w:rsid w:val="00C716D2"/>
    <w:rsid w:val="00C736B8"/>
    <w:rsid w:val="00C74F94"/>
    <w:rsid w:val="00C75C98"/>
    <w:rsid w:val="00C8029E"/>
    <w:rsid w:val="00C807D4"/>
    <w:rsid w:val="00C83963"/>
    <w:rsid w:val="00C8398B"/>
    <w:rsid w:val="00C83AC7"/>
    <w:rsid w:val="00C840E2"/>
    <w:rsid w:val="00C857F8"/>
    <w:rsid w:val="00C86422"/>
    <w:rsid w:val="00C9010C"/>
    <w:rsid w:val="00C9020B"/>
    <w:rsid w:val="00C9037F"/>
    <w:rsid w:val="00C9275B"/>
    <w:rsid w:val="00C96947"/>
    <w:rsid w:val="00CA0AA1"/>
    <w:rsid w:val="00CA2D53"/>
    <w:rsid w:val="00CA33D1"/>
    <w:rsid w:val="00CA3EA2"/>
    <w:rsid w:val="00CA493F"/>
    <w:rsid w:val="00CA5392"/>
    <w:rsid w:val="00CA68F3"/>
    <w:rsid w:val="00CA6C11"/>
    <w:rsid w:val="00CA7177"/>
    <w:rsid w:val="00CB027A"/>
    <w:rsid w:val="00CB0913"/>
    <w:rsid w:val="00CB0DD0"/>
    <w:rsid w:val="00CB17C9"/>
    <w:rsid w:val="00CB2712"/>
    <w:rsid w:val="00CB4026"/>
    <w:rsid w:val="00CB4267"/>
    <w:rsid w:val="00CB6FB9"/>
    <w:rsid w:val="00CC03BE"/>
    <w:rsid w:val="00CC0431"/>
    <w:rsid w:val="00CC0529"/>
    <w:rsid w:val="00CC08B9"/>
    <w:rsid w:val="00CC14BD"/>
    <w:rsid w:val="00CC2628"/>
    <w:rsid w:val="00CC2D92"/>
    <w:rsid w:val="00CC43A2"/>
    <w:rsid w:val="00CC5A79"/>
    <w:rsid w:val="00CD047E"/>
    <w:rsid w:val="00CD1634"/>
    <w:rsid w:val="00CD316F"/>
    <w:rsid w:val="00CD4A21"/>
    <w:rsid w:val="00CD51E8"/>
    <w:rsid w:val="00CD5723"/>
    <w:rsid w:val="00CD5E4E"/>
    <w:rsid w:val="00CD6722"/>
    <w:rsid w:val="00CD67B4"/>
    <w:rsid w:val="00CD6873"/>
    <w:rsid w:val="00CE50C1"/>
    <w:rsid w:val="00CE5465"/>
    <w:rsid w:val="00CE6229"/>
    <w:rsid w:val="00CF2079"/>
    <w:rsid w:val="00CF311A"/>
    <w:rsid w:val="00CF59BD"/>
    <w:rsid w:val="00D026DD"/>
    <w:rsid w:val="00D038BF"/>
    <w:rsid w:val="00D04FFD"/>
    <w:rsid w:val="00D05596"/>
    <w:rsid w:val="00D12834"/>
    <w:rsid w:val="00D12D19"/>
    <w:rsid w:val="00D13FA7"/>
    <w:rsid w:val="00D145E0"/>
    <w:rsid w:val="00D164F6"/>
    <w:rsid w:val="00D169BF"/>
    <w:rsid w:val="00D16E5E"/>
    <w:rsid w:val="00D23EAF"/>
    <w:rsid w:val="00D24745"/>
    <w:rsid w:val="00D27579"/>
    <w:rsid w:val="00D277B3"/>
    <w:rsid w:val="00D348AF"/>
    <w:rsid w:val="00D35809"/>
    <w:rsid w:val="00D36C98"/>
    <w:rsid w:val="00D401C0"/>
    <w:rsid w:val="00D4350A"/>
    <w:rsid w:val="00D436BC"/>
    <w:rsid w:val="00D43F7F"/>
    <w:rsid w:val="00D448D4"/>
    <w:rsid w:val="00D46B60"/>
    <w:rsid w:val="00D522B4"/>
    <w:rsid w:val="00D53B42"/>
    <w:rsid w:val="00D569F5"/>
    <w:rsid w:val="00D62DAB"/>
    <w:rsid w:val="00D6374C"/>
    <w:rsid w:val="00D63C79"/>
    <w:rsid w:val="00D64CE9"/>
    <w:rsid w:val="00D66C5B"/>
    <w:rsid w:val="00D70C83"/>
    <w:rsid w:val="00D72B9A"/>
    <w:rsid w:val="00D74DB9"/>
    <w:rsid w:val="00D7556A"/>
    <w:rsid w:val="00D762D2"/>
    <w:rsid w:val="00D77391"/>
    <w:rsid w:val="00D805B4"/>
    <w:rsid w:val="00D84470"/>
    <w:rsid w:val="00D855D1"/>
    <w:rsid w:val="00D95289"/>
    <w:rsid w:val="00D97C9B"/>
    <w:rsid w:val="00DA2641"/>
    <w:rsid w:val="00DA5064"/>
    <w:rsid w:val="00DA59C5"/>
    <w:rsid w:val="00DA5C06"/>
    <w:rsid w:val="00DA5F56"/>
    <w:rsid w:val="00DB1B7E"/>
    <w:rsid w:val="00DB1DCF"/>
    <w:rsid w:val="00DB3755"/>
    <w:rsid w:val="00DB4C69"/>
    <w:rsid w:val="00DB705D"/>
    <w:rsid w:val="00DC1B62"/>
    <w:rsid w:val="00DC259E"/>
    <w:rsid w:val="00DC42DA"/>
    <w:rsid w:val="00DC47DC"/>
    <w:rsid w:val="00DC59E7"/>
    <w:rsid w:val="00DC5CB0"/>
    <w:rsid w:val="00DC6163"/>
    <w:rsid w:val="00DD03CA"/>
    <w:rsid w:val="00DD0FB6"/>
    <w:rsid w:val="00DD1456"/>
    <w:rsid w:val="00DD3370"/>
    <w:rsid w:val="00DD3F4C"/>
    <w:rsid w:val="00DD4672"/>
    <w:rsid w:val="00DD5229"/>
    <w:rsid w:val="00DD5780"/>
    <w:rsid w:val="00DE0460"/>
    <w:rsid w:val="00DE2310"/>
    <w:rsid w:val="00DE475B"/>
    <w:rsid w:val="00DE58D4"/>
    <w:rsid w:val="00DE5EC7"/>
    <w:rsid w:val="00DE607E"/>
    <w:rsid w:val="00DE6596"/>
    <w:rsid w:val="00DE7013"/>
    <w:rsid w:val="00DF14E8"/>
    <w:rsid w:val="00DF4318"/>
    <w:rsid w:val="00DF537C"/>
    <w:rsid w:val="00DF57ED"/>
    <w:rsid w:val="00DF77EF"/>
    <w:rsid w:val="00DF7A91"/>
    <w:rsid w:val="00E04435"/>
    <w:rsid w:val="00E05969"/>
    <w:rsid w:val="00E070DC"/>
    <w:rsid w:val="00E10B98"/>
    <w:rsid w:val="00E14F70"/>
    <w:rsid w:val="00E16AD7"/>
    <w:rsid w:val="00E20499"/>
    <w:rsid w:val="00E2172C"/>
    <w:rsid w:val="00E3183E"/>
    <w:rsid w:val="00E32CD9"/>
    <w:rsid w:val="00E32F5D"/>
    <w:rsid w:val="00E33FE8"/>
    <w:rsid w:val="00E3409D"/>
    <w:rsid w:val="00E35358"/>
    <w:rsid w:val="00E36235"/>
    <w:rsid w:val="00E378E6"/>
    <w:rsid w:val="00E37F0F"/>
    <w:rsid w:val="00E44DB0"/>
    <w:rsid w:val="00E45617"/>
    <w:rsid w:val="00E51AA9"/>
    <w:rsid w:val="00E52448"/>
    <w:rsid w:val="00E5274C"/>
    <w:rsid w:val="00E5332F"/>
    <w:rsid w:val="00E539F8"/>
    <w:rsid w:val="00E54947"/>
    <w:rsid w:val="00E55B28"/>
    <w:rsid w:val="00E62E63"/>
    <w:rsid w:val="00E6346D"/>
    <w:rsid w:val="00E63F3C"/>
    <w:rsid w:val="00E650E4"/>
    <w:rsid w:val="00E6634E"/>
    <w:rsid w:val="00E67C6B"/>
    <w:rsid w:val="00E7004F"/>
    <w:rsid w:val="00E718D5"/>
    <w:rsid w:val="00E722E9"/>
    <w:rsid w:val="00E74D17"/>
    <w:rsid w:val="00E75BEC"/>
    <w:rsid w:val="00E76565"/>
    <w:rsid w:val="00E76663"/>
    <w:rsid w:val="00E76E52"/>
    <w:rsid w:val="00E77409"/>
    <w:rsid w:val="00E818FB"/>
    <w:rsid w:val="00E819D1"/>
    <w:rsid w:val="00E8276A"/>
    <w:rsid w:val="00E8350C"/>
    <w:rsid w:val="00E83F9A"/>
    <w:rsid w:val="00E84EBF"/>
    <w:rsid w:val="00E85FC4"/>
    <w:rsid w:val="00E86413"/>
    <w:rsid w:val="00E8668E"/>
    <w:rsid w:val="00E875BA"/>
    <w:rsid w:val="00E92954"/>
    <w:rsid w:val="00E949D1"/>
    <w:rsid w:val="00E94CF4"/>
    <w:rsid w:val="00E94E61"/>
    <w:rsid w:val="00E956BA"/>
    <w:rsid w:val="00E95E56"/>
    <w:rsid w:val="00EA041E"/>
    <w:rsid w:val="00EA14C7"/>
    <w:rsid w:val="00EA26F1"/>
    <w:rsid w:val="00EA2A65"/>
    <w:rsid w:val="00EA31EF"/>
    <w:rsid w:val="00EA32A1"/>
    <w:rsid w:val="00EA34E6"/>
    <w:rsid w:val="00EA4224"/>
    <w:rsid w:val="00EA4795"/>
    <w:rsid w:val="00EA49E4"/>
    <w:rsid w:val="00EA7B77"/>
    <w:rsid w:val="00EB18C9"/>
    <w:rsid w:val="00EB2832"/>
    <w:rsid w:val="00EB3854"/>
    <w:rsid w:val="00EC3C9A"/>
    <w:rsid w:val="00EC41D5"/>
    <w:rsid w:val="00EC4395"/>
    <w:rsid w:val="00EC6EDF"/>
    <w:rsid w:val="00EC79C4"/>
    <w:rsid w:val="00ED0243"/>
    <w:rsid w:val="00ED1404"/>
    <w:rsid w:val="00ED23FA"/>
    <w:rsid w:val="00ED3804"/>
    <w:rsid w:val="00ED40DC"/>
    <w:rsid w:val="00ED53F7"/>
    <w:rsid w:val="00ED5E82"/>
    <w:rsid w:val="00ED75D4"/>
    <w:rsid w:val="00EE0B1E"/>
    <w:rsid w:val="00EE14B3"/>
    <w:rsid w:val="00EE1C71"/>
    <w:rsid w:val="00EE3709"/>
    <w:rsid w:val="00EE4C05"/>
    <w:rsid w:val="00EE564C"/>
    <w:rsid w:val="00EE5BC9"/>
    <w:rsid w:val="00EE5CB1"/>
    <w:rsid w:val="00EE777A"/>
    <w:rsid w:val="00EE7F52"/>
    <w:rsid w:val="00EF09BB"/>
    <w:rsid w:val="00EF2DFE"/>
    <w:rsid w:val="00EF5093"/>
    <w:rsid w:val="00EF65BE"/>
    <w:rsid w:val="00EF7E62"/>
    <w:rsid w:val="00F01C53"/>
    <w:rsid w:val="00F01F98"/>
    <w:rsid w:val="00F03D2F"/>
    <w:rsid w:val="00F04E33"/>
    <w:rsid w:val="00F06A04"/>
    <w:rsid w:val="00F07CD6"/>
    <w:rsid w:val="00F104D8"/>
    <w:rsid w:val="00F1229B"/>
    <w:rsid w:val="00F13C67"/>
    <w:rsid w:val="00F161FB"/>
    <w:rsid w:val="00F16F43"/>
    <w:rsid w:val="00F245DB"/>
    <w:rsid w:val="00F255A0"/>
    <w:rsid w:val="00F2672F"/>
    <w:rsid w:val="00F30024"/>
    <w:rsid w:val="00F31D47"/>
    <w:rsid w:val="00F333CE"/>
    <w:rsid w:val="00F336E4"/>
    <w:rsid w:val="00F348F8"/>
    <w:rsid w:val="00F355D4"/>
    <w:rsid w:val="00F35880"/>
    <w:rsid w:val="00F369BB"/>
    <w:rsid w:val="00F404B9"/>
    <w:rsid w:val="00F40513"/>
    <w:rsid w:val="00F40F10"/>
    <w:rsid w:val="00F4258E"/>
    <w:rsid w:val="00F427AF"/>
    <w:rsid w:val="00F42803"/>
    <w:rsid w:val="00F42CEE"/>
    <w:rsid w:val="00F443A7"/>
    <w:rsid w:val="00F4672B"/>
    <w:rsid w:val="00F47050"/>
    <w:rsid w:val="00F4737B"/>
    <w:rsid w:val="00F50B4D"/>
    <w:rsid w:val="00F51BB4"/>
    <w:rsid w:val="00F54D0F"/>
    <w:rsid w:val="00F54E19"/>
    <w:rsid w:val="00F60CED"/>
    <w:rsid w:val="00F614C9"/>
    <w:rsid w:val="00F61A4B"/>
    <w:rsid w:val="00F61B95"/>
    <w:rsid w:val="00F6217D"/>
    <w:rsid w:val="00F64C08"/>
    <w:rsid w:val="00F64F99"/>
    <w:rsid w:val="00F659E7"/>
    <w:rsid w:val="00F65A2D"/>
    <w:rsid w:val="00F67F70"/>
    <w:rsid w:val="00F71384"/>
    <w:rsid w:val="00F73D6A"/>
    <w:rsid w:val="00F75C60"/>
    <w:rsid w:val="00F8012D"/>
    <w:rsid w:val="00F81B99"/>
    <w:rsid w:val="00F8268F"/>
    <w:rsid w:val="00F826A4"/>
    <w:rsid w:val="00F8297F"/>
    <w:rsid w:val="00F837EF"/>
    <w:rsid w:val="00F83AA6"/>
    <w:rsid w:val="00F843F1"/>
    <w:rsid w:val="00F862CD"/>
    <w:rsid w:val="00F871CA"/>
    <w:rsid w:val="00F9036C"/>
    <w:rsid w:val="00F9231E"/>
    <w:rsid w:val="00F94E99"/>
    <w:rsid w:val="00F9545E"/>
    <w:rsid w:val="00F971E0"/>
    <w:rsid w:val="00F971EB"/>
    <w:rsid w:val="00F979BC"/>
    <w:rsid w:val="00FA005D"/>
    <w:rsid w:val="00FA08B4"/>
    <w:rsid w:val="00FA1204"/>
    <w:rsid w:val="00FA21F0"/>
    <w:rsid w:val="00FA2BCF"/>
    <w:rsid w:val="00FA6382"/>
    <w:rsid w:val="00FA68D5"/>
    <w:rsid w:val="00FB01B6"/>
    <w:rsid w:val="00FB0230"/>
    <w:rsid w:val="00FB19B9"/>
    <w:rsid w:val="00FB2828"/>
    <w:rsid w:val="00FB56B8"/>
    <w:rsid w:val="00FB5C99"/>
    <w:rsid w:val="00FB6A75"/>
    <w:rsid w:val="00FB7976"/>
    <w:rsid w:val="00FB7E27"/>
    <w:rsid w:val="00FC1AE9"/>
    <w:rsid w:val="00FC1C13"/>
    <w:rsid w:val="00FC2613"/>
    <w:rsid w:val="00FC38D2"/>
    <w:rsid w:val="00FC3D71"/>
    <w:rsid w:val="00FC68CD"/>
    <w:rsid w:val="00FC6F11"/>
    <w:rsid w:val="00FC7176"/>
    <w:rsid w:val="00FC7D12"/>
    <w:rsid w:val="00FD12F1"/>
    <w:rsid w:val="00FD1D34"/>
    <w:rsid w:val="00FD2B91"/>
    <w:rsid w:val="00FD2E03"/>
    <w:rsid w:val="00FD388C"/>
    <w:rsid w:val="00FD4D62"/>
    <w:rsid w:val="00FD64C1"/>
    <w:rsid w:val="00FD69C6"/>
    <w:rsid w:val="00FD7B71"/>
    <w:rsid w:val="00FE2392"/>
    <w:rsid w:val="00FE32D3"/>
    <w:rsid w:val="00FE601B"/>
    <w:rsid w:val="00FE6824"/>
    <w:rsid w:val="00FE691D"/>
    <w:rsid w:val="00FE7C3F"/>
    <w:rsid w:val="00FF3E11"/>
    <w:rsid w:val="00FF4582"/>
    <w:rsid w:val="00FF48AF"/>
    <w:rsid w:val="00FF7222"/>
    <w:rsid w:val="00FF72D7"/>
    <w:rsid w:val="00FF7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99AFA7"/>
  <w15:docId w15:val="{0EBB163F-570E-4048-B998-DE75171F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58A3"/>
  </w:style>
  <w:style w:type="paragraph" w:styleId="Nagwek2">
    <w:name w:val="heading 2"/>
    <w:basedOn w:val="Normalny"/>
    <w:next w:val="Normalny"/>
    <w:link w:val="Nagwek2Znak"/>
    <w:uiPriority w:val="99"/>
    <w:qFormat/>
    <w:rsid w:val="005E2914"/>
    <w:pPr>
      <w:keepNext/>
      <w:keepLines/>
      <w:numPr>
        <w:ilvl w:val="1"/>
        <w:numId w:val="116"/>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uiPriority w:val="99"/>
    <w:qFormat/>
    <w:rsid w:val="005E2914"/>
    <w:pPr>
      <w:keepNext/>
      <w:keepLines/>
      <w:numPr>
        <w:ilvl w:val="2"/>
        <w:numId w:val="116"/>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uiPriority w:val="99"/>
    <w:qFormat/>
    <w:rsid w:val="005E2914"/>
    <w:pPr>
      <w:keepNext/>
      <w:keepLines/>
      <w:numPr>
        <w:ilvl w:val="3"/>
        <w:numId w:val="116"/>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uiPriority w:val="99"/>
    <w:qFormat/>
    <w:rsid w:val="005E2914"/>
    <w:pPr>
      <w:keepLines/>
      <w:numPr>
        <w:ilvl w:val="4"/>
        <w:numId w:val="116"/>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uiPriority w:val="99"/>
    <w:qFormat/>
    <w:rsid w:val="005E2914"/>
    <w:pPr>
      <w:keepLines/>
      <w:numPr>
        <w:ilvl w:val="5"/>
        <w:numId w:val="116"/>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uiPriority w:val="99"/>
    <w:qFormat/>
    <w:rsid w:val="005E2914"/>
    <w:pPr>
      <w:keepLines/>
      <w:numPr>
        <w:ilvl w:val="6"/>
        <w:numId w:val="116"/>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uiPriority w:val="99"/>
    <w:qFormat/>
    <w:rsid w:val="005E2914"/>
    <w:pPr>
      <w:keepLines/>
      <w:numPr>
        <w:ilvl w:val="7"/>
        <w:numId w:val="116"/>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uiPriority w:val="99"/>
    <w:qFormat/>
    <w:rsid w:val="005E2914"/>
    <w:pPr>
      <w:keepLines/>
      <w:numPr>
        <w:ilvl w:val="8"/>
        <w:numId w:val="116"/>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41446"/>
    <w:rPr>
      <w:sz w:val="16"/>
      <w:szCs w:val="16"/>
    </w:rPr>
  </w:style>
  <w:style w:type="paragraph" w:styleId="Tekstkomentarza">
    <w:name w:val="annotation text"/>
    <w:basedOn w:val="Normalny"/>
    <w:link w:val="TekstkomentarzaZnak"/>
    <w:uiPriority w:val="99"/>
    <w:semiHidden/>
    <w:unhideWhenUsed/>
    <w:rsid w:val="009414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446"/>
    <w:rPr>
      <w:sz w:val="20"/>
      <w:szCs w:val="20"/>
    </w:rPr>
  </w:style>
  <w:style w:type="paragraph" w:styleId="Tematkomentarza">
    <w:name w:val="annotation subject"/>
    <w:basedOn w:val="Tekstkomentarza"/>
    <w:next w:val="Tekstkomentarza"/>
    <w:link w:val="TematkomentarzaZnak"/>
    <w:uiPriority w:val="99"/>
    <w:semiHidden/>
    <w:unhideWhenUsed/>
    <w:rsid w:val="00941446"/>
    <w:rPr>
      <w:b/>
      <w:bCs/>
    </w:rPr>
  </w:style>
  <w:style w:type="character" w:customStyle="1" w:styleId="TematkomentarzaZnak">
    <w:name w:val="Temat komentarza Znak"/>
    <w:basedOn w:val="TekstkomentarzaZnak"/>
    <w:link w:val="Tematkomentarza"/>
    <w:uiPriority w:val="99"/>
    <w:semiHidden/>
    <w:rsid w:val="00941446"/>
    <w:rPr>
      <w:b/>
      <w:bCs/>
      <w:sz w:val="20"/>
      <w:szCs w:val="20"/>
    </w:rPr>
  </w:style>
  <w:style w:type="paragraph" w:styleId="Tekstdymka">
    <w:name w:val="Balloon Text"/>
    <w:basedOn w:val="Normalny"/>
    <w:link w:val="TekstdymkaZnak"/>
    <w:uiPriority w:val="99"/>
    <w:semiHidden/>
    <w:unhideWhenUsed/>
    <w:rsid w:val="00941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1446"/>
    <w:rPr>
      <w:rFonts w:ascii="Segoe UI" w:hAnsi="Segoe UI" w:cs="Segoe UI"/>
      <w:sz w:val="18"/>
      <w:szCs w:val="18"/>
    </w:rPr>
  </w:style>
  <w:style w:type="paragraph" w:styleId="Akapitzlist">
    <w:name w:val="List Paragraph"/>
    <w:basedOn w:val="Normalny"/>
    <w:link w:val="AkapitzlistZnak"/>
    <w:uiPriority w:val="34"/>
    <w:qFormat/>
    <w:rsid w:val="00C52C23"/>
    <w:pPr>
      <w:ind w:left="720"/>
      <w:contextualSpacing/>
    </w:pPr>
  </w:style>
  <w:style w:type="paragraph" w:customStyle="1" w:styleId="Default">
    <w:name w:val="Default"/>
    <w:uiPriority w:val="99"/>
    <w:rsid w:val="008D74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C3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B6444"/>
  </w:style>
  <w:style w:type="paragraph" w:styleId="Tekstprzypisukocowego">
    <w:name w:val="endnote text"/>
    <w:basedOn w:val="Normalny"/>
    <w:link w:val="TekstprzypisukocowegoZnak"/>
    <w:uiPriority w:val="99"/>
    <w:semiHidden/>
    <w:unhideWhenUsed/>
    <w:rsid w:val="006D1E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EF6"/>
    <w:rPr>
      <w:sz w:val="20"/>
      <w:szCs w:val="20"/>
    </w:rPr>
  </w:style>
  <w:style w:type="character" w:styleId="Odwoanieprzypisukocowego">
    <w:name w:val="endnote reference"/>
    <w:basedOn w:val="Domylnaczcionkaakapitu"/>
    <w:uiPriority w:val="99"/>
    <w:semiHidden/>
    <w:unhideWhenUsed/>
    <w:rsid w:val="006D1EF6"/>
    <w:rPr>
      <w:vertAlign w:val="superscript"/>
    </w:rPr>
  </w:style>
  <w:style w:type="character" w:styleId="Pogrubienie">
    <w:name w:val="Strong"/>
    <w:basedOn w:val="Domylnaczcionkaakapitu"/>
    <w:uiPriority w:val="22"/>
    <w:qFormat/>
    <w:rsid w:val="00131E2B"/>
    <w:rPr>
      <w:b/>
      <w:bCs/>
    </w:rPr>
  </w:style>
  <w:style w:type="paragraph" w:styleId="Tekstprzypisudolnego">
    <w:name w:val="footnote text"/>
    <w:basedOn w:val="Normalny"/>
    <w:link w:val="TekstprzypisudolnegoZnak"/>
    <w:uiPriority w:val="99"/>
    <w:semiHidden/>
    <w:unhideWhenUsed/>
    <w:rsid w:val="004412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12C4"/>
    <w:rPr>
      <w:sz w:val="20"/>
      <w:szCs w:val="20"/>
    </w:rPr>
  </w:style>
  <w:style w:type="character" w:styleId="Odwoanieprzypisudolnego">
    <w:name w:val="footnote reference"/>
    <w:basedOn w:val="Domylnaczcionkaakapitu"/>
    <w:uiPriority w:val="99"/>
    <w:semiHidden/>
    <w:unhideWhenUsed/>
    <w:rsid w:val="004412C4"/>
    <w:rPr>
      <w:vertAlign w:val="superscript"/>
    </w:rPr>
  </w:style>
  <w:style w:type="table" w:customStyle="1" w:styleId="Tabela-Siatka1">
    <w:name w:val="Tabela - Siatka1"/>
    <w:basedOn w:val="Standardowy"/>
    <w:next w:val="Tabela-Siatka"/>
    <w:uiPriority w:val="39"/>
    <w:rsid w:val="000F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87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883"/>
  </w:style>
  <w:style w:type="paragraph" w:styleId="Stopka">
    <w:name w:val="footer"/>
    <w:basedOn w:val="Normalny"/>
    <w:link w:val="StopkaZnak"/>
    <w:uiPriority w:val="99"/>
    <w:unhideWhenUsed/>
    <w:rsid w:val="00B87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883"/>
  </w:style>
  <w:style w:type="character" w:styleId="Hipercze">
    <w:name w:val="Hyperlink"/>
    <w:basedOn w:val="Domylnaczcionkaakapitu"/>
    <w:uiPriority w:val="99"/>
    <w:unhideWhenUsed/>
    <w:rsid w:val="00205139"/>
    <w:rPr>
      <w:color w:val="0000FF"/>
      <w:u w:val="single"/>
    </w:rPr>
  </w:style>
  <w:style w:type="paragraph" w:styleId="Poprawka">
    <w:name w:val="Revision"/>
    <w:hidden/>
    <w:uiPriority w:val="99"/>
    <w:semiHidden/>
    <w:rsid w:val="003F2FA2"/>
    <w:pPr>
      <w:spacing w:after="0" w:line="240" w:lineRule="auto"/>
    </w:pPr>
  </w:style>
  <w:style w:type="table" w:customStyle="1" w:styleId="Tabela-Siatka2">
    <w:name w:val="Tabela - Siatka2"/>
    <w:basedOn w:val="Standardowy"/>
    <w:next w:val="Tabela-Siatka"/>
    <w:uiPriority w:val="39"/>
    <w:rsid w:val="005E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39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9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564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rsid w:val="005E2914"/>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uiPriority w:val="99"/>
    <w:rsid w:val="005E2914"/>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uiPriority w:val="99"/>
    <w:rsid w:val="005E2914"/>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uiPriority w:val="99"/>
    <w:rsid w:val="005E2914"/>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uiPriority w:val="99"/>
    <w:rsid w:val="005E2914"/>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uiPriority w:val="99"/>
    <w:rsid w:val="005E2914"/>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uiPriority w:val="99"/>
    <w:rsid w:val="005E2914"/>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uiPriority w:val="99"/>
    <w:rsid w:val="005E2914"/>
    <w:rPr>
      <w:rFonts w:ascii="Verdana" w:eastAsia="Times New Roman" w:hAnsi="Verdana" w:cs="Times New Roman"/>
      <w:b/>
      <w:i/>
      <w:spacing w:val="-2"/>
      <w:sz w:val="18"/>
      <w:szCs w:val="20"/>
      <w:lang w:eastAsia="pl-PL"/>
    </w:rPr>
  </w:style>
  <w:style w:type="character" w:customStyle="1" w:styleId="text-justify">
    <w:name w:val="text-justify"/>
    <w:basedOn w:val="Domylnaczcionkaakapitu"/>
    <w:rsid w:val="008A6E09"/>
  </w:style>
  <w:style w:type="character" w:customStyle="1" w:styleId="alb">
    <w:name w:val="a_lb"/>
    <w:basedOn w:val="Domylnaczcionkaakapitu"/>
    <w:rsid w:val="008A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930">
      <w:bodyDiv w:val="1"/>
      <w:marLeft w:val="0"/>
      <w:marRight w:val="0"/>
      <w:marTop w:val="0"/>
      <w:marBottom w:val="0"/>
      <w:divBdr>
        <w:top w:val="none" w:sz="0" w:space="0" w:color="auto"/>
        <w:left w:val="none" w:sz="0" w:space="0" w:color="auto"/>
        <w:bottom w:val="none" w:sz="0" w:space="0" w:color="auto"/>
        <w:right w:val="none" w:sz="0" w:space="0" w:color="auto"/>
      </w:divBdr>
    </w:div>
    <w:div w:id="142507968">
      <w:bodyDiv w:val="1"/>
      <w:marLeft w:val="0"/>
      <w:marRight w:val="0"/>
      <w:marTop w:val="0"/>
      <w:marBottom w:val="0"/>
      <w:divBdr>
        <w:top w:val="none" w:sz="0" w:space="0" w:color="auto"/>
        <w:left w:val="none" w:sz="0" w:space="0" w:color="auto"/>
        <w:bottom w:val="none" w:sz="0" w:space="0" w:color="auto"/>
        <w:right w:val="none" w:sz="0" w:space="0" w:color="auto"/>
      </w:divBdr>
    </w:div>
    <w:div w:id="142891799">
      <w:bodyDiv w:val="1"/>
      <w:marLeft w:val="0"/>
      <w:marRight w:val="0"/>
      <w:marTop w:val="0"/>
      <w:marBottom w:val="0"/>
      <w:divBdr>
        <w:top w:val="none" w:sz="0" w:space="0" w:color="auto"/>
        <w:left w:val="none" w:sz="0" w:space="0" w:color="auto"/>
        <w:bottom w:val="none" w:sz="0" w:space="0" w:color="auto"/>
        <w:right w:val="none" w:sz="0" w:space="0" w:color="auto"/>
      </w:divBdr>
    </w:div>
    <w:div w:id="204409120">
      <w:bodyDiv w:val="1"/>
      <w:marLeft w:val="0"/>
      <w:marRight w:val="0"/>
      <w:marTop w:val="0"/>
      <w:marBottom w:val="0"/>
      <w:divBdr>
        <w:top w:val="none" w:sz="0" w:space="0" w:color="auto"/>
        <w:left w:val="none" w:sz="0" w:space="0" w:color="auto"/>
        <w:bottom w:val="none" w:sz="0" w:space="0" w:color="auto"/>
        <w:right w:val="none" w:sz="0" w:space="0" w:color="auto"/>
      </w:divBdr>
    </w:div>
    <w:div w:id="335350339">
      <w:bodyDiv w:val="1"/>
      <w:marLeft w:val="0"/>
      <w:marRight w:val="0"/>
      <w:marTop w:val="0"/>
      <w:marBottom w:val="0"/>
      <w:divBdr>
        <w:top w:val="none" w:sz="0" w:space="0" w:color="auto"/>
        <w:left w:val="none" w:sz="0" w:space="0" w:color="auto"/>
        <w:bottom w:val="none" w:sz="0" w:space="0" w:color="auto"/>
        <w:right w:val="none" w:sz="0" w:space="0" w:color="auto"/>
      </w:divBdr>
    </w:div>
    <w:div w:id="498274972">
      <w:bodyDiv w:val="1"/>
      <w:marLeft w:val="0"/>
      <w:marRight w:val="0"/>
      <w:marTop w:val="0"/>
      <w:marBottom w:val="0"/>
      <w:divBdr>
        <w:top w:val="none" w:sz="0" w:space="0" w:color="auto"/>
        <w:left w:val="none" w:sz="0" w:space="0" w:color="auto"/>
        <w:bottom w:val="none" w:sz="0" w:space="0" w:color="auto"/>
        <w:right w:val="none" w:sz="0" w:space="0" w:color="auto"/>
      </w:divBdr>
    </w:div>
    <w:div w:id="726488610">
      <w:bodyDiv w:val="1"/>
      <w:marLeft w:val="0"/>
      <w:marRight w:val="0"/>
      <w:marTop w:val="0"/>
      <w:marBottom w:val="0"/>
      <w:divBdr>
        <w:top w:val="none" w:sz="0" w:space="0" w:color="auto"/>
        <w:left w:val="none" w:sz="0" w:space="0" w:color="auto"/>
        <w:bottom w:val="none" w:sz="0" w:space="0" w:color="auto"/>
        <w:right w:val="none" w:sz="0" w:space="0" w:color="auto"/>
      </w:divBdr>
      <w:divsChild>
        <w:div w:id="404566828">
          <w:marLeft w:val="0"/>
          <w:marRight w:val="0"/>
          <w:marTop w:val="0"/>
          <w:marBottom w:val="0"/>
          <w:divBdr>
            <w:top w:val="none" w:sz="0" w:space="0" w:color="auto"/>
            <w:left w:val="none" w:sz="0" w:space="0" w:color="auto"/>
            <w:bottom w:val="none" w:sz="0" w:space="0" w:color="auto"/>
            <w:right w:val="none" w:sz="0" w:space="0" w:color="auto"/>
          </w:divBdr>
        </w:div>
        <w:div w:id="970749812">
          <w:marLeft w:val="0"/>
          <w:marRight w:val="0"/>
          <w:marTop w:val="0"/>
          <w:marBottom w:val="0"/>
          <w:divBdr>
            <w:top w:val="none" w:sz="0" w:space="0" w:color="auto"/>
            <w:left w:val="none" w:sz="0" w:space="0" w:color="auto"/>
            <w:bottom w:val="none" w:sz="0" w:space="0" w:color="auto"/>
            <w:right w:val="none" w:sz="0" w:space="0" w:color="auto"/>
          </w:divBdr>
        </w:div>
        <w:div w:id="1117408343">
          <w:marLeft w:val="0"/>
          <w:marRight w:val="0"/>
          <w:marTop w:val="0"/>
          <w:marBottom w:val="0"/>
          <w:divBdr>
            <w:top w:val="none" w:sz="0" w:space="0" w:color="auto"/>
            <w:left w:val="none" w:sz="0" w:space="0" w:color="auto"/>
            <w:bottom w:val="none" w:sz="0" w:space="0" w:color="auto"/>
            <w:right w:val="none" w:sz="0" w:space="0" w:color="auto"/>
          </w:divBdr>
        </w:div>
        <w:div w:id="1162113987">
          <w:marLeft w:val="0"/>
          <w:marRight w:val="0"/>
          <w:marTop w:val="0"/>
          <w:marBottom w:val="0"/>
          <w:divBdr>
            <w:top w:val="none" w:sz="0" w:space="0" w:color="auto"/>
            <w:left w:val="none" w:sz="0" w:space="0" w:color="auto"/>
            <w:bottom w:val="none" w:sz="0" w:space="0" w:color="auto"/>
            <w:right w:val="none" w:sz="0" w:space="0" w:color="auto"/>
          </w:divBdr>
        </w:div>
        <w:div w:id="791024440">
          <w:marLeft w:val="0"/>
          <w:marRight w:val="0"/>
          <w:marTop w:val="0"/>
          <w:marBottom w:val="0"/>
          <w:divBdr>
            <w:top w:val="none" w:sz="0" w:space="0" w:color="auto"/>
            <w:left w:val="none" w:sz="0" w:space="0" w:color="auto"/>
            <w:bottom w:val="none" w:sz="0" w:space="0" w:color="auto"/>
            <w:right w:val="none" w:sz="0" w:space="0" w:color="auto"/>
          </w:divBdr>
        </w:div>
        <w:div w:id="1502432720">
          <w:marLeft w:val="0"/>
          <w:marRight w:val="0"/>
          <w:marTop w:val="0"/>
          <w:marBottom w:val="0"/>
          <w:divBdr>
            <w:top w:val="none" w:sz="0" w:space="0" w:color="auto"/>
            <w:left w:val="none" w:sz="0" w:space="0" w:color="auto"/>
            <w:bottom w:val="none" w:sz="0" w:space="0" w:color="auto"/>
            <w:right w:val="none" w:sz="0" w:space="0" w:color="auto"/>
          </w:divBdr>
        </w:div>
        <w:div w:id="1123040185">
          <w:marLeft w:val="0"/>
          <w:marRight w:val="0"/>
          <w:marTop w:val="0"/>
          <w:marBottom w:val="0"/>
          <w:divBdr>
            <w:top w:val="none" w:sz="0" w:space="0" w:color="auto"/>
            <w:left w:val="none" w:sz="0" w:space="0" w:color="auto"/>
            <w:bottom w:val="none" w:sz="0" w:space="0" w:color="auto"/>
            <w:right w:val="none" w:sz="0" w:space="0" w:color="auto"/>
          </w:divBdr>
        </w:div>
        <w:div w:id="825559124">
          <w:marLeft w:val="0"/>
          <w:marRight w:val="0"/>
          <w:marTop w:val="0"/>
          <w:marBottom w:val="0"/>
          <w:divBdr>
            <w:top w:val="none" w:sz="0" w:space="0" w:color="auto"/>
            <w:left w:val="none" w:sz="0" w:space="0" w:color="auto"/>
            <w:bottom w:val="none" w:sz="0" w:space="0" w:color="auto"/>
            <w:right w:val="none" w:sz="0" w:space="0" w:color="auto"/>
          </w:divBdr>
        </w:div>
        <w:div w:id="394551661">
          <w:marLeft w:val="0"/>
          <w:marRight w:val="0"/>
          <w:marTop w:val="0"/>
          <w:marBottom w:val="0"/>
          <w:divBdr>
            <w:top w:val="none" w:sz="0" w:space="0" w:color="auto"/>
            <w:left w:val="none" w:sz="0" w:space="0" w:color="auto"/>
            <w:bottom w:val="none" w:sz="0" w:space="0" w:color="auto"/>
            <w:right w:val="none" w:sz="0" w:space="0" w:color="auto"/>
          </w:divBdr>
        </w:div>
        <w:div w:id="1114442586">
          <w:marLeft w:val="0"/>
          <w:marRight w:val="0"/>
          <w:marTop w:val="0"/>
          <w:marBottom w:val="0"/>
          <w:divBdr>
            <w:top w:val="none" w:sz="0" w:space="0" w:color="auto"/>
            <w:left w:val="none" w:sz="0" w:space="0" w:color="auto"/>
            <w:bottom w:val="none" w:sz="0" w:space="0" w:color="auto"/>
            <w:right w:val="none" w:sz="0" w:space="0" w:color="auto"/>
          </w:divBdr>
        </w:div>
        <w:div w:id="186911908">
          <w:marLeft w:val="0"/>
          <w:marRight w:val="0"/>
          <w:marTop w:val="0"/>
          <w:marBottom w:val="0"/>
          <w:divBdr>
            <w:top w:val="none" w:sz="0" w:space="0" w:color="auto"/>
            <w:left w:val="none" w:sz="0" w:space="0" w:color="auto"/>
            <w:bottom w:val="none" w:sz="0" w:space="0" w:color="auto"/>
            <w:right w:val="none" w:sz="0" w:space="0" w:color="auto"/>
          </w:divBdr>
        </w:div>
        <w:div w:id="57366149">
          <w:marLeft w:val="0"/>
          <w:marRight w:val="0"/>
          <w:marTop w:val="0"/>
          <w:marBottom w:val="0"/>
          <w:divBdr>
            <w:top w:val="none" w:sz="0" w:space="0" w:color="auto"/>
            <w:left w:val="none" w:sz="0" w:space="0" w:color="auto"/>
            <w:bottom w:val="none" w:sz="0" w:space="0" w:color="auto"/>
            <w:right w:val="none" w:sz="0" w:space="0" w:color="auto"/>
          </w:divBdr>
        </w:div>
        <w:div w:id="1315449073">
          <w:marLeft w:val="0"/>
          <w:marRight w:val="0"/>
          <w:marTop w:val="0"/>
          <w:marBottom w:val="0"/>
          <w:divBdr>
            <w:top w:val="none" w:sz="0" w:space="0" w:color="auto"/>
            <w:left w:val="none" w:sz="0" w:space="0" w:color="auto"/>
            <w:bottom w:val="none" w:sz="0" w:space="0" w:color="auto"/>
            <w:right w:val="none" w:sz="0" w:space="0" w:color="auto"/>
          </w:divBdr>
        </w:div>
        <w:div w:id="1218710221">
          <w:marLeft w:val="0"/>
          <w:marRight w:val="0"/>
          <w:marTop w:val="0"/>
          <w:marBottom w:val="0"/>
          <w:divBdr>
            <w:top w:val="none" w:sz="0" w:space="0" w:color="auto"/>
            <w:left w:val="none" w:sz="0" w:space="0" w:color="auto"/>
            <w:bottom w:val="none" w:sz="0" w:space="0" w:color="auto"/>
            <w:right w:val="none" w:sz="0" w:space="0" w:color="auto"/>
          </w:divBdr>
        </w:div>
        <w:div w:id="1516194413">
          <w:marLeft w:val="0"/>
          <w:marRight w:val="0"/>
          <w:marTop w:val="0"/>
          <w:marBottom w:val="0"/>
          <w:divBdr>
            <w:top w:val="none" w:sz="0" w:space="0" w:color="auto"/>
            <w:left w:val="none" w:sz="0" w:space="0" w:color="auto"/>
            <w:bottom w:val="none" w:sz="0" w:space="0" w:color="auto"/>
            <w:right w:val="none" w:sz="0" w:space="0" w:color="auto"/>
          </w:divBdr>
        </w:div>
        <w:div w:id="1362785177">
          <w:marLeft w:val="0"/>
          <w:marRight w:val="0"/>
          <w:marTop w:val="0"/>
          <w:marBottom w:val="0"/>
          <w:divBdr>
            <w:top w:val="none" w:sz="0" w:space="0" w:color="auto"/>
            <w:left w:val="none" w:sz="0" w:space="0" w:color="auto"/>
            <w:bottom w:val="none" w:sz="0" w:space="0" w:color="auto"/>
            <w:right w:val="none" w:sz="0" w:space="0" w:color="auto"/>
          </w:divBdr>
        </w:div>
        <w:div w:id="1895315163">
          <w:marLeft w:val="0"/>
          <w:marRight w:val="0"/>
          <w:marTop w:val="0"/>
          <w:marBottom w:val="0"/>
          <w:divBdr>
            <w:top w:val="none" w:sz="0" w:space="0" w:color="auto"/>
            <w:left w:val="none" w:sz="0" w:space="0" w:color="auto"/>
            <w:bottom w:val="none" w:sz="0" w:space="0" w:color="auto"/>
            <w:right w:val="none" w:sz="0" w:space="0" w:color="auto"/>
          </w:divBdr>
        </w:div>
        <w:div w:id="427313272">
          <w:marLeft w:val="0"/>
          <w:marRight w:val="0"/>
          <w:marTop w:val="0"/>
          <w:marBottom w:val="0"/>
          <w:divBdr>
            <w:top w:val="none" w:sz="0" w:space="0" w:color="auto"/>
            <w:left w:val="none" w:sz="0" w:space="0" w:color="auto"/>
            <w:bottom w:val="none" w:sz="0" w:space="0" w:color="auto"/>
            <w:right w:val="none" w:sz="0" w:space="0" w:color="auto"/>
          </w:divBdr>
        </w:div>
        <w:div w:id="812793219">
          <w:marLeft w:val="0"/>
          <w:marRight w:val="0"/>
          <w:marTop w:val="0"/>
          <w:marBottom w:val="0"/>
          <w:divBdr>
            <w:top w:val="none" w:sz="0" w:space="0" w:color="auto"/>
            <w:left w:val="none" w:sz="0" w:space="0" w:color="auto"/>
            <w:bottom w:val="none" w:sz="0" w:space="0" w:color="auto"/>
            <w:right w:val="none" w:sz="0" w:space="0" w:color="auto"/>
          </w:divBdr>
        </w:div>
        <w:div w:id="1736704972">
          <w:marLeft w:val="0"/>
          <w:marRight w:val="0"/>
          <w:marTop w:val="0"/>
          <w:marBottom w:val="0"/>
          <w:divBdr>
            <w:top w:val="none" w:sz="0" w:space="0" w:color="auto"/>
            <w:left w:val="none" w:sz="0" w:space="0" w:color="auto"/>
            <w:bottom w:val="none" w:sz="0" w:space="0" w:color="auto"/>
            <w:right w:val="none" w:sz="0" w:space="0" w:color="auto"/>
          </w:divBdr>
        </w:div>
        <w:div w:id="638338351">
          <w:marLeft w:val="0"/>
          <w:marRight w:val="0"/>
          <w:marTop w:val="0"/>
          <w:marBottom w:val="0"/>
          <w:divBdr>
            <w:top w:val="none" w:sz="0" w:space="0" w:color="auto"/>
            <w:left w:val="none" w:sz="0" w:space="0" w:color="auto"/>
            <w:bottom w:val="none" w:sz="0" w:space="0" w:color="auto"/>
            <w:right w:val="none" w:sz="0" w:space="0" w:color="auto"/>
          </w:divBdr>
        </w:div>
        <w:div w:id="828985677">
          <w:marLeft w:val="0"/>
          <w:marRight w:val="0"/>
          <w:marTop w:val="0"/>
          <w:marBottom w:val="0"/>
          <w:divBdr>
            <w:top w:val="none" w:sz="0" w:space="0" w:color="auto"/>
            <w:left w:val="none" w:sz="0" w:space="0" w:color="auto"/>
            <w:bottom w:val="none" w:sz="0" w:space="0" w:color="auto"/>
            <w:right w:val="none" w:sz="0" w:space="0" w:color="auto"/>
          </w:divBdr>
        </w:div>
        <w:div w:id="118767289">
          <w:marLeft w:val="0"/>
          <w:marRight w:val="0"/>
          <w:marTop w:val="0"/>
          <w:marBottom w:val="0"/>
          <w:divBdr>
            <w:top w:val="none" w:sz="0" w:space="0" w:color="auto"/>
            <w:left w:val="none" w:sz="0" w:space="0" w:color="auto"/>
            <w:bottom w:val="none" w:sz="0" w:space="0" w:color="auto"/>
            <w:right w:val="none" w:sz="0" w:space="0" w:color="auto"/>
          </w:divBdr>
        </w:div>
        <w:div w:id="1809396129">
          <w:marLeft w:val="0"/>
          <w:marRight w:val="0"/>
          <w:marTop w:val="0"/>
          <w:marBottom w:val="0"/>
          <w:divBdr>
            <w:top w:val="none" w:sz="0" w:space="0" w:color="auto"/>
            <w:left w:val="none" w:sz="0" w:space="0" w:color="auto"/>
            <w:bottom w:val="none" w:sz="0" w:space="0" w:color="auto"/>
            <w:right w:val="none" w:sz="0" w:space="0" w:color="auto"/>
          </w:divBdr>
        </w:div>
        <w:div w:id="2080134760">
          <w:marLeft w:val="0"/>
          <w:marRight w:val="0"/>
          <w:marTop w:val="0"/>
          <w:marBottom w:val="0"/>
          <w:divBdr>
            <w:top w:val="none" w:sz="0" w:space="0" w:color="auto"/>
            <w:left w:val="none" w:sz="0" w:space="0" w:color="auto"/>
            <w:bottom w:val="none" w:sz="0" w:space="0" w:color="auto"/>
            <w:right w:val="none" w:sz="0" w:space="0" w:color="auto"/>
          </w:divBdr>
        </w:div>
        <w:div w:id="1657413379">
          <w:marLeft w:val="0"/>
          <w:marRight w:val="0"/>
          <w:marTop w:val="0"/>
          <w:marBottom w:val="0"/>
          <w:divBdr>
            <w:top w:val="none" w:sz="0" w:space="0" w:color="auto"/>
            <w:left w:val="none" w:sz="0" w:space="0" w:color="auto"/>
            <w:bottom w:val="none" w:sz="0" w:space="0" w:color="auto"/>
            <w:right w:val="none" w:sz="0" w:space="0" w:color="auto"/>
          </w:divBdr>
        </w:div>
        <w:div w:id="1175148046">
          <w:marLeft w:val="0"/>
          <w:marRight w:val="0"/>
          <w:marTop w:val="0"/>
          <w:marBottom w:val="0"/>
          <w:divBdr>
            <w:top w:val="none" w:sz="0" w:space="0" w:color="auto"/>
            <w:left w:val="none" w:sz="0" w:space="0" w:color="auto"/>
            <w:bottom w:val="none" w:sz="0" w:space="0" w:color="auto"/>
            <w:right w:val="none" w:sz="0" w:space="0" w:color="auto"/>
          </w:divBdr>
        </w:div>
        <w:div w:id="192500081">
          <w:marLeft w:val="0"/>
          <w:marRight w:val="0"/>
          <w:marTop w:val="0"/>
          <w:marBottom w:val="0"/>
          <w:divBdr>
            <w:top w:val="none" w:sz="0" w:space="0" w:color="auto"/>
            <w:left w:val="none" w:sz="0" w:space="0" w:color="auto"/>
            <w:bottom w:val="none" w:sz="0" w:space="0" w:color="auto"/>
            <w:right w:val="none" w:sz="0" w:space="0" w:color="auto"/>
          </w:divBdr>
        </w:div>
        <w:div w:id="1897080388">
          <w:marLeft w:val="0"/>
          <w:marRight w:val="0"/>
          <w:marTop w:val="0"/>
          <w:marBottom w:val="0"/>
          <w:divBdr>
            <w:top w:val="none" w:sz="0" w:space="0" w:color="auto"/>
            <w:left w:val="none" w:sz="0" w:space="0" w:color="auto"/>
            <w:bottom w:val="none" w:sz="0" w:space="0" w:color="auto"/>
            <w:right w:val="none" w:sz="0" w:space="0" w:color="auto"/>
          </w:divBdr>
        </w:div>
        <w:div w:id="364447483">
          <w:marLeft w:val="0"/>
          <w:marRight w:val="0"/>
          <w:marTop w:val="0"/>
          <w:marBottom w:val="0"/>
          <w:divBdr>
            <w:top w:val="none" w:sz="0" w:space="0" w:color="auto"/>
            <w:left w:val="none" w:sz="0" w:space="0" w:color="auto"/>
            <w:bottom w:val="none" w:sz="0" w:space="0" w:color="auto"/>
            <w:right w:val="none" w:sz="0" w:space="0" w:color="auto"/>
          </w:divBdr>
        </w:div>
        <w:div w:id="1420902318">
          <w:marLeft w:val="0"/>
          <w:marRight w:val="0"/>
          <w:marTop w:val="0"/>
          <w:marBottom w:val="0"/>
          <w:divBdr>
            <w:top w:val="none" w:sz="0" w:space="0" w:color="auto"/>
            <w:left w:val="none" w:sz="0" w:space="0" w:color="auto"/>
            <w:bottom w:val="none" w:sz="0" w:space="0" w:color="auto"/>
            <w:right w:val="none" w:sz="0" w:space="0" w:color="auto"/>
          </w:divBdr>
        </w:div>
        <w:div w:id="368922337">
          <w:marLeft w:val="0"/>
          <w:marRight w:val="0"/>
          <w:marTop w:val="0"/>
          <w:marBottom w:val="0"/>
          <w:divBdr>
            <w:top w:val="none" w:sz="0" w:space="0" w:color="auto"/>
            <w:left w:val="none" w:sz="0" w:space="0" w:color="auto"/>
            <w:bottom w:val="none" w:sz="0" w:space="0" w:color="auto"/>
            <w:right w:val="none" w:sz="0" w:space="0" w:color="auto"/>
          </w:divBdr>
        </w:div>
        <w:div w:id="888687422">
          <w:marLeft w:val="0"/>
          <w:marRight w:val="0"/>
          <w:marTop w:val="0"/>
          <w:marBottom w:val="0"/>
          <w:divBdr>
            <w:top w:val="none" w:sz="0" w:space="0" w:color="auto"/>
            <w:left w:val="none" w:sz="0" w:space="0" w:color="auto"/>
            <w:bottom w:val="none" w:sz="0" w:space="0" w:color="auto"/>
            <w:right w:val="none" w:sz="0" w:space="0" w:color="auto"/>
          </w:divBdr>
        </w:div>
      </w:divsChild>
    </w:div>
    <w:div w:id="1208057719">
      <w:bodyDiv w:val="1"/>
      <w:marLeft w:val="0"/>
      <w:marRight w:val="0"/>
      <w:marTop w:val="0"/>
      <w:marBottom w:val="0"/>
      <w:divBdr>
        <w:top w:val="none" w:sz="0" w:space="0" w:color="auto"/>
        <w:left w:val="none" w:sz="0" w:space="0" w:color="auto"/>
        <w:bottom w:val="none" w:sz="0" w:space="0" w:color="auto"/>
        <w:right w:val="none" w:sz="0" w:space="0" w:color="auto"/>
      </w:divBdr>
    </w:div>
    <w:div w:id="1261403858">
      <w:bodyDiv w:val="1"/>
      <w:marLeft w:val="0"/>
      <w:marRight w:val="0"/>
      <w:marTop w:val="0"/>
      <w:marBottom w:val="0"/>
      <w:divBdr>
        <w:top w:val="none" w:sz="0" w:space="0" w:color="auto"/>
        <w:left w:val="none" w:sz="0" w:space="0" w:color="auto"/>
        <w:bottom w:val="none" w:sz="0" w:space="0" w:color="auto"/>
        <w:right w:val="none" w:sz="0" w:space="0" w:color="auto"/>
      </w:divBdr>
    </w:div>
    <w:div w:id="1289093250">
      <w:bodyDiv w:val="1"/>
      <w:marLeft w:val="0"/>
      <w:marRight w:val="0"/>
      <w:marTop w:val="0"/>
      <w:marBottom w:val="0"/>
      <w:divBdr>
        <w:top w:val="none" w:sz="0" w:space="0" w:color="auto"/>
        <w:left w:val="none" w:sz="0" w:space="0" w:color="auto"/>
        <w:bottom w:val="none" w:sz="0" w:space="0" w:color="auto"/>
        <w:right w:val="none" w:sz="0" w:space="0" w:color="auto"/>
      </w:divBdr>
    </w:div>
    <w:div w:id="1470318582">
      <w:bodyDiv w:val="1"/>
      <w:marLeft w:val="0"/>
      <w:marRight w:val="0"/>
      <w:marTop w:val="0"/>
      <w:marBottom w:val="0"/>
      <w:divBdr>
        <w:top w:val="none" w:sz="0" w:space="0" w:color="auto"/>
        <w:left w:val="none" w:sz="0" w:space="0" w:color="auto"/>
        <w:bottom w:val="none" w:sz="0" w:space="0" w:color="auto"/>
        <w:right w:val="none" w:sz="0" w:space="0" w:color="auto"/>
      </w:divBdr>
      <w:divsChild>
        <w:div w:id="1667394036">
          <w:marLeft w:val="274"/>
          <w:marRight w:val="0"/>
          <w:marTop w:val="0"/>
          <w:marBottom w:val="0"/>
          <w:divBdr>
            <w:top w:val="none" w:sz="0" w:space="0" w:color="auto"/>
            <w:left w:val="none" w:sz="0" w:space="0" w:color="auto"/>
            <w:bottom w:val="none" w:sz="0" w:space="0" w:color="auto"/>
            <w:right w:val="none" w:sz="0" w:space="0" w:color="auto"/>
          </w:divBdr>
        </w:div>
      </w:divsChild>
    </w:div>
    <w:div w:id="1578516376">
      <w:bodyDiv w:val="1"/>
      <w:marLeft w:val="0"/>
      <w:marRight w:val="0"/>
      <w:marTop w:val="0"/>
      <w:marBottom w:val="0"/>
      <w:divBdr>
        <w:top w:val="none" w:sz="0" w:space="0" w:color="auto"/>
        <w:left w:val="none" w:sz="0" w:space="0" w:color="auto"/>
        <w:bottom w:val="none" w:sz="0" w:space="0" w:color="auto"/>
        <w:right w:val="none" w:sz="0" w:space="0" w:color="auto"/>
      </w:divBdr>
    </w:div>
    <w:div w:id="1750688407">
      <w:bodyDiv w:val="1"/>
      <w:marLeft w:val="0"/>
      <w:marRight w:val="0"/>
      <w:marTop w:val="0"/>
      <w:marBottom w:val="0"/>
      <w:divBdr>
        <w:top w:val="none" w:sz="0" w:space="0" w:color="auto"/>
        <w:left w:val="none" w:sz="0" w:space="0" w:color="auto"/>
        <w:bottom w:val="none" w:sz="0" w:space="0" w:color="auto"/>
        <w:right w:val="none" w:sz="0" w:space="0" w:color="auto"/>
      </w:divBdr>
    </w:div>
    <w:div w:id="1919709735">
      <w:bodyDiv w:val="1"/>
      <w:marLeft w:val="0"/>
      <w:marRight w:val="0"/>
      <w:marTop w:val="0"/>
      <w:marBottom w:val="0"/>
      <w:divBdr>
        <w:top w:val="none" w:sz="0" w:space="0" w:color="auto"/>
        <w:left w:val="none" w:sz="0" w:space="0" w:color="auto"/>
        <w:bottom w:val="none" w:sz="0" w:space="0" w:color="auto"/>
        <w:right w:val="none" w:sz="0" w:space="0" w:color="auto"/>
      </w:divBdr>
    </w:div>
    <w:div w:id="2096243301">
      <w:bodyDiv w:val="1"/>
      <w:marLeft w:val="0"/>
      <w:marRight w:val="0"/>
      <w:marTop w:val="0"/>
      <w:marBottom w:val="0"/>
      <w:divBdr>
        <w:top w:val="none" w:sz="0" w:space="0" w:color="auto"/>
        <w:left w:val="none" w:sz="0" w:space="0" w:color="auto"/>
        <w:bottom w:val="none" w:sz="0" w:space="0" w:color="auto"/>
        <w:right w:val="none" w:sz="0" w:space="0" w:color="auto"/>
      </w:divBdr>
    </w:div>
    <w:div w:id="21205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6D25-D734-406F-9BD0-D60AECAE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6977</Words>
  <Characters>41866</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Wiktorowicz Andrzej</dc:creator>
  <cp:keywords/>
  <dc:description/>
  <cp:lastModifiedBy>Markiewicz Daniel</cp:lastModifiedBy>
  <cp:revision>19</cp:revision>
  <cp:lastPrinted>2019-07-22T05:56:00Z</cp:lastPrinted>
  <dcterms:created xsi:type="dcterms:W3CDTF">2019-06-28T11:25:00Z</dcterms:created>
  <dcterms:modified xsi:type="dcterms:W3CDTF">2019-07-22T06:40:00Z</dcterms:modified>
</cp:coreProperties>
</file>