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0B" w:rsidRPr="008E63F5" w:rsidRDefault="0044578E" w:rsidP="008E63F5">
      <w:pPr>
        <w:jc w:val="center"/>
        <w:rPr>
          <w:b/>
          <w:sz w:val="28"/>
          <w:szCs w:val="28"/>
        </w:rPr>
      </w:pPr>
      <w:r w:rsidRPr="008E63F5">
        <w:rPr>
          <w:b/>
          <w:sz w:val="28"/>
          <w:szCs w:val="28"/>
        </w:rPr>
        <w:t>INFORMACJE OGÓLNE</w:t>
      </w:r>
    </w:p>
    <w:p w:rsidR="0044578E" w:rsidRDefault="0044578E" w:rsidP="0044578E">
      <w:pPr>
        <w:jc w:val="both"/>
      </w:pPr>
      <w:r>
        <w:t>Bieg Niepodległości w Obornikach na dystansie 10km i 5km odbędzie się 11 listopada. Start</w:t>
      </w:r>
      <w:r>
        <w:t xml:space="preserve"> i meta dla obu dystansów </w:t>
      </w:r>
      <w:r>
        <w:t xml:space="preserve">nastąpi o godzinie 11.00 z Rynku. Na potrzeby zawodów wyznaczona zostanie pętla </w:t>
      </w:r>
      <w:r>
        <w:br/>
        <w:t xml:space="preserve">o długości 5km. Zawodnicy będą mieli do pokonania dwie pętle w przypadku 10km i jedną pętle </w:t>
      </w:r>
      <w:r>
        <w:br/>
        <w:t xml:space="preserve">w przypadku dystansu 5km. </w:t>
      </w:r>
    </w:p>
    <w:p w:rsidR="0044578E" w:rsidRDefault="0044578E" w:rsidP="0044578E">
      <w:pPr>
        <w:jc w:val="both"/>
      </w:pPr>
      <w:r>
        <w:t>Na trasie biegu głównego – 10km usytuowany będzie punkt z wodą (półmetek)</w:t>
      </w:r>
    </w:p>
    <w:p w:rsidR="0044578E" w:rsidRDefault="0044578E" w:rsidP="0044578E">
      <w:pPr>
        <w:jc w:val="both"/>
      </w:pPr>
      <w:r>
        <w:t xml:space="preserve">Zapisy elektroniczne będą możliwe do dnia 5 listopada. Organizator zastrzega sobie prawo wcześniejszego zamknięcia listy startowej. Po tym terminie organizator dopuszcza możliwość zapisów w dniu zawodów, jednak decyzja ta będzie poprzedzona komunikatem na stronie internetowej. </w:t>
      </w:r>
    </w:p>
    <w:p w:rsidR="008E63F5" w:rsidRDefault="008E63F5" w:rsidP="0044578E">
      <w:pPr>
        <w:jc w:val="both"/>
      </w:pPr>
      <w:r>
        <w:t xml:space="preserve">Biuro zawodów mieścić się będzie w siedzibie Zespołu Szkół im. Gen. T. Kutrzeby w Obornikach ul. Ks. Szymańskiego 5. Biuro zawodów czynne będzie w dniu 10 listopada (wtorek) od 16.00 do 19.00 oraz w dniu zawodów od 7.00 do 10.00. </w:t>
      </w:r>
      <w:bookmarkStart w:id="0" w:name="_GoBack"/>
      <w:bookmarkEnd w:id="0"/>
    </w:p>
    <w:p w:rsidR="008E63F5" w:rsidRDefault="0044578E" w:rsidP="0044578E">
      <w:pPr>
        <w:jc w:val="both"/>
      </w:pPr>
      <w:r>
        <w:t xml:space="preserve">Zwycięzcy w poszczególnych kategoriach biegowych zostaną nagrodzeni pucharami. Oprócz klasyfikacji indywidualnych regulamin zawodów przewiduje kategorię Najlepsza Drużyna oraz Najlepszy ubiór, przebranie patriotyczne. </w:t>
      </w:r>
      <w:r w:rsidR="008E63F5">
        <w:t>Szczegóły znajdują się w regulaminie zawodów.</w:t>
      </w:r>
    </w:p>
    <w:p w:rsidR="008E63F5" w:rsidRDefault="008E63F5" w:rsidP="0044578E">
      <w:pPr>
        <w:jc w:val="both"/>
      </w:pPr>
      <w:r>
        <w:t>W ramach pakietu startowego każdy uczestnik zawodów otrzyma:</w:t>
      </w:r>
    </w:p>
    <w:p w:rsidR="008E63F5" w:rsidRDefault="008E63F5" w:rsidP="008E63F5">
      <w:pPr>
        <w:pStyle w:val="Akapitzlist"/>
        <w:numPr>
          <w:ilvl w:val="0"/>
          <w:numId w:val="2"/>
        </w:numPr>
      </w:pPr>
      <w:r>
        <w:t>medal pamiątkowy</w:t>
      </w:r>
    </w:p>
    <w:p w:rsidR="008E63F5" w:rsidRDefault="008E63F5" w:rsidP="008E63F5">
      <w:pPr>
        <w:pStyle w:val="Akapitzlist"/>
        <w:numPr>
          <w:ilvl w:val="0"/>
          <w:numId w:val="2"/>
        </w:numPr>
      </w:pPr>
      <w:r>
        <w:t>koszulkę patriotyczną Extreme Hobby</w:t>
      </w:r>
    </w:p>
    <w:p w:rsidR="008E63F5" w:rsidRDefault="008E63F5" w:rsidP="008E63F5">
      <w:pPr>
        <w:pStyle w:val="Akapitzlist"/>
        <w:numPr>
          <w:ilvl w:val="0"/>
          <w:numId w:val="2"/>
        </w:numPr>
      </w:pPr>
      <w:r>
        <w:t>napój izotoniczny</w:t>
      </w:r>
    </w:p>
    <w:p w:rsidR="008E63F5" w:rsidRDefault="008E63F5" w:rsidP="008E63F5">
      <w:pPr>
        <w:pStyle w:val="Akapitzlist"/>
        <w:numPr>
          <w:ilvl w:val="0"/>
          <w:numId w:val="2"/>
        </w:numPr>
      </w:pPr>
      <w:r>
        <w:t>baton energetyczny</w:t>
      </w:r>
    </w:p>
    <w:p w:rsidR="008E63F5" w:rsidRDefault="008E63F5" w:rsidP="008E63F5">
      <w:pPr>
        <w:pStyle w:val="Akapitzlist"/>
        <w:numPr>
          <w:ilvl w:val="0"/>
          <w:numId w:val="2"/>
        </w:numPr>
      </w:pPr>
      <w:r>
        <w:t>ciepły posiłek regeneracyjny</w:t>
      </w:r>
    </w:p>
    <w:p w:rsidR="008E63F5" w:rsidRDefault="008E63F5" w:rsidP="008E63F5">
      <w:pPr>
        <w:pStyle w:val="Akapitzlist"/>
        <w:numPr>
          <w:ilvl w:val="0"/>
          <w:numId w:val="2"/>
        </w:numPr>
      </w:pPr>
      <w:r>
        <w:t>tradycyjny rogal Świętomarciński</w:t>
      </w:r>
    </w:p>
    <w:p w:rsidR="008E63F5" w:rsidRDefault="008E63F5" w:rsidP="008E63F5">
      <w:pPr>
        <w:pStyle w:val="Akapitzlist"/>
        <w:numPr>
          <w:ilvl w:val="0"/>
          <w:numId w:val="2"/>
        </w:numPr>
      </w:pPr>
      <w:r>
        <w:t>owoce</w:t>
      </w:r>
    </w:p>
    <w:p w:rsidR="008E63F5" w:rsidRDefault="008E63F5" w:rsidP="008E63F5">
      <w:pPr>
        <w:pStyle w:val="Akapitzlist"/>
        <w:numPr>
          <w:ilvl w:val="0"/>
          <w:numId w:val="2"/>
        </w:numPr>
      </w:pPr>
      <w:r>
        <w:t>woda</w:t>
      </w:r>
    </w:p>
    <w:p w:rsidR="008E63F5" w:rsidRDefault="008E63F5" w:rsidP="008E63F5">
      <w:pPr>
        <w:jc w:val="both"/>
      </w:pPr>
      <w:r>
        <w:t xml:space="preserve">Telefon kontaktowy organizatora: 61 29 60 906 lub 698 678 504. </w:t>
      </w:r>
    </w:p>
    <w:p w:rsidR="0044578E" w:rsidRDefault="0044578E" w:rsidP="0044578E">
      <w:pPr>
        <w:jc w:val="both"/>
      </w:pPr>
      <w:r>
        <w:t xml:space="preserve"> </w:t>
      </w:r>
    </w:p>
    <w:p w:rsidR="0044578E" w:rsidRDefault="0044578E"/>
    <w:sectPr w:rsidR="0044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480"/>
    <w:multiLevelType w:val="hybridMultilevel"/>
    <w:tmpl w:val="9BFA2B9A"/>
    <w:lvl w:ilvl="0" w:tplc="2AEAB39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0735E64"/>
    <w:multiLevelType w:val="hybridMultilevel"/>
    <w:tmpl w:val="E1287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8E"/>
    <w:rsid w:val="000234FD"/>
    <w:rsid w:val="0044578E"/>
    <w:rsid w:val="008E63F5"/>
    <w:rsid w:val="00F7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3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1</cp:revision>
  <dcterms:created xsi:type="dcterms:W3CDTF">2015-09-04T10:08:00Z</dcterms:created>
  <dcterms:modified xsi:type="dcterms:W3CDTF">2015-09-04T10:29:00Z</dcterms:modified>
</cp:coreProperties>
</file>